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70D94" w:rsidRPr="002009FE" w:rsidRDefault="00270D94" w:rsidP="00270D94">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sidRPr="002009FE">
        <w:rPr>
          <w:rFonts w:ascii="黑体" w:eastAsia="黑体" w:cs="黑体"/>
          <w:sz w:val="24"/>
        </w:rPr>
        <w:t>-201</w:t>
      </w:r>
      <w:r w:rsidRPr="002009FE">
        <w:rPr>
          <w:rFonts w:ascii="黑体" w:eastAsia="黑体" w:cs="黑体" w:hint="eastAsia"/>
          <w:sz w:val="24"/>
        </w:rPr>
        <w:t>7年第</w:t>
      </w:r>
      <w:r>
        <w:rPr>
          <w:rFonts w:ascii="黑体" w:eastAsia="黑体" w:cs="黑体" w:hint="eastAsia"/>
          <w:sz w:val="24"/>
        </w:rPr>
        <w:t>23</w:t>
      </w:r>
      <w:r w:rsidRPr="002009FE">
        <w:rPr>
          <w:rFonts w:ascii="黑体" w:eastAsia="黑体" w:cs="黑体" w:hint="eastAsia"/>
          <w:sz w:val="24"/>
        </w:rPr>
        <w:t>期（</w:t>
      </w:r>
      <w:r>
        <w:rPr>
          <w:rFonts w:ascii="黑体" w:eastAsia="黑体" w:cs="黑体" w:hint="eastAsia"/>
          <w:sz w:val="24"/>
        </w:rPr>
        <w:t>6</w:t>
      </w:r>
      <w:r w:rsidRPr="002009FE">
        <w:rPr>
          <w:rFonts w:ascii="黑体" w:eastAsia="黑体" w:cs="黑体" w:hint="eastAsia"/>
          <w:sz w:val="24"/>
        </w:rPr>
        <w:t>月</w:t>
      </w:r>
      <w:r w:rsidR="005371C5">
        <w:rPr>
          <w:rFonts w:ascii="黑体" w:eastAsia="黑体" w:cs="黑体" w:hint="eastAsia"/>
          <w:sz w:val="24"/>
        </w:rPr>
        <w:t>10日</w:t>
      </w:r>
      <w:r w:rsidR="00E01B2D" w:rsidRPr="00E01B2D">
        <w:rPr>
          <w:rFonts w:ascii="黑体" w:eastAsia="黑体" w:cs="黑体"/>
          <w:sz w:val="24"/>
        </w:rPr>
        <w:t>-</w:t>
      </w:r>
      <w:r w:rsidR="005371C5">
        <w:rPr>
          <w:rFonts w:ascii="黑体" w:eastAsia="黑体" w:cs="黑体" w:hint="eastAsia"/>
          <w:sz w:val="24"/>
        </w:rPr>
        <w:t>6月</w:t>
      </w:r>
      <w:r w:rsidR="00E01B2D" w:rsidRPr="00E01B2D">
        <w:rPr>
          <w:rFonts w:ascii="黑体" w:eastAsia="黑体" w:cs="黑体"/>
          <w:sz w:val="24"/>
        </w:rPr>
        <w:t>16</w:t>
      </w:r>
      <w:r w:rsidR="00E01B2D">
        <w:rPr>
          <w:rFonts w:ascii="黑体" w:eastAsia="黑体" w:cs="黑体" w:hint="eastAsia"/>
          <w:sz w:val="24"/>
        </w:rPr>
        <w:t>日</w:t>
      </w:r>
      <w:r w:rsidRPr="002009FE">
        <w:rPr>
          <w:rFonts w:ascii="黑体" w:eastAsia="黑体" w:cs="黑体" w:hint="eastAsia"/>
          <w:sz w:val="24"/>
        </w:rPr>
        <w:t>）</w:t>
      </w:r>
      <w:bookmarkEnd w:id="0"/>
    </w:p>
    <w:p w:rsidR="00270D94" w:rsidRPr="002009FE" w:rsidRDefault="00270D94" w:rsidP="00270D94">
      <w:pPr>
        <w:rPr>
          <w:rFonts w:ascii="黑体" w:eastAsia="黑体" w:cs="Times New Roman"/>
        </w:rPr>
      </w:pPr>
      <w:r w:rsidRPr="002009FE">
        <w:rPr>
          <w:rFonts w:ascii="黑体" w:eastAsia="黑体" w:cs="黑体" w:hint="eastAsia"/>
        </w:rPr>
        <w:t>主要信息源自全国乘联会每日新闻等</w:t>
      </w:r>
    </w:p>
    <w:p w:rsidR="00270D94" w:rsidRPr="002009FE" w:rsidRDefault="00270D94" w:rsidP="00270D94">
      <w:pPr>
        <w:rPr>
          <w:rFonts w:ascii="黑体" w:eastAsia="黑体" w:cs="黑体"/>
        </w:rPr>
      </w:pPr>
      <w:r w:rsidRPr="002009FE">
        <w:rPr>
          <w:rFonts w:ascii="黑体" w:eastAsia="黑体" w:cs="黑体" w:hint="eastAsia"/>
        </w:rPr>
        <w:t>全国乘用车市场信息联席会网站：</w:t>
      </w:r>
      <w:r w:rsidRPr="002009FE">
        <w:rPr>
          <w:rFonts w:ascii="黑体" w:eastAsia="黑体" w:cs="黑体"/>
        </w:rPr>
        <w:t>http://www.cpca1.org/index.asp</w:t>
      </w:r>
    </w:p>
    <w:p w:rsidR="00270D94" w:rsidRPr="002009FE" w:rsidRDefault="00270D94" w:rsidP="00270D94">
      <w:pPr>
        <w:rPr>
          <w:rFonts w:cs="Times New Roman"/>
        </w:rPr>
      </w:pPr>
    </w:p>
    <w:p w:rsidR="00270D94" w:rsidRPr="002009FE" w:rsidRDefault="00270D94" w:rsidP="00270D94">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270D94" w:rsidRPr="002009FE" w:rsidRDefault="004B6745" w:rsidP="00270D94">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6月车市零售走势稍有回暖</w:t>
      </w:r>
    </w:p>
    <w:p w:rsidR="00270D94" w:rsidRPr="002009FE" w:rsidRDefault="004B6745" w:rsidP="00270D94">
      <w:pPr>
        <w:rPr>
          <w:rFonts w:ascii="Calibri" w:eastAsia="宋体" w:hAnsi="Calibri" w:cs="Times New Roman"/>
          <w:szCs w:val="21"/>
        </w:rPr>
      </w:pPr>
      <w:r>
        <w:rPr>
          <w:rFonts w:ascii="Calibri" w:eastAsia="宋体" w:hAnsi="Calibri" w:cs="宋体"/>
          <w:noProof/>
          <w:szCs w:val="21"/>
        </w:rPr>
        <w:drawing>
          <wp:inline distT="0" distB="0" distL="0" distR="0">
            <wp:extent cx="4389755" cy="268859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389755" cy="2688590"/>
                    </a:xfrm>
                    <a:prstGeom prst="rect">
                      <a:avLst/>
                    </a:prstGeom>
                    <a:noFill/>
                  </pic:spPr>
                </pic:pic>
              </a:graphicData>
            </a:graphic>
          </wp:inline>
        </w:drawing>
      </w:r>
      <w:r w:rsidR="00270D94" w:rsidRPr="002009FE">
        <w:rPr>
          <w:rFonts w:ascii="Calibri" w:eastAsia="宋体" w:hAnsi="Calibri" w:cs="宋体" w:hint="eastAsia"/>
          <w:szCs w:val="21"/>
        </w:rPr>
        <w:t>。</w:t>
      </w:r>
    </w:p>
    <w:p w:rsidR="00270D94" w:rsidRDefault="004B6745" w:rsidP="00270D94">
      <w:pPr>
        <w:ind w:firstLineChars="135" w:firstLine="283"/>
        <w:rPr>
          <w:rFonts w:ascii="Calibri" w:eastAsia="宋体" w:hAnsi="Calibri" w:cs="Times New Roman"/>
          <w:szCs w:val="21"/>
        </w:rPr>
      </w:pPr>
      <w:r>
        <w:rPr>
          <w:rFonts w:ascii="Calibri" w:eastAsia="宋体" w:hAnsi="Calibri" w:cs="Times New Roman" w:hint="eastAsia"/>
          <w:szCs w:val="21"/>
        </w:rPr>
        <w:t>6</w:t>
      </w:r>
      <w:r>
        <w:rPr>
          <w:rFonts w:ascii="Calibri" w:eastAsia="宋体" w:hAnsi="Calibri" w:cs="Times New Roman" w:hint="eastAsia"/>
          <w:szCs w:val="21"/>
        </w:rPr>
        <w:t>月车市呈现第二周大幅走强的特征。第一周车市零售日均</w:t>
      </w:r>
      <w:r>
        <w:rPr>
          <w:rFonts w:ascii="Calibri" w:eastAsia="宋体" w:hAnsi="Calibri" w:cs="Times New Roman" w:hint="eastAsia"/>
          <w:szCs w:val="21"/>
        </w:rPr>
        <w:t>3.8</w:t>
      </w:r>
      <w:r>
        <w:rPr>
          <w:rFonts w:ascii="Calibri" w:eastAsia="宋体" w:hAnsi="Calibri" w:cs="Times New Roman" w:hint="eastAsia"/>
          <w:szCs w:val="21"/>
        </w:rPr>
        <w:t>万台，同比增速是</w:t>
      </w:r>
      <w:r>
        <w:rPr>
          <w:rFonts w:ascii="Calibri" w:eastAsia="宋体" w:hAnsi="Calibri" w:cs="Times New Roman" w:hint="eastAsia"/>
          <w:szCs w:val="21"/>
        </w:rPr>
        <w:t>-</w:t>
      </w:r>
      <w:r>
        <w:rPr>
          <w:rFonts w:ascii="Calibri" w:eastAsia="宋体" w:hAnsi="Calibri" w:cs="Times New Roman"/>
          <w:szCs w:val="21"/>
        </w:rPr>
        <w:t>2</w:t>
      </w:r>
      <w:r>
        <w:rPr>
          <w:rFonts w:ascii="Calibri" w:eastAsia="宋体" w:hAnsi="Calibri" w:cs="Times New Roman" w:hint="eastAsia"/>
          <w:szCs w:val="21"/>
        </w:rPr>
        <w:t>%</w:t>
      </w:r>
      <w:r>
        <w:rPr>
          <w:rFonts w:ascii="Calibri" w:eastAsia="宋体" w:hAnsi="Calibri" w:cs="Times New Roman" w:hint="eastAsia"/>
          <w:szCs w:val="21"/>
        </w:rPr>
        <w:t>，走势偏弱。但第二周的车市零售环比第一周回升</w:t>
      </w:r>
      <w:r>
        <w:rPr>
          <w:rFonts w:ascii="Calibri" w:eastAsia="宋体" w:hAnsi="Calibri" w:cs="Times New Roman" w:hint="eastAsia"/>
          <w:szCs w:val="21"/>
        </w:rPr>
        <w:t>10%</w:t>
      </w:r>
      <w:r>
        <w:rPr>
          <w:rFonts w:ascii="Calibri" w:eastAsia="宋体" w:hAnsi="Calibri" w:cs="Times New Roman" w:hint="eastAsia"/>
          <w:szCs w:val="21"/>
        </w:rPr>
        <w:t>，达到日均</w:t>
      </w:r>
      <w:r>
        <w:rPr>
          <w:rFonts w:ascii="Calibri" w:eastAsia="宋体" w:hAnsi="Calibri" w:cs="Times New Roman" w:hint="eastAsia"/>
          <w:szCs w:val="21"/>
        </w:rPr>
        <w:t>4.2</w:t>
      </w:r>
      <w:r>
        <w:rPr>
          <w:rFonts w:ascii="Calibri" w:eastAsia="宋体" w:hAnsi="Calibri" w:cs="Times New Roman" w:hint="eastAsia"/>
          <w:szCs w:val="21"/>
        </w:rPr>
        <w:t>万台的近期较高水平，实现了同比增长</w:t>
      </w:r>
      <w:r>
        <w:rPr>
          <w:rFonts w:ascii="Calibri" w:eastAsia="宋体" w:hAnsi="Calibri" w:cs="Times New Roman" w:hint="eastAsia"/>
          <w:szCs w:val="21"/>
        </w:rPr>
        <w:t>7%</w:t>
      </w:r>
      <w:r>
        <w:rPr>
          <w:rFonts w:ascii="Calibri" w:eastAsia="宋体" w:hAnsi="Calibri" w:cs="Times New Roman" w:hint="eastAsia"/>
          <w:szCs w:val="21"/>
        </w:rPr>
        <w:t>的较好表现。这也是车市的较好恢复状态。</w:t>
      </w:r>
      <w:r>
        <w:rPr>
          <w:rFonts w:ascii="Calibri" w:eastAsia="宋体" w:hAnsi="Calibri" w:cs="Times New Roman" w:hint="eastAsia"/>
          <w:szCs w:val="21"/>
        </w:rPr>
        <w:t>15</w:t>
      </w:r>
      <w:r>
        <w:rPr>
          <w:rFonts w:ascii="Calibri" w:eastAsia="宋体" w:hAnsi="Calibri" w:cs="Times New Roman" w:hint="eastAsia"/>
          <w:szCs w:val="21"/>
        </w:rPr>
        <w:t>年的</w:t>
      </w:r>
      <w:r>
        <w:rPr>
          <w:rFonts w:ascii="Calibri" w:eastAsia="宋体" w:hAnsi="Calibri" w:cs="Times New Roman" w:hint="eastAsia"/>
          <w:szCs w:val="21"/>
        </w:rPr>
        <w:t>6</w:t>
      </w:r>
      <w:r>
        <w:rPr>
          <w:rFonts w:ascii="Calibri" w:eastAsia="宋体" w:hAnsi="Calibri" w:cs="Times New Roman" w:hint="eastAsia"/>
          <w:szCs w:val="21"/>
        </w:rPr>
        <w:t>月处于股市的疯狂顶点，去年</w:t>
      </w:r>
      <w:r>
        <w:rPr>
          <w:rFonts w:ascii="Calibri" w:eastAsia="宋体" w:hAnsi="Calibri" w:cs="Times New Roman" w:hint="eastAsia"/>
          <w:szCs w:val="21"/>
        </w:rPr>
        <w:t>6</w:t>
      </w:r>
      <w:r>
        <w:rPr>
          <w:rFonts w:ascii="Calibri" w:eastAsia="宋体" w:hAnsi="Calibri" w:cs="Times New Roman" w:hint="eastAsia"/>
          <w:szCs w:val="21"/>
        </w:rPr>
        <w:t>月</w:t>
      </w:r>
      <w:r>
        <w:rPr>
          <w:rFonts w:ascii="Calibri" w:eastAsia="宋体" w:hAnsi="Calibri" w:cs="Times New Roman" w:hint="eastAsia"/>
          <w:szCs w:val="21"/>
        </w:rPr>
        <w:t>9</w:t>
      </w:r>
      <w:r>
        <w:rPr>
          <w:rFonts w:ascii="Calibri" w:eastAsia="宋体" w:hAnsi="Calibri" w:cs="Times New Roman" w:hint="eastAsia"/>
          <w:szCs w:val="21"/>
        </w:rPr>
        <w:t>日又是端午节，今年楼市疯狂，近几年市场复杂，因此今年的</w:t>
      </w:r>
      <w:r>
        <w:rPr>
          <w:rFonts w:ascii="Calibri" w:eastAsia="宋体" w:hAnsi="Calibri" w:cs="Times New Roman" w:hint="eastAsia"/>
          <w:szCs w:val="21"/>
        </w:rPr>
        <w:t>6</w:t>
      </w:r>
      <w:r>
        <w:rPr>
          <w:rFonts w:ascii="Calibri" w:eastAsia="宋体" w:hAnsi="Calibri" w:cs="Times New Roman" w:hint="eastAsia"/>
          <w:szCs w:val="21"/>
        </w:rPr>
        <w:t>月初的可比性稍需谨慎。</w:t>
      </w:r>
    </w:p>
    <w:p w:rsidR="004B6745" w:rsidRPr="002009FE" w:rsidRDefault="004B6745" w:rsidP="00270D94">
      <w:pPr>
        <w:ind w:firstLineChars="135" w:firstLine="283"/>
        <w:rPr>
          <w:rFonts w:ascii="Calibri" w:eastAsia="宋体" w:hAnsi="Calibri" w:cs="Times New Roman"/>
          <w:szCs w:val="21"/>
        </w:rPr>
      </w:pPr>
    </w:p>
    <w:p w:rsidR="00270D94" w:rsidRPr="002009FE" w:rsidRDefault="004B6745" w:rsidP="00270D94">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6月初厂家批发走势很强</w:t>
      </w:r>
    </w:p>
    <w:p w:rsidR="00270D94" w:rsidRDefault="004B6745" w:rsidP="00270D94">
      <w:pPr>
        <w:rPr>
          <w:rFonts w:ascii="Calibri" w:eastAsia="宋体" w:hAnsi="Calibri" w:cs="宋体"/>
          <w:szCs w:val="21"/>
        </w:rPr>
      </w:pPr>
      <w:r>
        <w:rPr>
          <w:rFonts w:ascii="Calibri" w:eastAsia="宋体" w:hAnsi="Calibri" w:cs="宋体"/>
          <w:noProof/>
          <w:szCs w:val="21"/>
        </w:rPr>
        <w:drawing>
          <wp:inline distT="0" distB="0" distL="0" distR="0">
            <wp:extent cx="4291965" cy="2700655"/>
            <wp:effectExtent l="0" t="0" r="0" b="444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291965" cy="2700655"/>
                    </a:xfrm>
                    <a:prstGeom prst="rect">
                      <a:avLst/>
                    </a:prstGeom>
                    <a:noFill/>
                  </pic:spPr>
                </pic:pic>
              </a:graphicData>
            </a:graphic>
          </wp:inline>
        </w:drawing>
      </w:r>
      <w:r w:rsidR="00270D94" w:rsidRPr="002009FE">
        <w:rPr>
          <w:rFonts w:ascii="Calibri" w:eastAsia="宋体" w:hAnsi="Calibri" w:cs="宋体" w:hint="eastAsia"/>
          <w:szCs w:val="21"/>
        </w:rPr>
        <w:t>。</w:t>
      </w:r>
    </w:p>
    <w:p w:rsidR="004B6745" w:rsidRDefault="004B6745" w:rsidP="00270D94">
      <w:pPr>
        <w:rPr>
          <w:rFonts w:ascii="Calibri" w:eastAsia="宋体" w:hAnsi="Calibri" w:cs="宋体"/>
          <w:szCs w:val="21"/>
        </w:rPr>
      </w:pPr>
      <w:r>
        <w:rPr>
          <w:rFonts w:ascii="Calibri" w:eastAsia="宋体" w:hAnsi="Calibri" w:cs="宋体" w:hint="eastAsia"/>
          <w:szCs w:val="21"/>
        </w:rPr>
        <w:t>今年</w:t>
      </w:r>
      <w:r>
        <w:rPr>
          <w:rFonts w:ascii="Calibri" w:eastAsia="宋体" w:hAnsi="Calibri" w:cs="宋体" w:hint="eastAsia"/>
          <w:szCs w:val="21"/>
        </w:rPr>
        <w:t>6</w:t>
      </w:r>
      <w:r>
        <w:rPr>
          <w:rFonts w:ascii="Calibri" w:eastAsia="宋体" w:hAnsi="Calibri" w:cs="宋体" w:hint="eastAsia"/>
          <w:szCs w:val="21"/>
        </w:rPr>
        <w:t>月的前两周厂家批发销量走势相对较强。第一周的厂家销量达到日均</w:t>
      </w:r>
      <w:r>
        <w:rPr>
          <w:rFonts w:ascii="Calibri" w:eastAsia="宋体" w:hAnsi="Calibri" w:cs="宋体" w:hint="eastAsia"/>
          <w:szCs w:val="21"/>
        </w:rPr>
        <w:t>4.1</w:t>
      </w:r>
      <w:r>
        <w:rPr>
          <w:rFonts w:ascii="Calibri" w:eastAsia="宋体" w:hAnsi="Calibri" w:cs="宋体" w:hint="eastAsia"/>
          <w:szCs w:val="21"/>
        </w:rPr>
        <w:t>万台，同比增长</w:t>
      </w:r>
      <w:r>
        <w:rPr>
          <w:rFonts w:ascii="Calibri" w:eastAsia="宋体" w:hAnsi="Calibri" w:cs="宋体" w:hint="eastAsia"/>
          <w:szCs w:val="21"/>
        </w:rPr>
        <w:t>10%</w:t>
      </w:r>
      <w:r>
        <w:rPr>
          <w:rFonts w:ascii="Calibri" w:eastAsia="宋体" w:hAnsi="Calibri" w:cs="宋体" w:hint="eastAsia"/>
          <w:szCs w:val="21"/>
        </w:rPr>
        <w:t>，第二周的厂家销量又达到</w:t>
      </w:r>
      <w:r>
        <w:rPr>
          <w:rFonts w:ascii="Calibri" w:eastAsia="宋体" w:hAnsi="Calibri" w:cs="宋体" w:hint="eastAsia"/>
          <w:szCs w:val="21"/>
        </w:rPr>
        <w:t>4.5</w:t>
      </w:r>
      <w:r>
        <w:rPr>
          <w:rFonts w:ascii="Calibri" w:eastAsia="宋体" w:hAnsi="Calibri" w:cs="宋体" w:hint="eastAsia"/>
          <w:szCs w:val="21"/>
        </w:rPr>
        <w:t>万台的日均较好状态，同比增速达到</w:t>
      </w:r>
      <w:r>
        <w:rPr>
          <w:rFonts w:ascii="Calibri" w:eastAsia="宋体" w:hAnsi="Calibri" w:cs="宋体" w:hint="eastAsia"/>
          <w:szCs w:val="21"/>
        </w:rPr>
        <w:t>14%</w:t>
      </w:r>
      <w:r>
        <w:rPr>
          <w:rFonts w:ascii="Calibri" w:eastAsia="宋体" w:hAnsi="Calibri" w:cs="宋体" w:hint="eastAsia"/>
          <w:szCs w:val="21"/>
        </w:rPr>
        <w:t>，这也是车市的超强体现。由于去年的</w:t>
      </w:r>
      <w:r>
        <w:rPr>
          <w:rFonts w:ascii="Calibri" w:eastAsia="宋体" w:hAnsi="Calibri" w:cs="宋体" w:hint="eastAsia"/>
          <w:szCs w:val="21"/>
        </w:rPr>
        <w:t>6</w:t>
      </w:r>
      <w:r>
        <w:rPr>
          <w:rFonts w:ascii="Calibri" w:eastAsia="宋体" w:hAnsi="Calibri" w:cs="宋体" w:hint="eastAsia"/>
          <w:szCs w:val="21"/>
        </w:rPr>
        <w:t>月端午因素，因此今年的</w:t>
      </w:r>
      <w:r>
        <w:rPr>
          <w:rFonts w:ascii="Calibri" w:eastAsia="宋体" w:hAnsi="Calibri" w:cs="宋体" w:hint="eastAsia"/>
          <w:szCs w:val="21"/>
        </w:rPr>
        <w:t>6</w:t>
      </w:r>
      <w:r>
        <w:rPr>
          <w:rFonts w:ascii="Calibri" w:eastAsia="宋体" w:hAnsi="Calibri" w:cs="宋体" w:hint="eastAsia"/>
          <w:szCs w:val="21"/>
        </w:rPr>
        <w:t>月多一天的产销工作日也是较好的促进。考虑到去年</w:t>
      </w:r>
      <w:r>
        <w:rPr>
          <w:rFonts w:ascii="Calibri" w:eastAsia="宋体" w:hAnsi="Calibri" w:cs="宋体" w:hint="eastAsia"/>
          <w:szCs w:val="21"/>
        </w:rPr>
        <w:t>6</w:t>
      </w:r>
      <w:r>
        <w:rPr>
          <w:rFonts w:ascii="Calibri" w:eastAsia="宋体" w:hAnsi="Calibri" w:cs="宋体" w:hint="eastAsia"/>
          <w:szCs w:val="21"/>
        </w:rPr>
        <w:t>月的最后一周走势较强，而且是</w:t>
      </w:r>
      <w:r>
        <w:rPr>
          <w:rFonts w:ascii="Calibri" w:eastAsia="宋体" w:hAnsi="Calibri" w:cs="宋体" w:hint="eastAsia"/>
          <w:szCs w:val="21"/>
        </w:rPr>
        <w:t xml:space="preserve"> </w:t>
      </w:r>
      <w:r>
        <w:rPr>
          <w:rFonts w:ascii="Calibri" w:eastAsia="宋体" w:hAnsi="Calibri" w:cs="宋体" w:hint="eastAsia"/>
          <w:szCs w:val="21"/>
        </w:rPr>
        <w:t>并非强力压库的批发高，因此今年的</w:t>
      </w:r>
      <w:r>
        <w:rPr>
          <w:rFonts w:ascii="Calibri" w:eastAsia="宋体" w:hAnsi="Calibri" w:cs="宋体" w:hint="eastAsia"/>
          <w:szCs w:val="21"/>
        </w:rPr>
        <w:t>6</w:t>
      </w:r>
      <w:r>
        <w:rPr>
          <w:rFonts w:ascii="Calibri" w:eastAsia="宋体" w:hAnsi="Calibri" w:cs="宋体" w:hint="eastAsia"/>
          <w:szCs w:val="21"/>
        </w:rPr>
        <w:t>月销量仍需看最后的厂家努力情况。</w:t>
      </w:r>
    </w:p>
    <w:p w:rsidR="00270D94" w:rsidRPr="002009FE" w:rsidRDefault="00270D94" w:rsidP="00270D94">
      <w:pPr>
        <w:ind w:firstLineChars="270" w:firstLine="567"/>
        <w:rPr>
          <w:rFonts w:ascii="Calibri" w:eastAsia="宋体" w:hAnsi="Calibri" w:cs="Times New Roman"/>
          <w:szCs w:val="21"/>
        </w:rPr>
      </w:pPr>
    </w:p>
    <w:p w:rsidR="00F02671" w:rsidRPr="00F02671" w:rsidRDefault="00F02671" w:rsidP="00F02671">
      <w:pPr>
        <w:numPr>
          <w:ilvl w:val="0"/>
          <w:numId w:val="2"/>
        </w:numPr>
        <w:outlineLvl w:val="1"/>
        <w:rPr>
          <w:rFonts w:ascii="黑体" w:eastAsia="黑体" w:hAnsi="黑体" w:cs="黑体"/>
          <w:bCs/>
          <w:sz w:val="24"/>
        </w:rPr>
      </w:pPr>
      <w:r w:rsidRPr="00F02671">
        <w:rPr>
          <w:rFonts w:ascii="黑体" w:eastAsia="黑体" w:hAnsi="黑体" w:cs="黑体" w:hint="eastAsia"/>
          <w:bCs/>
          <w:sz w:val="24"/>
        </w:rPr>
        <w:t>特斯拉国产将推动中国新能源的世界领先优势强化</w:t>
      </w:r>
    </w:p>
    <w:p w:rsidR="00F02671" w:rsidRDefault="00F02671" w:rsidP="00F02671">
      <w:pPr>
        <w:ind w:firstLineChars="135" w:firstLine="283"/>
        <w:rPr>
          <w:rFonts w:asciiTheme="minorEastAsia" w:hAnsiTheme="minorEastAsia" w:cs="黑体"/>
          <w:bCs/>
          <w:szCs w:val="21"/>
        </w:rPr>
      </w:pPr>
      <w:r>
        <w:rPr>
          <w:rFonts w:asciiTheme="minorEastAsia" w:hAnsiTheme="minorEastAsia" w:cs="黑体" w:hint="eastAsia"/>
          <w:bCs/>
          <w:szCs w:val="21"/>
        </w:rPr>
        <w:t>据说特斯拉进入中国上海的临港设厂，这也是重大的产业信息。毕竟苹果的中国供应链导致中国出口都出现了苹果效应，我们赚到加工费的同时也是获得产业外溢，形成中国的几个强大的手机企业。</w:t>
      </w:r>
    </w:p>
    <w:p w:rsidR="00F02671" w:rsidRDefault="00F02671" w:rsidP="00F02671">
      <w:pPr>
        <w:ind w:firstLineChars="135" w:firstLine="283"/>
        <w:rPr>
          <w:rFonts w:asciiTheme="minorEastAsia" w:hAnsiTheme="minorEastAsia" w:cs="黑体"/>
          <w:bCs/>
          <w:szCs w:val="21"/>
        </w:rPr>
      </w:pPr>
      <w:r w:rsidRPr="004B6745">
        <w:rPr>
          <w:rFonts w:asciiTheme="minorEastAsia" w:hAnsiTheme="minorEastAsia" w:cs="黑体" w:hint="eastAsia"/>
          <w:bCs/>
          <w:szCs w:val="21"/>
        </w:rPr>
        <w:t>特斯拉是从电动车公司和极具创新的能源解决方案的体系化解决方案的公司，为世界和中国的能源革命带来积极意义</w:t>
      </w:r>
      <w:r>
        <w:rPr>
          <w:rFonts w:asciiTheme="minorEastAsia" w:hAnsiTheme="minorEastAsia" w:cs="黑体" w:hint="eastAsia"/>
          <w:bCs/>
          <w:szCs w:val="21"/>
        </w:rPr>
        <w:t>。</w:t>
      </w:r>
    </w:p>
    <w:p w:rsidR="00F02671" w:rsidRDefault="00F02671" w:rsidP="00F02671">
      <w:pPr>
        <w:ind w:firstLineChars="135" w:firstLine="283"/>
        <w:rPr>
          <w:rFonts w:asciiTheme="minorEastAsia" w:hAnsiTheme="minorEastAsia" w:cs="黑体"/>
          <w:bCs/>
          <w:szCs w:val="21"/>
        </w:rPr>
      </w:pPr>
      <w:r>
        <w:rPr>
          <w:rFonts w:asciiTheme="minorEastAsia" w:hAnsiTheme="minorEastAsia" w:cs="黑体" w:hint="eastAsia"/>
          <w:bCs/>
          <w:szCs w:val="21"/>
        </w:rPr>
        <w:t>特斯拉的落地也是</w:t>
      </w:r>
      <w:r w:rsidRPr="00F02671">
        <w:rPr>
          <w:rFonts w:asciiTheme="minorEastAsia" w:hAnsiTheme="minorEastAsia" w:cs="黑体" w:hint="eastAsia"/>
          <w:bCs/>
          <w:szCs w:val="21"/>
        </w:rPr>
        <w:t>有利于中国车企的创新突破有了更好的参照体系</w:t>
      </w:r>
      <w:r>
        <w:rPr>
          <w:rFonts w:asciiTheme="minorEastAsia" w:hAnsiTheme="minorEastAsia" w:cs="黑体" w:hint="eastAsia"/>
          <w:bCs/>
          <w:szCs w:val="21"/>
        </w:rPr>
        <w:t>。希望以特斯拉为纽带，</w:t>
      </w:r>
      <w:r w:rsidRPr="00F02671">
        <w:rPr>
          <w:rFonts w:asciiTheme="minorEastAsia" w:hAnsiTheme="minorEastAsia" w:cs="黑体" w:hint="eastAsia"/>
          <w:bCs/>
          <w:szCs w:val="21"/>
        </w:rPr>
        <w:t>中美共同引领中国和世界的新能源汽车发展方向</w:t>
      </w:r>
      <w:r>
        <w:rPr>
          <w:rFonts w:asciiTheme="minorEastAsia" w:hAnsiTheme="minorEastAsia" w:cs="黑体" w:hint="eastAsia"/>
          <w:bCs/>
          <w:szCs w:val="21"/>
        </w:rPr>
        <w:t>。</w:t>
      </w:r>
    </w:p>
    <w:p w:rsidR="00F02671" w:rsidRDefault="00F02671" w:rsidP="00F02671">
      <w:pPr>
        <w:ind w:firstLineChars="135" w:firstLine="283"/>
        <w:rPr>
          <w:rFonts w:asciiTheme="minorEastAsia" w:hAnsiTheme="minorEastAsia" w:cs="黑体"/>
          <w:bCs/>
          <w:szCs w:val="21"/>
        </w:rPr>
      </w:pPr>
      <w:bookmarkStart w:id="1" w:name="_GoBack"/>
      <w:bookmarkEnd w:id="1"/>
    </w:p>
    <w:p w:rsidR="00270D94" w:rsidRPr="002009FE" w:rsidRDefault="0079243C" w:rsidP="00270D94">
      <w:pPr>
        <w:numPr>
          <w:ilvl w:val="0"/>
          <w:numId w:val="2"/>
        </w:numPr>
        <w:outlineLvl w:val="1"/>
        <w:rPr>
          <w:rFonts w:ascii="黑体" w:eastAsia="黑体" w:hAnsi="黑体" w:cs="Times New Roman"/>
          <w:bCs/>
          <w:sz w:val="24"/>
        </w:rPr>
      </w:pPr>
      <w:r>
        <w:rPr>
          <w:rFonts w:ascii="黑体" w:eastAsia="黑体" w:hAnsi="黑体" w:cs="Times New Roman" w:hint="eastAsia"/>
          <w:bCs/>
          <w:sz w:val="24"/>
        </w:rPr>
        <w:t>电商平台转型经销商服务</w:t>
      </w:r>
    </w:p>
    <w:p w:rsidR="00270D94" w:rsidRPr="002009FE" w:rsidRDefault="0079243C" w:rsidP="00270D94">
      <w:pPr>
        <w:rPr>
          <w:rFonts w:asciiTheme="minorEastAsia" w:hAnsiTheme="minorEastAsia" w:cs="黑体"/>
          <w:bCs/>
          <w:szCs w:val="21"/>
        </w:rPr>
      </w:pPr>
      <w:r w:rsidRPr="0079243C">
        <w:rPr>
          <w:rFonts w:asciiTheme="minorEastAsia" w:hAnsiTheme="minorEastAsia" w:cs="黑体" w:hint="eastAsia"/>
          <w:bCs/>
          <w:szCs w:val="21"/>
        </w:rPr>
        <w:t>汽车之家昨日发布经销商服务平台，这一被其视为战略级的新产品，主要目的是用产品和服务覆盖经销商营销全程。今后公司将坚决不会再去做自营卖车的业务。</w:t>
      </w:r>
      <w:r w:rsidR="00270D94" w:rsidRPr="002009FE">
        <w:rPr>
          <w:rFonts w:asciiTheme="minorEastAsia" w:hAnsiTheme="minorEastAsia" w:cs="黑体" w:hint="eastAsia"/>
          <w:bCs/>
          <w:szCs w:val="21"/>
        </w:rPr>
        <w:t>。</w:t>
      </w:r>
      <w:r>
        <w:rPr>
          <w:rFonts w:asciiTheme="minorEastAsia" w:hAnsiTheme="minorEastAsia" w:cs="黑体" w:hint="eastAsia"/>
          <w:bCs/>
          <w:szCs w:val="21"/>
        </w:rPr>
        <w:t>这是很明智的决定，原因是汽车电商的渠道效率不高，成本不可控，而且缺乏用户关联的组合利益链条，这样的发展只是烧钱发展，不可持续。而经销商体系的利润链条复杂，能在一定年限内实现自身的平衡，因此就有可持续发展的能力。当时我也是不看好电商平台。</w:t>
      </w:r>
    </w:p>
    <w:p w:rsidR="00AB23F1" w:rsidRPr="00252421" w:rsidRDefault="00AB23F1" w:rsidP="00AB23F1">
      <w:pPr>
        <w:rPr>
          <w:rFonts w:ascii="黑体" w:eastAsia="黑体" w:hAnsi="黑体" w:cs="黑体"/>
          <w:bCs/>
          <w:sz w:val="22"/>
        </w:rPr>
      </w:pPr>
    </w:p>
    <w:p w:rsidR="00AB23F1" w:rsidRPr="002009FE" w:rsidRDefault="00AB23F1" w:rsidP="00AB23F1">
      <w:pPr>
        <w:numPr>
          <w:ilvl w:val="0"/>
          <w:numId w:val="2"/>
        </w:numPr>
        <w:outlineLvl w:val="1"/>
        <w:rPr>
          <w:rFonts w:ascii="黑体" w:eastAsia="黑体" w:hAnsi="黑体" w:cs="黑体"/>
          <w:bCs/>
          <w:sz w:val="24"/>
        </w:rPr>
      </w:pPr>
      <w:r>
        <w:rPr>
          <w:rFonts w:ascii="黑体" w:eastAsia="黑体" w:hAnsi="黑体" w:cs="黑体" w:hint="eastAsia"/>
          <w:bCs/>
          <w:sz w:val="24"/>
        </w:rPr>
        <w:t>新能源车的积分计算公式是很好的调整方向</w:t>
      </w:r>
    </w:p>
    <w:p w:rsidR="00AB23F1" w:rsidRDefault="00AB23F1" w:rsidP="00AB23F1">
      <w:pPr>
        <w:ind w:firstLineChars="202" w:firstLine="424"/>
        <w:rPr>
          <w:rFonts w:asciiTheme="minorEastAsia" w:hAnsiTheme="minorEastAsia" w:cs="黑体"/>
          <w:bCs/>
          <w:szCs w:val="21"/>
        </w:rPr>
      </w:pPr>
      <w:r w:rsidRPr="00AB23F1">
        <w:rPr>
          <w:rFonts w:asciiTheme="minorEastAsia" w:hAnsiTheme="minorEastAsia" w:cs="黑体" w:hint="eastAsia"/>
          <w:bCs/>
          <w:szCs w:val="21"/>
        </w:rPr>
        <w:t>新能源车积分是本次政策调整的核心，而国家分值政策是企业新能源战略调整的的指挥棒。本次积分的计算公式基本合理，因此此次对积分的调整方向和纯电动车的加速促进，应该是很有意义的。</w:t>
      </w:r>
      <w:r>
        <w:rPr>
          <w:rFonts w:hint="eastAsia"/>
          <w:color w:val="3E3E3E"/>
          <w:shd w:val="clear" w:color="auto" w:fill="FFFFFF"/>
        </w:rPr>
        <w:t>本次的新能源整齐意见稿相对上一版政策中对新能源乘用车单车积分标准进行了细化和改动，燃料电池乘用车计分办法不变，插电混动是微调，而对目前主流新能源乘用车的纯电动产品做主较大改动，由原来以纯电动续驶里程分阶梯计算积分，改为以函数</w:t>
      </w:r>
      <w:r>
        <w:rPr>
          <w:rFonts w:ascii="Times New Roman" w:hAnsi="Times New Roman" w:cs="Times New Roman"/>
          <w:color w:val="3E3E3E"/>
          <w:shd w:val="clear" w:color="auto" w:fill="FFFFFF"/>
        </w:rPr>
        <w:t>0.012</w:t>
      </w:r>
      <w:r>
        <w:rPr>
          <w:rFonts w:hint="eastAsia"/>
          <w:color w:val="3E3E3E"/>
          <w:shd w:val="clear" w:color="auto" w:fill="FFFFFF"/>
        </w:rPr>
        <w:t>×纯电动续驶里程</w:t>
      </w:r>
      <w:r>
        <w:rPr>
          <w:rFonts w:ascii="Times New Roman" w:hAnsi="Times New Roman" w:cs="Times New Roman"/>
          <w:color w:val="3E3E3E"/>
          <w:shd w:val="clear" w:color="auto" w:fill="FFFFFF"/>
        </w:rPr>
        <w:t>+0.8</w:t>
      </w:r>
      <w:r>
        <w:rPr>
          <w:rFonts w:hint="eastAsia"/>
          <w:color w:val="3E3E3E"/>
          <w:shd w:val="clear" w:color="auto" w:fill="FFFFFF"/>
        </w:rPr>
        <w:t>计算积分。这对推动新能源车的电动化线路提升有积极意义。此次政策明确纯电动车积分分三档：</w:t>
      </w:r>
      <w:r>
        <w:rPr>
          <w:rFonts w:ascii="Times New Roman" w:hAnsi="Times New Roman" w:cs="Times New Roman"/>
          <w:color w:val="3E3E3E"/>
          <w:shd w:val="clear" w:color="auto" w:fill="FFFFFF"/>
        </w:rPr>
        <w:t>0.5</w:t>
      </w:r>
      <w:r>
        <w:rPr>
          <w:rFonts w:hint="eastAsia"/>
          <w:color w:val="3E3E3E"/>
          <w:shd w:val="clear" w:color="auto" w:fill="FFFFFF"/>
        </w:rPr>
        <w:t>倍、</w:t>
      </w:r>
      <w:r>
        <w:rPr>
          <w:rFonts w:ascii="Times New Roman" w:hAnsi="Times New Roman" w:cs="Times New Roman"/>
          <w:color w:val="3E3E3E"/>
          <w:shd w:val="clear" w:color="auto" w:fill="FFFFFF"/>
        </w:rPr>
        <w:t>1</w:t>
      </w:r>
      <w:r>
        <w:rPr>
          <w:rFonts w:hint="eastAsia"/>
          <w:color w:val="3E3E3E"/>
          <w:shd w:val="clear" w:color="auto" w:fill="FFFFFF"/>
        </w:rPr>
        <w:t>倍、</w:t>
      </w:r>
      <w:r>
        <w:rPr>
          <w:rFonts w:ascii="Times New Roman" w:hAnsi="Times New Roman" w:cs="Times New Roman"/>
          <w:color w:val="3E3E3E"/>
          <w:shd w:val="clear" w:color="auto" w:fill="FFFFFF"/>
        </w:rPr>
        <w:t>1.2</w:t>
      </w:r>
      <w:r>
        <w:rPr>
          <w:rFonts w:hint="eastAsia"/>
          <w:color w:val="3E3E3E"/>
          <w:shd w:val="clear" w:color="auto" w:fill="FFFFFF"/>
        </w:rPr>
        <w:t>倍。而插电混动就是两档积分，</w:t>
      </w:r>
      <w:r>
        <w:rPr>
          <w:rFonts w:ascii="Times New Roman" w:hAnsi="Times New Roman" w:cs="Times New Roman"/>
          <w:color w:val="3E3E3E"/>
          <w:shd w:val="clear" w:color="auto" w:fill="FFFFFF"/>
        </w:rPr>
        <w:t>0,5</w:t>
      </w:r>
      <w:r>
        <w:rPr>
          <w:rFonts w:hint="eastAsia"/>
          <w:color w:val="3E3E3E"/>
          <w:shd w:val="clear" w:color="auto" w:fill="FFFFFF"/>
        </w:rPr>
        <w:t>倍和</w:t>
      </w:r>
      <w:r>
        <w:rPr>
          <w:rFonts w:ascii="Times New Roman" w:hAnsi="Times New Roman" w:cs="Times New Roman"/>
          <w:color w:val="3E3E3E"/>
          <w:shd w:val="clear" w:color="auto" w:fill="FFFFFF"/>
        </w:rPr>
        <w:t>1</w:t>
      </w:r>
      <w:r>
        <w:rPr>
          <w:rFonts w:hint="eastAsia"/>
          <w:color w:val="3E3E3E"/>
          <w:shd w:val="clear" w:color="auto" w:fill="FFFFFF"/>
        </w:rPr>
        <w:t>倍的概念。这对春电动新能源车的发展很有意义，强化了中国新能源车政策以纯电动车为发展的核心导向的指导思想，这样的指导思想与世界新能源车发展的最新动向是一致的。</w:t>
      </w:r>
    </w:p>
    <w:p w:rsidR="00270D94" w:rsidRPr="002009FE" w:rsidRDefault="00270D94" w:rsidP="00AB23F1">
      <w:pPr>
        <w:ind w:firstLineChars="202" w:firstLine="485"/>
        <w:rPr>
          <w:rFonts w:ascii="黑体" w:eastAsia="黑体" w:hAnsi="黑体" w:cs="黑体"/>
          <w:bCs/>
          <w:sz w:val="24"/>
        </w:rPr>
      </w:pPr>
    </w:p>
    <w:p w:rsidR="00270D94" w:rsidRPr="002009FE" w:rsidRDefault="00252421" w:rsidP="00270D94">
      <w:pPr>
        <w:numPr>
          <w:ilvl w:val="0"/>
          <w:numId w:val="2"/>
        </w:numPr>
        <w:outlineLvl w:val="1"/>
        <w:rPr>
          <w:rFonts w:ascii="黑体" w:eastAsia="黑体" w:hAnsi="黑体" w:cs="黑体"/>
          <w:bCs/>
          <w:sz w:val="24"/>
        </w:rPr>
      </w:pPr>
      <w:r>
        <w:rPr>
          <w:rFonts w:ascii="黑体" w:eastAsia="黑体" w:hAnsi="黑体" w:cs="黑体" w:hint="eastAsia"/>
          <w:bCs/>
          <w:sz w:val="24"/>
        </w:rPr>
        <w:t>车企不论大小都有活法</w:t>
      </w:r>
    </w:p>
    <w:p w:rsidR="00270D94" w:rsidRPr="00AB23F1" w:rsidRDefault="003605D0" w:rsidP="00AB23F1">
      <w:pPr>
        <w:ind w:firstLineChars="202" w:firstLine="424"/>
        <w:rPr>
          <w:rFonts w:asciiTheme="minorEastAsia" w:hAnsiTheme="minorEastAsia" w:cs="黑体"/>
          <w:bCs/>
        </w:rPr>
      </w:pPr>
      <w:r w:rsidRPr="003605D0">
        <w:rPr>
          <w:rFonts w:asciiTheme="minorEastAsia" w:hAnsiTheme="minorEastAsia" w:cs="黑体" w:hint="eastAsia"/>
          <w:bCs/>
        </w:rPr>
        <w:t>2016年中国汽车市场有13个全新品牌诞生，当前共存的车型品牌超过了400个</w:t>
      </w:r>
      <w:r>
        <w:rPr>
          <w:rFonts w:asciiTheme="minorEastAsia" w:hAnsiTheme="minorEastAsia" w:cs="黑体" w:hint="eastAsia"/>
          <w:bCs/>
        </w:rPr>
        <w:t>。这统计我也没太关注，但长江后浪推前浪，持续的淘汰赛并非以大吃小。</w:t>
      </w:r>
      <w:r w:rsidR="00252421" w:rsidRPr="00AB23F1">
        <w:rPr>
          <w:rFonts w:asciiTheme="minorEastAsia" w:hAnsiTheme="minorEastAsia" w:cs="黑体" w:hint="eastAsia"/>
          <w:bCs/>
        </w:rPr>
        <w:t>车企应该有适合自己的生存之道，不应被吓死。现在卡车企业历经多年低增长乃至负增长，基本没有退出的，随着新能源车的发展也是在增多中</w:t>
      </w:r>
      <w:r w:rsidR="00270D94" w:rsidRPr="00AB23F1">
        <w:rPr>
          <w:rFonts w:asciiTheme="minorEastAsia" w:hAnsiTheme="minorEastAsia" w:cs="黑体" w:hint="eastAsia"/>
          <w:bCs/>
        </w:rPr>
        <w:t>。</w:t>
      </w:r>
    </w:p>
    <w:p w:rsidR="00252421" w:rsidRDefault="00252421" w:rsidP="00AB23F1">
      <w:pPr>
        <w:ind w:firstLineChars="202" w:firstLine="424"/>
        <w:rPr>
          <w:rFonts w:asciiTheme="minorEastAsia" w:hAnsiTheme="minorEastAsia" w:cs="黑体"/>
          <w:bCs/>
        </w:rPr>
      </w:pPr>
      <w:r w:rsidRPr="00AB23F1">
        <w:rPr>
          <w:rFonts w:asciiTheme="minorEastAsia" w:hAnsiTheme="minorEastAsia" w:cs="黑体" w:hint="eastAsia"/>
          <w:bCs/>
        </w:rPr>
        <w:t>小企业的日子过得也可以，关键在于不盲动扩张，同时也应该控制成本改进车企过于僵化的体制和机制。新能源车车有更多的机会让小企业有自己的发展空间。</w:t>
      </w:r>
    </w:p>
    <w:p w:rsidR="004B6745" w:rsidRPr="00AB23F1" w:rsidRDefault="004B6745" w:rsidP="00AB23F1">
      <w:pPr>
        <w:ind w:firstLineChars="202" w:firstLine="424"/>
        <w:rPr>
          <w:rFonts w:asciiTheme="minorEastAsia" w:hAnsiTheme="minorEastAsia" w:cs="黑体"/>
          <w:bCs/>
        </w:rPr>
      </w:pPr>
    </w:p>
    <w:p w:rsidR="00270D94" w:rsidRPr="002009FE" w:rsidRDefault="00270D94" w:rsidP="00270D94">
      <w:pPr>
        <w:outlineLvl w:val="0"/>
      </w:pPr>
      <w:r w:rsidRPr="002009FE">
        <w:rPr>
          <w:rFonts w:hint="eastAsia"/>
        </w:rPr>
        <w:t>二、</w:t>
      </w:r>
      <w:r w:rsidRPr="002009FE">
        <w:rPr>
          <w:rFonts w:cs="宋体" w:hint="eastAsia"/>
          <w:b/>
          <w:bCs/>
        </w:rPr>
        <w:t>本周上市新车</w:t>
      </w:r>
    </w:p>
    <w:p w:rsidR="006F66CD" w:rsidRPr="00B439F7" w:rsidRDefault="006F66CD" w:rsidP="00270D94">
      <w:pPr>
        <w:pStyle w:val="a6"/>
        <w:numPr>
          <w:ilvl w:val="0"/>
          <w:numId w:val="21"/>
        </w:numPr>
        <w:ind w:firstLineChars="0"/>
        <w:outlineLvl w:val="1"/>
        <w:rPr>
          <w:b/>
        </w:rPr>
      </w:pPr>
      <w:r w:rsidRPr="00B439F7">
        <w:rPr>
          <w:rFonts w:hint="eastAsia"/>
          <w:b/>
        </w:rPr>
        <w:t>长安</w:t>
      </w:r>
      <w:r w:rsidRPr="00B439F7">
        <w:rPr>
          <w:rFonts w:hint="eastAsia"/>
          <w:b/>
        </w:rPr>
        <w:t>CS75</w:t>
      </w:r>
      <w:r w:rsidRPr="00B439F7">
        <w:rPr>
          <w:rFonts w:hint="eastAsia"/>
          <w:b/>
        </w:rPr>
        <w:t>新车型上市</w:t>
      </w:r>
      <w:r w:rsidR="00E01B2D" w:rsidRPr="00B439F7">
        <w:rPr>
          <w:rFonts w:hint="eastAsia"/>
          <w:b/>
        </w:rPr>
        <w:t>售</w:t>
      </w:r>
      <w:r w:rsidR="00E01B2D" w:rsidRPr="00B439F7">
        <w:rPr>
          <w:rFonts w:hint="eastAsia"/>
          <w:b/>
        </w:rPr>
        <w:t>10.58</w:t>
      </w:r>
      <w:r w:rsidR="00E01B2D" w:rsidRPr="00B439F7">
        <w:rPr>
          <w:rFonts w:hint="eastAsia"/>
          <w:b/>
        </w:rPr>
        <w:t>万</w:t>
      </w:r>
      <w:r w:rsidR="00E01B2D" w:rsidRPr="00B439F7">
        <w:rPr>
          <w:rFonts w:hint="eastAsia"/>
          <w:b/>
        </w:rPr>
        <w:t>-18.48</w:t>
      </w:r>
      <w:r w:rsidR="00E01B2D" w:rsidRPr="00B439F7">
        <w:rPr>
          <w:rFonts w:hint="eastAsia"/>
          <w:b/>
        </w:rPr>
        <w:t>万元</w:t>
      </w:r>
    </w:p>
    <w:p w:rsidR="006F66CD" w:rsidRDefault="006F66CD" w:rsidP="00270D94">
      <w:r>
        <w:rPr>
          <w:noProof/>
        </w:rPr>
        <w:drawing>
          <wp:inline distT="0" distB="0" distL="0" distR="0">
            <wp:extent cx="2947670" cy="1614805"/>
            <wp:effectExtent l="0" t="0" r="5080" b="4445"/>
            <wp:docPr id="4" name="图片 4" descr="http://58.246.65.10:8231/UploadFile/2017061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17061301.jp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47670" cy="1614805"/>
                    </a:xfrm>
                    <a:prstGeom prst="rect">
                      <a:avLst/>
                    </a:prstGeom>
                    <a:noFill/>
                    <a:ln>
                      <a:noFill/>
                    </a:ln>
                  </pic:spPr>
                </pic:pic>
              </a:graphicData>
            </a:graphic>
          </wp:inline>
        </w:drawing>
      </w:r>
    </w:p>
    <w:p w:rsidR="006F66CD" w:rsidRDefault="006F66CD" w:rsidP="00270D94">
      <w:r>
        <w:rPr>
          <w:rFonts w:hint="eastAsia"/>
        </w:rPr>
        <w:t>6</w:t>
      </w:r>
      <w:r>
        <w:rPr>
          <w:rFonts w:hint="eastAsia"/>
        </w:rPr>
        <w:t>月</w:t>
      </w:r>
      <w:r>
        <w:rPr>
          <w:rFonts w:hint="eastAsia"/>
        </w:rPr>
        <w:t>12</w:t>
      </w:r>
      <w:r>
        <w:rPr>
          <w:rFonts w:hint="eastAsia"/>
        </w:rPr>
        <w:t>日，长安</w:t>
      </w:r>
      <w:r>
        <w:rPr>
          <w:rFonts w:hint="eastAsia"/>
        </w:rPr>
        <w:t>CS75</w:t>
      </w:r>
      <w:r>
        <w:rPr>
          <w:rFonts w:hint="eastAsia"/>
        </w:rPr>
        <w:t>新车型上市，新车共推</w:t>
      </w:r>
      <w:r>
        <w:rPr>
          <w:rFonts w:hint="eastAsia"/>
        </w:rPr>
        <w:t>6</w:t>
      </w:r>
      <w:r>
        <w:rPr>
          <w:rFonts w:hint="eastAsia"/>
        </w:rPr>
        <w:t>款，售价区间为</w:t>
      </w:r>
      <w:r>
        <w:rPr>
          <w:rFonts w:hint="eastAsia"/>
        </w:rPr>
        <w:t>10.58</w:t>
      </w:r>
      <w:r>
        <w:rPr>
          <w:rFonts w:hint="eastAsia"/>
        </w:rPr>
        <w:t>万</w:t>
      </w:r>
      <w:r>
        <w:rPr>
          <w:rFonts w:hint="eastAsia"/>
        </w:rPr>
        <w:t>-18.48</w:t>
      </w:r>
      <w:r>
        <w:rPr>
          <w:rFonts w:hint="eastAsia"/>
        </w:rPr>
        <w:t>万元。</w:t>
      </w:r>
    </w:p>
    <w:p w:rsidR="006F66CD" w:rsidRDefault="006F66CD" w:rsidP="00270D94">
      <w:r>
        <w:rPr>
          <w:rFonts w:hint="eastAsia"/>
        </w:rPr>
        <w:t>外观方面，新车与现款车型基本保持一致。</w:t>
      </w:r>
    </w:p>
    <w:p w:rsidR="006F66CD" w:rsidRDefault="006F66CD" w:rsidP="00270D94">
      <w:r>
        <w:rPr>
          <w:rFonts w:hint="eastAsia"/>
        </w:rPr>
        <w:t>内饰方面，新车车门内饰板、仪表板等采用软性材质包裹和红色缝线勾勒。</w:t>
      </w:r>
    </w:p>
    <w:p w:rsidR="006F66CD" w:rsidRDefault="006F66CD" w:rsidP="00270D94">
      <w:r>
        <w:rPr>
          <w:rFonts w:hint="eastAsia"/>
        </w:rPr>
        <w:t>配置方面，新车配备</w:t>
      </w:r>
      <w:r>
        <w:rPr>
          <w:rFonts w:hint="eastAsia"/>
        </w:rPr>
        <w:t>8</w:t>
      </w:r>
      <w:r>
        <w:rPr>
          <w:rFonts w:hint="eastAsia"/>
        </w:rPr>
        <w:t>英寸中控台显示屏，高配车型配备并线辅助、车道偏离预警系统、行人预警辅助制动系统、自动泊车辅助系统和</w:t>
      </w:r>
      <w:r>
        <w:rPr>
          <w:rFonts w:hint="eastAsia"/>
        </w:rPr>
        <w:t>360</w:t>
      </w:r>
      <w:r>
        <w:rPr>
          <w:rFonts w:hint="eastAsia"/>
        </w:rPr>
        <w:t>度全景影像等。</w:t>
      </w:r>
    </w:p>
    <w:p w:rsidR="006F66CD" w:rsidRDefault="006F66CD" w:rsidP="00270D94">
      <w:r>
        <w:rPr>
          <w:rFonts w:hint="eastAsia"/>
        </w:rPr>
        <w:t>动力方面，新车搭载</w:t>
      </w:r>
      <w:r>
        <w:rPr>
          <w:rFonts w:hint="eastAsia"/>
        </w:rPr>
        <w:t>1.5T</w:t>
      </w:r>
      <w:r>
        <w:rPr>
          <w:rFonts w:hint="eastAsia"/>
        </w:rPr>
        <w:t>发动机，匹配</w:t>
      </w:r>
      <w:r>
        <w:rPr>
          <w:rFonts w:hint="eastAsia"/>
        </w:rPr>
        <w:t>6TIP</w:t>
      </w:r>
      <w:r>
        <w:rPr>
          <w:rFonts w:hint="eastAsia"/>
        </w:rPr>
        <w:t>变速箱。</w:t>
      </w:r>
    </w:p>
    <w:p w:rsidR="006F66CD" w:rsidRDefault="006F66CD" w:rsidP="00270D94">
      <w:pPr>
        <w:rPr>
          <w:rFonts w:cs="宋体"/>
          <w:b/>
        </w:rPr>
      </w:pPr>
      <w:r w:rsidRPr="009534D4">
        <w:rPr>
          <w:rFonts w:cs="宋体" w:hint="eastAsia"/>
          <w:b/>
          <w:bCs/>
          <w:i/>
          <w:iCs/>
        </w:rPr>
        <w:t>分析：</w:t>
      </w:r>
      <w:r w:rsidRPr="009534D4">
        <w:rPr>
          <w:rFonts w:cs="宋体" w:hint="eastAsia"/>
          <w:b/>
        </w:rPr>
        <w:t>。</w:t>
      </w:r>
    </w:p>
    <w:p w:rsidR="006F66CD" w:rsidRPr="002E51BF" w:rsidRDefault="006F66CD" w:rsidP="00270D94">
      <w:pPr>
        <w:pStyle w:val="a6"/>
        <w:numPr>
          <w:ilvl w:val="0"/>
          <w:numId w:val="21"/>
        </w:numPr>
        <w:ind w:firstLineChars="0"/>
        <w:outlineLvl w:val="1"/>
        <w:rPr>
          <w:b/>
        </w:rPr>
      </w:pPr>
      <w:r w:rsidRPr="002E51BF">
        <w:rPr>
          <w:rFonts w:hint="eastAsia"/>
          <w:b/>
        </w:rPr>
        <w:t>欧蓝德</w:t>
      </w:r>
      <w:r w:rsidRPr="002E51BF">
        <w:rPr>
          <w:rFonts w:hint="eastAsia"/>
          <w:b/>
        </w:rPr>
        <w:t>2.0L</w:t>
      </w:r>
      <w:r w:rsidRPr="002E51BF">
        <w:rPr>
          <w:rFonts w:hint="eastAsia"/>
          <w:b/>
        </w:rPr>
        <w:t>两驱荣耀版车型上市</w:t>
      </w:r>
      <w:r w:rsidR="00E01B2D" w:rsidRPr="002E51BF">
        <w:rPr>
          <w:rFonts w:hint="eastAsia"/>
          <w:b/>
        </w:rPr>
        <w:t>售</w:t>
      </w:r>
      <w:r w:rsidR="00E01B2D" w:rsidRPr="002E51BF">
        <w:rPr>
          <w:rFonts w:hint="eastAsia"/>
          <w:b/>
        </w:rPr>
        <w:t>16.98</w:t>
      </w:r>
      <w:r w:rsidR="00E01B2D" w:rsidRPr="002E51BF">
        <w:rPr>
          <w:rFonts w:hint="eastAsia"/>
          <w:b/>
        </w:rPr>
        <w:t>万元</w:t>
      </w:r>
    </w:p>
    <w:p w:rsidR="006F66CD" w:rsidRDefault="006F66CD" w:rsidP="00270D94">
      <w:r>
        <w:rPr>
          <w:noProof/>
        </w:rPr>
        <w:drawing>
          <wp:inline distT="0" distB="0" distL="0" distR="0">
            <wp:extent cx="2927985" cy="1488440"/>
            <wp:effectExtent l="0" t="0" r="5715" b="0"/>
            <wp:docPr id="87" name="图片 87" descr="http://58.246.65.10:8231/UploadFile/2017061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7061202.jp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27985" cy="1488440"/>
                    </a:xfrm>
                    <a:prstGeom prst="rect">
                      <a:avLst/>
                    </a:prstGeom>
                    <a:noFill/>
                    <a:ln>
                      <a:noFill/>
                    </a:ln>
                  </pic:spPr>
                </pic:pic>
              </a:graphicData>
            </a:graphic>
          </wp:inline>
        </w:drawing>
      </w:r>
    </w:p>
    <w:p w:rsidR="006F66CD" w:rsidRDefault="006F66CD" w:rsidP="00270D94">
      <w:r>
        <w:rPr>
          <w:rFonts w:hint="eastAsia"/>
        </w:rPr>
        <w:t>6</w:t>
      </w:r>
      <w:r>
        <w:rPr>
          <w:rFonts w:hint="eastAsia"/>
        </w:rPr>
        <w:t>月</w:t>
      </w:r>
      <w:r>
        <w:rPr>
          <w:rFonts w:hint="eastAsia"/>
        </w:rPr>
        <w:t>10</w:t>
      </w:r>
      <w:r>
        <w:rPr>
          <w:rFonts w:hint="eastAsia"/>
        </w:rPr>
        <w:t>日，欧蓝德</w:t>
      </w:r>
      <w:r>
        <w:rPr>
          <w:rFonts w:hint="eastAsia"/>
        </w:rPr>
        <w:t>2.0L</w:t>
      </w:r>
      <w:r>
        <w:rPr>
          <w:rFonts w:hint="eastAsia"/>
        </w:rPr>
        <w:t>两驱荣耀版车型上市，新车售价为</w:t>
      </w:r>
      <w:r>
        <w:rPr>
          <w:rFonts w:hint="eastAsia"/>
        </w:rPr>
        <w:t>16.98</w:t>
      </w:r>
      <w:r>
        <w:rPr>
          <w:rFonts w:hint="eastAsia"/>
        </w:rPr>
        <w:t>万元。</w:t>
      </w:r>
    </w:p>
    <w:p w:rsidR="006F66CD" w:rsidRDefault="006F66CD" w:rsidP="00270D94">
      <w:r>
        <w:rPr>
          <w:rFonts w:hint="eastAsia"/>
        </w:rPr>
        <w:t>外观方面，新车前脸采用标志性的</w:t>
      </w:r>
      <w:r>
        <w:rPr>
          <w:rFonts w:hint="eastAsia"/>
        </w:rPr>
        <w:t>X</w:t>
      </w:r>
      <w:r>
        <w:rPr>
          <w:rFonts w:hint="eastAsia"/>
        </w:rPr>
        <w:t>型设计，粗壮的双横幅镀铬与前大灯组连为一体。</w:t>
      </w:r>
    </w:p>
    <w:p w:rsidR="006F66CD" w:rsidRDefault="006F66CD" w:rsidP="00270D94">
      <w:r>
        <w:rPr>
          <w:rFonts w:hint="eastAsia"/>
        </w:rPr>
        <w:t>配置方面，新车配备胎压监测、车顶行李架、天窗、车身稳定系统、牵引力控制系统、一键启动、后视镜自动防眩目、双驱独立空调、真皮方向盘、电动折叠外后视镜等。</w:t>
      </w:r>
    </w:p>
    <w:p w:rsidR="006F66CD" w:rsidRDefault="006F66CD" w:rsidP="00270D94">
      <w:r>
        <w:rPr>
          <w:rFonts w:hint="eastAsia"/>
        </w:rPr>
        <w:t>动力方面，新车搭载</w:t>
      </w:r>
      <w:r>
        <w:rPr>
          <w:rFonts w:hint="eastAsia"/>
        </w:rPr>
        <w:t>2.0L</w:t>
      </w:r>
      <w:r>
        <w:rPr>
          <w:rFonts w:hint="eastAsia"/>
        </w:rPr>
        <w:t>发动机，匹配</w:t>
      </w:r>
      <w:r>
        <w:rPr>
          <w:rFonts w:hint="eastAsia"/>
        </w:rPr>
        <w:t>CVT</w:t>
      </w:r>
      <w:r>
        <w:rPr>
          <w:rFonts w:hint="eastAsia"/>
        </w:rPr>
        <w:t>变速箱。</w:t>
      </w:r>
    </w:p>
    <w:p w:rsidR="006F66CD" w:rsidRDefault="006F66CD" w:rsidP="00270D94">
      <w:pPr>
        <w:rPr>
          <w:rFonts w:cs="宋体"/>
          <w:b/>
        </w:rPr>
      </w:pPr>
      <w:r w:rsidRPr="009534D4">
        <w:rPr>
          <w:rFonts w:cs="宋体" w:hint="eastAsia"/>
          <w:b/>
          <w:bCs/>
          <w:i/>
          <w:iCs/>
        </w:rPr>
        <w:t>分析：</w:t>
      </w:r>
      <w:r w:rsidRPr="009534D4">
        <w:rPr>
          <w:rFonts w:cs="宋体" w:hint="eastAsia"/>
          <w:b/>
        </w:rPr>
        <w:t>。</w:t>
      </w:r>
    </w:p>
    <w:p w:rsidR="00F65944" w:rsidRPr="00441B08" w:rsidRDefault="00F65944" w:rsidP="00F65944">
      <w:pPr>
        <w:pStyle w:val="a6"/>
        <w:numPr>
          <w:ilvl w:val="0"/>
          <w:numId w:val="21"/>
        </w:numPr>
        <w:ind w:firstLineChars="0"/>
        <w:outlineLvl w:val="1"/>
        <w:rPr>
          <w:b/>
        </w:rPr>
      </w:pPr>
      <w:r w:rsidRPr="00441B08">
        <w:rPr>
          <w:rFonts w:hint="eastAsia"/>
          <w:b/>
        </w:rPr>
        <w:t>众泰</w:t>
      </w:r>
      <w:r w:rsidRPr="00441B08">
        <w:rPr>
          <w:rFonts w:hint="eastAsia"/>
          <w:b/>
        </w:rPr>
        <w:t>T600Coupe</w:t>
      </w:r>
      <w:r w:rsidRPr="00441B08">
        <w:rPr>
          <w:rFonts w:hint="eastAsia"/>
          <w:b/>
        </w:rPr>
        <w:t>上市售</w:t>
      </w:r>
      <w:r w:rsidRPr="00441B08">
        <w:rPr>
          <w:rFonts w:hint="eastAsia"/>
          <w:b/>
        </w:rPr>
        <w:t>8.68</w:t>
      </w:r>
      <w:r w:rsidRPr="00441B08">
        <w:rPr>
          <w:rFonts w:hint="eastAsia"/>
          <w:b/>
        </w:rPr>
        <w:t>万</w:t>
      </w:r>
      <w:r w:rsidRPr="00441B08">
        <w:rPr>
          <w:rFonts w:hint="eastAsia"/>
          <w:b/>
        </w:rPr>
        <w:t>-14.68</w:t>
      </w:r>
      <w:r w:rsidRPr="00441B08">
        <w:rPr>
          <w:rFonts w:hint="eastAsia"/>
          <w:b/>
        </w:rPr>
        <w:t>万元</w:t>
      </w:r>
    </w:p>
    <w:p w:rsidR="00F65944" w:rsidRDefault="00F65944" w:rsidP="00F65944">
      <w:r>
        <w:rPr>
          <w:noProof/>
        </w:rPr>
        <w:drawing>
          <wp:inline distT="0" distB="0" distL="0" distR="0">
            <wp:extent cx="2966720" cy="1673225"/>
            <wp:effectExtent l="0" t="0" r="5080" b="3175"/>
            <wp:docPr id="91" name="图片 91" descr="http://58.246.65.10:8231/UploadFile/2017061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7061201.jpg"/>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66720" cy="1673225"/>
                    </a:xfrm>
                    <a:prstGeom prst="rect">
                      <a:avLst/>
                    </a:prstGeom>
                    <a:noFill/>
                    <a:ln>
                      <a:noFill/>
                    </a:ln>
                  </pic:spPr>
                </pic:pic>
              </a:graphicData>
            </a:graphic>
          </wp:inline>
        </w:drawing>
      </w:r>
    </w:p>
    <w:p w:rsidR="00F65944" w:rsidRDefault="00F65944" w:rsidP="00F65944">
      <w:r>
        <w:rPr>
          <w:rFonts w:hint="eastAsia"/>
        </w:rPr>
        <w:t>6</w:t>
      </w:r>
      <w:r>
        <w:rPr>
          <w:rFonts w:hint="eastAsia"/>
        </w:rPr>
        <w:t>月</w:t>
      </w:r>
      <w:r>
        <w:rPr>
          <w:rFonts w:hint="eastAsia"/>
        </w:rPr>
        <w:t>9</w:t>
      </w:r>
      <w:r>
        <w:rPr>
          <w:rFonts w:hint="eastAsia"/>
        </w:rPr>
        <w:t>日，众泰</w:t>
      </w:r>
      <w:r>
        <w:rPr>
          <w:rFonts w:hint="eastAsia"/>
        </w:rPr>
        <w:t>T600Coupe</w:t>
      </w:r>
      <w:r>
        <w:rPr>
          <w:rFonts w:hint="eastAsia"/>
        </w:rPr>
        <w:t>上市，新车共推</w:t>
      </w:r>
      <w:r>
        <w:rPr>
          <w:rFonts w:hint="eastAsia"/>
        </w:rPr>
        <w:t>11</w:t>
      </w:r>
      <w:r>
        <w:rPr>
          <w:rFonts w:hint="eastAsia"/>
        </w:rPr>
        <w:t>款，售价区间为</w:t>
      </w:r>
      <w:r>
        <w:rPr>
          <w:rFonts w:hint="eastAsia"/>
        </w:rPr>
        <w:t>8.68</w:t>
      </w:r>
      <w:r>
        <w:rPr>
          <w:rFonts w:hint="eastAsia"/>
        </w:rPr>
        <w:t>万</w:t>
      </w:r>
      <w:r>
        <w:rPr>
          <w:rFonts w:hint="eastAsia"/>
        </w:rPr>
        <w:t>-14.68</w:t>
      </w:r>
      <w:r>
        <w:rPr>
          <w:rFonts w:hint="eastAsia"/>
        </w:rPr>
        <w:t>万元。</w:t>
      </w:r>
    </w:p>
    <w:p w:rsidR="00F65944" w:rsidRDefault="00F65944" w:rsidP="00F65944">
      <w:r>
        <w:rPr>
          <w:rFonts w:hint="eastAsia"/>
        </w:rPr>
        <w:t>外观方面，新车前脸采用整体式设计语言，新格栅和保险杠造型以及悬浮式车顶。</w:t>
      </w:r>
    </w:p>
    <w:p w:rsidR="00F65944" w:rsidRDefault="00F65944" w:rsidP="00F65944">
      <w:r>
        <w:rPr>
          <w:rFonts w:hint="eastAsia"/>
        </w:rPr>
        <w:t>内饰方面，新车采用新的平底式方向盘。</w:t>
      </w:r>
    </w:p>
    <w:p w:rsidR="00F65944" w:rsidRDefault="00F65944" w:rsidP="00F65944">
      <w:r>
        <w:rPr>
          <w:rFonts w:hint="eastAsia"/>
        </w:rPr>
        <w:t>配置方面，新车全系标配电动天窗、中控液晶屏、电子驻车等，部分车型配备无钥匙进入、后视镜加热、自动头灯、手机无线充电、氛围灯等。</w:t>
      </w:r>
    </w:p>
    <w:p w:rsidR="00F65944" w:rsidRDefault="00F65944" w:rsidP="00F65944">
      <w:r>
        <w:rPr>
          <w:rFonts w:hint="eastAsia"/>
        </w:rPr>
        <w:t>动力方面，新车搭载</w:t>
      </w:r>
      <w:r>
        <w:rPr>
          <w:rFonts w:hint="eastAsia"/>
        </w:rPr>
        <w:t>1.5T</w:t>
      </w:r>
      <w:r>
        <w:rPr>
          <w:rFonts w:hint="eastAsia"/>
        </w:rPr>
        <w:t>和</w:t>
      </w:r>
      <w:r>
        <w:rPr>
          <w:rFonts w:hint="eastAsia"/>
        </w:rPr>
        <w:t>1.8T</w:t>
      </w:r>
      <w:r>
        <w:rPr>
          <w:rFonts w:hint="eastAsia"/>
        </w:rPr>
        <w:t>发动机，匹配</w:t>
      </w:r>
      <w:r>
        <w:rPr>
          <w:rFonts w:hint="eastAsia"/>
        </w:rPr>
        <w:t>5MT</w:t>
      </w:r>
      <w:r>
        <w:rPr>
          <w:rFonts w:hint="eastAsia"/>
        </w:rPr>
        <w:t>，</w:t>
      </w:r>
      <w:r>
        <w:rPr>
          <w:rFonts w:hint="eastAsia"/>
        </w:rPr>
        <w:t>6TIP</w:t>
      </w:r>
      <w:r>
        <w:rPr>
          <w:rFonts w:hint="eastAsia"/>
        </w:rPr>
        <w:t>和</w:t>
      </w:r>
      <w:r>
        <w:rPr>
          <w:rFonts w:hint="eastAsia"/>
        </w:rPr>
        <w:t>6DCT</w:t>
      </w:r>
      <w:r>
        <w:rPr>
          <w:rFonts w:hint="eastAsia"/>
        </w:rPr>
        <w:t>变速箱。</w:t>
      </w:r>
    </w:p>
    <w:p w:rsidR="00F65944" w:rsidRDefault="00F65944" w:rsidP="00F65944">
      <w:pPr>
        <w:rPr>
          <w:rFonts w:cs="宋体"/>
          <w:b/>
        </w:rPr>
      </w:pPr>
      <w:r w:rsidRPr="009534D4">
        <w:rPr>
          <w:rFonts w:cs="宋体" w:hint="eastAsia"/>
          <w:b/>
          <w:bCs/>
          <w:i/>
          <w:iCs/>
        </w:rPr>
        <w:t>分析：</w:t>
      </w:r>
      <w:r w:rsidRPr="009534D4">
        <w:rPr>
          <w:rFonts w:cs="宋体" w:hint="eastAsia"/>
          <w:b/>
        </w:rPr>
        <w:t>。</w:t>
      </w:r>
    </w:p>
    <w:p w:rsidR="006F66CD" w:rsidRPr="00763E71" w:rsidRDefault="006F66CD" w:rsidP="00270D94">
      <w:pPr>
        <w:pStyle w:val="a6"/>
        <w:numPr>
          <w:ilvl w:val="0"/>
          <w:numId w:val="21"/>
        </w:numPr>
        <w:ind w:firstLineChars="0"/>
        <w:outlineLvl w:val="1"/>
        <w:rPr>
          <w:b/>
        </w:rPr>
      </w:pPr>
      <w:r w:rsidRPr="00763E71">
        <w:rPr>
          <w:rFonts w:hint="eastAsia"/>
          <w:b/>
        </w:rPr>
        <w:t>奔驰</w:t>
      </w:r>
      <w:r w:rsidRPr="00763E71">
        <w:rPr>
          <w:rFonts w:hint="eastAsia"/>
          <w:b/>
        </w:rPr>
        <w:t>A</w:t>
      </w:r>
      <w:r w:rsidRPr="00763E71">
        <w:rPr>
          <w:rFonts w:hint="eastAsia"/>
          <w:b/>
        </w:rPr>
        <w:t>级上市</w:t>
      </w:r>
      <w:r w:rsidR="00E01B2D" w:rsidRPr="00763E71">
        <w:rPr>
          <w:rFonts w:hint="eastAsia"/>
          <w:b/>
        </w:rPr>
        <w:t>售</w:t>
      </w:r>
      <w:r w:rsidR="00E01B2D" w:rsidRPr="00763E71">
        <w:rPr>
          <w:rFonts w:hint="eastAsia"/>
          <w:b/>
        </w:rPr>
        <w:t>23.6</w:t>
      </w:r>
      <w:r w:rsidR="00E01B2D" w:rsidRPr="00763E71">
        <w:rPr>
          <w:rFonts w:hint="eastAsia"/>
          <w:b/>
        </w:rPr>
        <w:t>万</w:t>
      </w:r>
      <w:r w:rsidR="00E01B2D" w:rsidRPr="00763E71">
        <w:rPr>
          <w:rFonts w:hint="eastAsia"/>
          <w:b/>
        </w:rPr>
        <w:t>-36</w:t>
      </w:r>
      <w:r w:rsidR="00E01B2D" w:rsidRPr="00763E71">
        <w:rPr>
          <w:rFonts w:hint="eastAsia"/>
          <w:b/>
        </w:rPr>
        <w:t>万元新款</w:t>
      </w:r>
    </w:p>
    <w:p w:rsidR="006F66CD" w:rsidRDefault="006F66CD" w:rsidP="00270D94">
      <w:r>
        <w:rPr>
          <w:noProof/>
        </w:rPr>
        <w:drawing>
          <wp:inline distT="0" distB="0" distL="0" distR="0">
            <wp:extent cx="2927985" cy="1595120"/>
            <wp:effectExtent l="0" t="0" r="5715" b="5080"/>
            <wp:docPr id="7" name="图片 7" descr="http://58.246.65.10:8231/UploadFile/2017061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58.246.65.10:8231/UploadFile/2017061401.jp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27985" cy="1595120"/>
                    </a:xfrm>
                    <a:prstGeom prst="rect">
                      <a:avLst/>
                    </a:prstGeom>
                    <a:noFill/>
                    <a:ln>
                      <a:noFill/>
                    </a:ln>
                  </pic:spPr>
                </pic:pic>
              </a:graphicData>
            </a:graphic>
          </wp:inline>
        </w:drawing>
      </w:r>
    </w:p>
    <w:p w:rsidR="006F66CD" w:rsidRDefault="006F66CD" w:rsidP="00270D94">
      <w:r>
        <w:rPr>
          <w:rFonts w:hint="eastAsia"/>
        </w:rPr>
        <w:t>6</w:t>
      </w:r>
      <w:r>
        <w:rPr>
          <w:rFonts w:hint="eastAsia"/>
        </w:rPr>
        <w:t>月</w:t>
      </w:r>
      <w:r>
        <w:rPr>
          <w:rFonts w:hint="eastAsia"/>
        </w:rPr>
        <w:t>13</w:t>
      </w:r>
      <w:r>
        <w:rPr>
          <w:rFonts w:hint="eastAsia"/>
        </w:rPr>
        <w:t>日，新款奔驰</w:t>
      </w:r>
      <w:r>
        <w:rPr>
          <w:rFonts w:hint="eastAsia"/>
        </w:rPr>
        <w:t>A</w:t>
      </w:r>
      <w:r>
        <w:rPr>
          <w:rFonts w:hint="eastAsia"/>
        </w:rPr>
        <w:t>级上市，新车共推</w:t>
      </w:r>
      <w:r>
        <w:rPr>
          <w:rFonts w:hint="eastAsia"/>
        </w:rPr>
        <w:t>4</w:t>
      </w:r>
      <w:r>
        <w:rPr>
          <w:rFonts w:hint="eastAsia"/>
        </w:rPr>
        <w:t>款，售价区间为</w:t>
      </w:r>
      <w:r>
        <w:rPr>
          <w:rFonts w:hint="eastAsia"/>
        </w:rPr>
        <w:t>23.6</w:t>
      </w:r>
      <w:r>
        <w:rPr>
          <w:rFonts w:hint="eastAsia"/>
        </w:rPr>
        <w:t>万</w:t>
      </w:r>
      <w:r>
        <w:rPr>
          <w:rFonts w:hint="eastAsia"/>
        </w:rPr>
        <w:t>-36</w:t>
      </w:r>
      <w:r>
        <w:rPr>
          <w:rFonts w:hint="eastAsia"/>
        </w:rPr>
        <w:t>万元。</w:t>
      </w:r>
      <w:r w:rsidR="00252421">
        <w:rPr>
          <w:rFonts w:hint="eastAsia"/>
        </w:rPr>
        <w:t>新车搭载</w:t>
      </w:r>
      <w:r w:rsidR="00252421">
        <w:rPr>
          <w:rFonts w:hint="eastAsia"/>
        </w:rPr>
        <w:t>1.6T</w:t>
      </w:r>
      <w:r w:rsidR="00252421">
        <w:rPr>
          <w:rFonts w:hint="eastAsia"/>
        </w:rPr>
        <w:t>高低功率版和</w:t>
      </w:r>
      <w:r w:rsidR="00252421">
        <w:rPr>
          <w:rFonts w:hint="eastAsia"/>
        </w:rPr>
        <w:t>2.0T</w:t>
      </w:r>
      <w:r w:rsidR="00252421">
        <w:rPr>
          <w:rFonts w:hint="eastAsia"/>
        </w:rPr>
        <w:t>发动机，匹配</w:t>
      </w:r>
      <w:r w:rsidR="00252421">
        <w:rPr>
          <w:rFonts w:hint="eastAsia"/>
        </w:rPr>
        <w:t>7DCT</w:t>
      </w:r>
      <w:r w:rsidR="00252421">
        <w:rPr>
          <w:rFonts w:hint="eastAsia"/>
        </w:rPr>
        <w:t>变速箱。</w:t>
      </w:r>
    </w:p>
    <w:p w:rsidR="00252421" w:rsidRDefault="00252421" w:rsidP="00270D94">
      <w:r>
        <w:rPr>
          <w:rFonts w:hint="eastAsia"/>
        </w:rPr>
        <w:t>奔驰新款</w:t>
      </w:r>
      <w:r>
        <w:rPr>
          <w:rFonts w:hint="eastAsia"/>
        </w:rPr>
        <w:t>B</w:t>
      </w:r>
      <w:r>
        <w:rPr>
          <w:rFonts w:hint="eastAsia"/>
        </w:rPr>
        <w:t>级上市，新车共推</w:t>
      </w:r>
      <w:r>
        <w:rPr>
          <w:rFonts w:hint="eastAsia"/>
        </w:rPr>
        <w:t>5</w:t>
      </w:r>
      <w:r>
        <w:rPr>
          <w:rFonts w:hint="eastAsia"/>
        </w:rPr>
        <w:t>款，售价区间为</w:t>
      </w:r>
      <w:r>
        <w:rPr>
          <w:rFonts w:hint="eastAsia"/>
        </w:rPr>
        <w:t>24.2</w:t>
      </w:r>
      <w:r>
        <w:rPr>
          <w:rFonts w:hint="eastAsia"/>
        </w:rPr>
        <w:t>万</w:t>
      </w:r>
      <w:r>
        <w:rPr>
          <w:rFonts w:hint="eastAsia"/>
        </w:rPr>
        <w:t>-36.8</w:t>
      </w:r>
      <w:r>
        <w:rPr>
          <w:rFonts w:hint="eastAsia"/>
        </w:rPr>
        <w:t>万元。新车搭载</w:t>
      </w:r>
      <w:r>
        <w:rPr>
          <w:rFonts w:hint="eastAsia"/>
        </w:rPr>
        <w:t>1.6T</w:t>
      </w:r>
      <w:r>
        <w:rPr>
          <w:rFonts w:hint="eastAsia"/>
        </w:rPr>
        <w:t>高低功率和</w:t>
      </w:r>
      <w:r>
        <w:rPr>
          <w:rFonts w:hint="eastAsia"/>
        </w:rPr>
        <w:t>2.0T</w:t>
      </w:r>
      <w:r>
        <w:rPr>
          <w:rFonts w:hint="eastAsia"/>
        </w:rPr>
        <w:t>发动机，匹配</w:t>
      </w:r>
      <w:r>
        <w:rPr>
          <w:rFonts w:hint="eastAsia"/>
        </w:rPr>
        <w:t>7DCT</w:t>
      </w:r>
      <w:r>
        <w:rPr>
          <w:rFonts w:hint="eastAsia"/>
        </w:rPr>
        <w:t>变速箱。</w:t>
      </w:r>
    </w:p>
    <w:p w:rsidR="006F66CD" w:rsidRDefault="00252421" w:rsidP="00270D94">
      <w:r>
        <w:rPr>
          <w:rFonts w:hint="eastAsia"/>
        </w:rPr>
        <w:t>奔驰新款</w:t>
      </w:r>
      <w:r>
        <w:rPr>
          <w:rFonts w:hint="eastAsia"/>
        </w:rPr>
        <w:t>CLA</w:t>
      </w:r>
      <w:r>
        <w:rPr>
          <w:rFonts w:hint="eastAsia"/>
        </w:rPr>
        <w:t>上市，新车共推</w:t>
      </w:r>
      <w:r>
        <w:rPr>
          <w:rFonts w:hint="eastAsia"/>
        </w:rPr>
        <w:t>5</w:t>
      </w:r>
      <w:r>
        <w:rPr>
          <w:rFonts w:hint="eastAsia"/>
        </w:rPr>
        <w:t>款，售价区间为</w:t>
      </w:r>
      <w:r>
        <w:rPr>
          <w:rFonts w:hint="eastAsia"/>
        </w:rPr>
        <w:t>24.9</w:t>
      </w:r>
      <w:r>
        <w:rPr>
          <w:rFonts w:hint="eastAsia"/>
        </w:rPr>
        <w:t>万</w:t>
      </w:r>
      <w:r>
        <w:rPr>
          <w:rFonts w:hint="eastAsia"/>
        </w:rPr>
        <w:t>-37.9</w:t>
      </w:r>
      <w:r>
        <w:rPr>
          <w:rFonts w:hint="eastAsia"/>
        </w:rPr>
        <w:t>万元。新车搭载</w:t>
      </w:r>
      <w:r>
        <w:rPr>
          <w:rFonts w:hint="eastAsia"/>
        </w:rPr>
        <w:t>1.6T</w:t>
      </w:r>
      <w:r>
        <w:rPr>
          <w:rFonts w:hint="eastAsia"/>
        </w:rPr>
        <w:t>高低功率和</w:t>
      </w:r>
      <w:r>
        <w:rPr>
          <w:rFonts w:hint="eastAsia"/>
        </w:rPr>
        <w:t>2.0T</w:t>
      </w:r>
      <w:r>
        <w:rPr>
          <w:rFonts w:hint="eastAsia"/>
        </w:rPr>
        <w:t>高低功率发动机，匹配</w:t>
      </w:r>
      <w:r>
        <w:rPr>
          <w:rFonts w:hint="eastAsia"/>
        </w:rPr>
        <w:t>7DCT</w:t>
      </w:r>
      <w:r>
        <w:rPr>
          <w:rFonts w:hint="eastAsia"/>
        </w:rPr>
        <w:t>变速箱。</w:t>
      </w:r>
    </w:p>
    <w:p w:rsidR="006F66CD" w:rsidRDefault="006F66CD" w:rsidP="00270D94">
      <w:pPr>
        <w:rPr>
          <w:rFonts w:cs="宋体"/>
          <w:b/>
        </w:rPr>
      </w:pPr>
      <w:r w:rsidRPr="009534D4">
        <w:rPr>
          <w:rFonts w:cs="宋体" w:hint="eastAsia"/>
          <w:b/>
          <w:bCs/>
          <w:i/>
          <w:iCs/>
        </w:rPr>
        <w:t>分析：</w:t>
      </w:r>
      <w:r w:rsidRPr="009534D4">
        <w:rPr>
          <w:rFonts w:cs="宋体" w:hint="eastAsia"/>
          <w:b/>
        </w:rPr>
        <w:t>。</w:t>
      </w:r>
    </w:p>
    <w:p w:rsidR="00270D94" w:rsidRPr="002009FE" w:rsidRDefault="00270D94" w:rsidP="00270D94">
      <w:pPr>
        <w:outlineLvl w:val="0"/>
        <w:rPr>
          <w:b/>
        </w:rPr>
      </w:pPr>
      <w:r w:rsidRPr="002009FE">
        <w:rPr>
          <w:rFonts w:cs="宋体" w:hint="eastAsia"/>
          <w:b/>
          <w:bCs/>
        </w:rPr>
        <w:t>三、宏观经济与政策</w:t>
      </w:r>
    </w:p>
    <w:p w:rsidR="00E01B2D" w:rsidRPr="003A6878" w:rsidRDefault="00E01B2D" w:rsidP="00E01B2D">
      <w:pPr>
        <w:pStyle w:val="a6"/>
        <w:numPr>
          <w:ilvl w:val="0"/>
          <w:numId w:val="20"/>
        </w:numPr>
        <w:ind w:firstLineChars="0"/>
        <w:outlineLvl w:val="1"/>
        <w:rPr>
          <w:b/>
        </w:rPr>
      </w:pPr>
      <w:r w:rsidRPr="003A6878">
        <w:rPr>
          <w:rFonts w:hint="eastAsia"/>
          <w:b/>
        </w:rPr>
        <w:t>两部委：发布《关于完善汽车投资项目管理的意见》</w:t>
      </w:r>
    </w:p>
    <w:p w:rsidR="00E01B2D" w:rsidRDefault="00E01B2D" w:rsidP="00E01B2D">
      <w:r>
        <w:rPr>
          <w:rFonts w:hint="eastAsia"/>
        </w:rPr>
        <w:t>6</w:t>
      </w:r>
      <w:r>
        <w:rPr>
          <w:rFonts w:hint="eastAsia"/>
        </w:rPr>
        <w:t>月</w:t>
      </w:r>
      <w:r>
        <w:rPr>
          <w:rFonts w:hint="eastAsia"/>
        </w:rPr>
        <w:t>13</w:t>
      </w:r>
      <w:r>
        <w:rPr>
          <w:rFonts w:hint="eastAsia"/>
        </w:rPr>
        <w:t>日悉，发改委联合工信部发布《关于完善汽车投资项目管理的意见》。</w:t>
      </w:r>
    </w:p>
    <w:p w:rsidR="00E01B2D" w:rsidRDefault="00E01B2D" w:rsidP="00E01B2D">
      <w:r>
        <w:rPr>
          <w:rFonts w:hint="eastAsia"/>
        </w:rPr>
        <w:t>意见指出，优化传统燃油汽车产能布局。意见还指出，将规范新能源汽车企业投资项目条件，申请新建纯电动乘用车企业投资项目，应符合《新建纯电动乘用车企业管理规定》的要求。申请纯电动商用车企业投资项目也应满足相应的条件。</w:t>
      </w:r>
    </w:p>
    <w:p w:rsidR="00E01B2D" w:rsidRDefault="00E01B2D" w:rsidP="00E01B2D">
      <w:pPr>
        <w:rPr>
          <w:rFonts w:cs="宋体"/>
          <w:b/>
          <w:bCs/>
          <w:i/>
          <w:iCs/>
        </w:rPr>
      </w:pPr>
      <w:r w:rsidRPr="002009FE">
        <w:rPr>
          <w:rFonts w:cs="宋体" w:hint="eastAsia"/>
          <w:b/>
          <w:bCs/>
          <w:i/>
          <w:iCs/>
        </w:rPr>
        <w:t>分析：。</w:t>
      </w:r>
    </w:p>
    <w:p w:rsidR="00E01B2D" w:rsidRPr="0057048D" w:rsidRDefault="00E01B2D" w:rsidP="00270D94">
      <w:pPr>
        <w:pStyle w:val="a6"/>
        <w:numPr>
          <w:ilvl w:val="0"/>
          <w:numId w:val="20"/>
        </w:numPr>
        <w:ind w:firstLineChars="0"/>
        <w:outlineLvl w:val="1"/>
        <w:rPr>
          <w:b/>
        </w:rPr>
      </w:pPr>
      <w:r w:rsidRPr="0057048D">
        <w:rPr>
          <w:rFonts w:hint="eastAsia"/>
          <w:b/>
        </w:rPr>
        <w:t>工信部：《国家车联网产业体系建设指南（</w:t>
      </w:r>
      <w:r w:rsidRPr="0057048D">
        <w:rPr>
          <w:rFonts w:hint="eastAsia"/>
          <w:b/>
        </w:rPr>
        <w:t>2017</w:t>
      </w:r>
      <w:r w:rsidRPr="0057048D">
        <w:rPr>
          <w:rFonts w:hint="eastAsia"/>
          <w:b/>
        </w:rPr>
        <w:t>年）》（征求意见稿）</w:t>
      </w:r>
    </w:p>
    <w:p w:rsidR="00E01B2D" w:rsidRDefault="00E01B2D" w:rsidP="00270D94">
      <w:r>
        <w:rPr>
          <w:rFonts w:hint="eastAsia"/>
        </w:rPr>
        <w:t>6</w:t>
      </w:r>
      <w:r>
        <w:rPr>
          <w:rFonts w:hint="eastAsia"/>
        </w:rPr>
        <w:t>月</w:t>
      </w:r>
      <w:r>
        <w:rPr>
          <w:rFonts w:hint="eastAsia"/>
        </w:rPr>
        <w:t>14</w:t>
      </w:r>
      <w:r>
        <w:rPr>
          <w:rFonts w:hint="eastAsia"/>
        </w:rPr>
        <w:t>日悉，工信部发布了于征求《国家车联网产业体系建设指南（智能网联汽车）（</w:t>
      </w:r>
      <w:r>
        <w:rPr>
          <w:rFonts w:hint="eastAsia"/>
        </w:rPr>
        <w:t>2017</w:t>
      </w:r>
      <w:r>
        <w:rPr>
          <w:rFonts w:hint="eastAsia"/>
        </w:rPr>
        <w:t>年）》（征求意见稿）意见的通知。</w:t>
      </w:r>
    </w:p>
    <w:p w:rsidR="00E01B2D" w:rsidRDefault="00E01B2D" w:rsidP="00270D94">
      <w:r>
        <w:rPr>
          <w:rFonts w:hint="eastAsia"/>
        </w:rPr>
        <w:t>近期拟开展的标准项目制定和研究工作共</w:t>
      </w:r>
      <w:r>
        <w:rPr>
          <w:rFonts w:hint="eastAsia"/>
        </w:rPr>
        <w:t>21</w:t>
      </w:r>
      <w:r>
        <w:rPr>
          <w:rFonts w:hint="eastAsia"/>
        </w:rPr>
        <w:t>项，其中已立项并开展制定工作标准</w:t>
      </w:r>
      <w:r>
        <w:rPr>
          <w:rFonts w:hint="eastAsia"/>
        </w:rPr>
        <w:t>2</w:t>
      </w:r>
      <w:r>
        <w:rPr>
          <w:rFonts w:hint="eastAsia"/>
        </w:rPr>
        <w:t>项；已提交立项申请的标准</w:t>
      </w:r>
      <w:r>
        <w:rPr>
          <w:rFonts w:hint="eastAsia"/>
        </w:rPr>
        <w:t>7</w:t>
      </w:r>
      <w:r>
        <w:rPr>
          <w:rFonts w:hint="eastAsia"/>
        </w:rPr>
        <w:t>项；已组建研究任务组或已启动项目预研工作的标准</w:t>
      </w:r>
      <w:r>
        <w:rPr>
          <w:rFonts w:hint="eastAsia"/>
        </w:rPr>
        <w:t>12</w:t>
      </w:r>
      <w:r>
        <w:rPr>
          <w:rFonts w:hint="eastAsia"/>
        </w:rPr>
        <w:t>项，拟于近期陆续提交标准立项计划。</w:t>
      </w:r>
    </w:p>
    <w:p w:rsidR="00E01B2D" w:rsidRDefault="00E01B2D" w:rsidP="00270D94">
      <w:pPr>
        <w:rPr>
          <w:rFonts w:cs="宋体"/>
          <w:b/>
          <w:bCs/>
          <w:i/>
          <w:iCs/>
        </w:rPr>
      </w:pPr>
      <w:r w:rsidRPr="002009FE">
        <w:rPr>
          <w:rFonts w:cs="宋体" w:hint="eastAsia"/>
          <w:b/>
          <w:bCs/>
          <w:i/>
          <w:iCs/>
        </w:rPr>
        <w:t>分析：。</w:t>
      </w:r>
    </w:p>
    <w:p w:rsidR="00E01B2D" w:rsidRPr="0057048D" w:rsidRDefault="00E01B2D" w:rsidP="00270D94">
      <w:pPr>
        <w:pStyle w:val="a6"/>
        <w:numPr>
          <w:ilvl w:val="0"/>
          <w:numId w:val="20"/>
        </w:numPr>
        <w:ind w:firstLineChars="0"/>
        <w:outlineLvl w:val="1"/>
        <w:rPr>
          <w:b/>
        </w:rPr>
      </w:pPr>
      <w:r w:rsidRPr="0057048D">
        <w:rPr>
          <w:rFonts w:hint="eastAsia"/>
          <w:b/>
        </w:rPr>
        <w:t>工信部：发布《乘用车企业平均燃料消耗量与新能源汽车积分并行管理办法（征求意见稿）》</w:t>
      </w:r>
    </w:p>
    <w:p w:rsidR="00E01B2D" w:rsidRDefault="00E01B2D" w:rsidP="00270D94">
      <w:r>
        <w:rPr>
          <w:rFonts w:hint="eastAsia"/>
        </w:rPr>
        <w:t>6</w:t>
      </w:r>
      <w:r>
        <w:rPr>
          <w:rFonts w:hint="eastAsia"/>
        </w:rPr>
        <w:t>月</w:t>
      </w:r>
      <w:r>
        <w:rPr>
          <w:rFonts w:hint="eastAsia"/>
        </w:rPr>
        <w:t>14</w:t>
      </w:r>
      <w:r>
        <w:rPr>
          <w:rFonts w:hint="eastAsia"/>
        </w:rPr>
        <w:t>日悉，工信部起草了《乘用车企业平均燃料消耗量与新能源汽车积分并行管理办法（征求意见稿）》，现向社会公开征求意见，意见反馈截止时间为</w:t>
      </w:r>
      <w:r>
        <w:rPr>
          <w:rFonts w:hint="eastAsia"/>
        </w:rPr>
        <w:t>2017</w:t>
      </w:r>
      <w:r>
        <w:rPr>
          <w:rFonts w:hint="eastAsia"/>
        </w:rPr>
        <w:t>年</w:t>
      </w:r>
      <w:r>
        <w:rPr>
          <w:rFonts w:hint="eastAsia"/>
        </w:rPr>
        <w:t>6</w:t>
      </w:r>
      <w:r>
        <w:rPr>
          <w:rFonts w:hint="eastAsia"/>
        </w:rPr>
        <w:t>月</w:t>
      </w:r>
      <w:r>
        <w:rPr>
          <w:rFonts w:hint="eastAsia"/>
        </w:rPr>
        <w:t>27</w:t>
      </w:r>
      <w:r>
        <w:rPr>
          <w:rFonts w:hint="eastAsia"/>
        </w:rPr>
        <w:t>日。</w:t>
      </w:r>
    </w:p>
    <w:p w:rsidR="00E01B2D" w:rsidRDefault="00E01B2D" w:rsidP="00270D94">
      <w:r>
        <w:rPr>
          <w:rFonts w:hint="eastAsia"/>
        </w:rPr>
        <w:t>根据征求意见稿，</w:t>
      </w:r>
      <w:r>
        <w:rPr>
          <w:rFonts w:hint="eastAsia"/>
        </w:rPr>
        <w:t>2018</w:t>
      </w:r>
      <w:r>
        <w:rPr>
          <w:rFonts w:hint="eastAsia"/>
        </w:rPr>
        <w:t>年度至</w:t>
      </w:r>
      <w:r>
        <w:rPr>
          <w:rFonts w:hint="eastAsia"/>
        </w:rPr>
        <w:t>2020</w:t>
      </w:r>
      <w:r>
        <w:rPr>
          <w:rFonts w:hint="eastAsia"/>
        </w:rPr>
        <w:t>年度，乘用车企业的新能源汽车积分比例要求分别为</w:t>
      </w:r>
      <w:r>
        <w:rPr>
          <w:rFonts w:hint="eastAsia"/>
        </w:rPr>
        <w:t>8%</w:t>
      </w:r>
      <w:r>
        <w:rPr>
          <w:rFonts w:hint="eastAsia"/>
        </w:rPr>
        <w:t>、</w:t>
      </w:r>
      <w:r>
        <w:rPr>
          <w:rFonts w:hint="eastAsia"/>
        </w:rPr>
        <w:t>10%</w:t>
      </w:r>
      <w:r>
        <w:rPr>
          <w:rFonts w:hint="eastAsia"/>
        </w:rPr>
        <w:t>、</w:t>
      </w:r>
      <w:r>
        <w:rPr>
          <w:rFonts w:hint="eastAsia"/>
        </w:rPr>
        <w:t>12%</w:t>
      </w:r>
      <w:r>
        <w:rPr>
          <w:rFonts w:hint="eastAsia"/>
        </w:rPr>
        <w:t>。</w:t>
      </w:r>
      <w:r>
        <w:rPr>
          <w:rFonts w:hint="eastAsia"/>
        </w:rPr>
        <w:t>2020</w:t>
      </w:r>
      <w:r>
        <w:rPr>
          <w:rFonts w:hint="eastAsia"/>
        </w:rPr>
        <w:t>年度以后的新能源汽车积分比例要求，由工业和信息化部另行制定、公布。</w:t>
      </w:r>
    </w:p>
    <w:p w:rsidR="00E01B2D" w:rsidRDefault="00E01B2D" w:rsidP="00270D94">
      <w:pPr>
        <w:rPr>
          <w:rFonts w:cs="宋体"/>
          <w:b/>
          <w:bCs/>
          <w:i/>
          <w:iCs/>
        </w:rPr>
      </w:pPr>
      <w:r w:rsidRPr="002009FE">
        <w:rPr>
          <w:rFonts w:cs="宋体" w:hint="eastAsia"/>
          <w:b/>
          <w:bCs/>
          <w:i/>
          <w:iCs/>
        </w:rPr>
        <w:t>分析：。</w:t>
      </w:r>
    </w:p>
    <w:p w:rsidR="00062647" w:rsidRPr="003A6878" w:rsidRDefault="00062647" w:rsidP="00062647">
      <w:pPr>
        <w:pStyle w:val="a6"/>
        <w:numPr>
          <w:ilvl w:val="0"/>
          <w:numId w:val="20"/>
        </w:numPr>
        <w:ind w:firstLineChars="0"/>
        <w:outlineLvl w:val="1"/>
        <w:rPr>
          <w:b/>
        </w:rPr>
      </w:pPr>
      <w:r w:rsidRPr="003A6878">
        <w:rPr>
          <w:rFonts w:hint="eastAsia"/>
          <w:b/>
        </w:rPr>
        <w:t>财政部：</w:t>
      </w:r>
      <w:r w:rsidRPr="003A6878">
        <w:rPr>
          <w:rFonts w:hint="eastAsia"/>
          <w:b/>
        </w:rPr>
        <w:t>5</w:t>
      </w:r>
      <w:r w:rsidRPr="003A6878">
        <w:rPr>
          <w:rFonts w:hint="eastAsia"/>
          <w:b/>
        </w:rPr>
        <w:t>月全国一般公共预算收入同比增长</w:t>
      </w:r>
      <w:r w:rsidRPr="003A6878">
        <w:rPr>
          <w:rFonts w:hint="eastAsia"/>
          <w:b/>
        </w:rPr>
        <w:t>3.7%</w:t>
      </w:r>
    </w:p>
    <w:p w:rsidR="00062647" w:rsidRDefault="00062647" w:rsidP="00062647">
      <w:r>
        <w:rPr>
          <w:rFonts w:hint="eastAsia"/>
        </w:rPr>
        <w:t>6</w:t>
      </w:r>
      <w:r>
        <w:rPr>
          <w:rFonts w:hint="eastAsia"/>
        </w:rPr>
        <w:t>月</w:t>
      </w:r>
      <w:r>
        <w:rPr>
          <w:rFonts w:hint="eastAsia"/>
        </w:rPr>
        <w:t>13</w:t>
      </w:r>
      <w:r>
        <w:rPr>
          <w:rFonts w:hint="eastAsia"/>
        </w:rPr>
        <w:t>日消息，财政部发布最新消息显示，</w:t>
      </w:r>
      <w:r>
        <w:rPr>
          <w:rFonts w:hint="eastAsia"/>
        </w:rPr>
        <w:t>5</w:t>
      </w:r>
      <w:r>
        <w:rPr>
          <w:rFonts w:hint="eastAsia"/>
        </w:rPr>
        <w:t>月份，全国一般公共预算收入</w:t>
      </w:r>
      <w:r>
        <w:rPr>
          <w:rFonts w:hint="eastAsia"/>
        </w:rPr>
        <w:t>16,073</w:t>
      </w:r>
      <w:r>
        <w:rPr>
          <w:rFonts w:hint="eastAsia"/>
        </w:rPr>
        <w:t>亿元，同比增长</w:t>
      </w:r>
      <w:r>
        <w:rPr>
          <w:rFonts w:hint="eastAsia"/>
        </w:rPr>
        <w:t>3.7%</w:t>
      </w:r>
      <w:r>
        <w:rPr>
          <w:rFonts w:hint="eastAsia"/>
        </w:rPr>
        <w:t>，一般公共预算支出</w:t>
      </w:r>
      <w:r>
        <w:rPr>
          <w:rFonts w:hint="eastAsia"/>
        </w:rPr>
        <w:t>16,915</w:t>
      </w:r>
      <w:r>
        <w:rPr>
          <w:rFonts w:hint="eastAsia"/>
        </w:rPr>
        <w:t>亿元，同比增长</w:t>
      </w:r>
      <w:r>
        <w:rPr>
          <w:rFonts w:hint="eastAsia"/>
        </w:rPr>
        <w:t>9.2%</w:t>
      </w:r>
      <w:r>
        <w:rPr>
          <w:rFonts w:hint="eastAsia"/>
        </w:rPr>
        <w:t>。</w:t>
      </w:r>
    </w:p>
    <w:p w:rsidR="00062647" w:rsidRDefault="00062647" w:rsidP="00062647">
      <w:pPr>
        <w:rPr>
          <w:rFonts w:cs="宋体"/>
          <w:b/>
          <w:bCs/>
          <w:i/>
          <w:iCs/>
        </w:rPr>
      </w:pPr>
      <w:r w:rsidRPr="002009FE">
        <w:rPr>
          <w:rFonts w:cs="宋体" w:hint="eastAsia"/>
          <w:b/>
          <w:bCs/>
          <w:i/>
          <w:iCs/>
        </w:rPr>
        <w:t>分析：。</w:t>
      </w:r>
    </w:p>
    <w:p w:rsidR="00E01B2D" w:rsidRPr="00286664" w:rsidRDefault="00E01B2D" w:rsidP="00E01B2D">
      <w:pPr>
        <w:pStyle w:val="a6"/>
        <w:numPr>
          <w:ilvl w:val="0"/>
          <w:numId w:val="20"/>
        </w:numPr>
        <w:ind w:firstLineChars="0"/>
        <w:outlineLvl w:val="1"/>
        <w:rPr>
          <w:b/>
        </w:rPr>
      </w:pPr>
      <w:r w:rsidRPr="00286664">
        <w:rPr>
          <w:rFonts w:hint="eastAsia"/>
          <w:b/>
        </w:rPr>
        <w:t>商务部：</w:t>
      </w:r>
      <w:r w:rsidRPr="00286664">
        <w:rPr>
          <w:rFonts w:hint="eastAsia"/>
          <w:b/>
        </w:rPr>
        <w:t>5</w:t>
      </w:r>
      <w:r w:rsidRPr="00286664">
        <w:rPr>
          <w:rFonts w:hint="eastAsia"/>
          <w:b/>
        </w:rPr>
        <w:t>月实际使用外资同比下降</w:t>
      </w:r>
      <w:r w:rsidRPr="00286664">
        <w:rPr>
          <w:rFonts w:hint="eastAsia"/>
          <w:b/>
        </w:rPr>
        <w:t>3.7%</w:t>
      </w:r>
    </w:p>
    <w:p w:rsidR="00E01B2D" w:rsidRDefault="00E01B2D" w:rsidP="00E01B2D">
      <w:r>
        <w:rPr>
          <w:rFonts w:hint="eastAsia"/>
        </w:rPr>
        <w:t>6</w:t>
      </w:r>
      <w:r>
        <w:rPr>
          <w:rFonts w:hint="eastAsia"/>
        </w:rPr>
        <w:t>月</w:t>
      </w:r>
      <w:r>
        <w:rPr>
          <w:rFonts w:hint="eastAsia"/>
        </w:rPr>
        <w:t>16</w:t>
      </w:r>
      <w:r>
        <w:rPr>
          <w:rFonts w:hint="eastAsia"/>
        </w:rPr>
        <w:t>日消息，商务部发布最新消息显示，</w:t>
      </w:r>
      <w:r>
        <w:rPr>
          <w:rFonts w:hint="eastAsia"/>
        </w:rPr>
        <w:t>5</w:t>
      </w:r>
      <w:r>
        <w:rPr>
          <w:rFonts w:hint="eastAsia"/>
        </w:rPr>
        <w:t>月当月实际使用外资（</w:t>
      </w:r>
      <w:r>
        <w:rPr>
          <w:rFonts w:hint="eastAsia"/>
        </w:rPr>
        <w:t>FDI</w:t>
      </w:r>
      <w:r>
        <w:rPr>
          <w:rFonts w:hint="eastAsia"/>
        </w:rPr>
        <w:t>）金额</w:t>
      </w:r>
      <w:r>
        <w:rPr>
          <w:rFonts w:hint="eastAsia"/>
        </w:rPr>
        <w:t>546.7</w:t>
      </w:r>
      <w:r>
        <w:rPr>
          <w:rFonts w:hint="eastAsia"/>
        </w:rPr>
        <w:t>亿元人民币，同比下降</w:t>
      </w:r>
      <w:r>
        <w:rPr>
          <w:rFonts w:hint="eastAsia"/>
        </w:rPr>
        <w:t>3.7%</w:t>
      </w:r>
      <w:r>
        <w:rPr>
          <w:rFonts w:hint="eastAsia"/>
        </w:rPr>
        <w:t>；</w:t>
      </w:r>
      <w:r>
        <w:rPr>
          <w:rFonts w:hint="eastAsia"/>
        </w:rPr>
        <w:t>1-5</w:t>
      </w:r>
      <w:r>
        <w:rPr>
          <w:rFonts w:hint="eastAsia"/>
        </w:rPr>
        <w:t>月，实际使用外资金额</w:t>
      </w:r>
      <w:r>
        <w:rPr>
          <w:rFonts w:hint="eastAsia"/>
        </w:rPr>
        <w:t>3,410.8</w:t>
      </w:r>
      <w:r>
        <w:rPr>
          <w:rFonts w:hint="eastAsia"/>
        </w:rPr>
        <w:t>亿元人民币，同比下降</w:t>
      </w:r>
      <w:r>
        <w:rPr>
          <w:rFonts w:hint="eastAsia"/>
        </w:rPr>
        <w:t>0.7%</w:t>
      </w:r>
      <w:r>
        <w:rPr>
          <w:rFonts w:hint="eastAsia"/>
        </w:rPr>
        <w:t>。</w:t>
      </w:r>
    </w:p>
    <w:p w:rsidR="00E01B2D" w:rsidRPr="00286664" w:rsidRDefault="00E01B2D" w:rsidP="00E01B2D">
      <w:pPr>
        <w:rPr>
          <w:rFonts w:cs="宋体"/>
          <w:b/>
          <w:bCs/>
          <w:i/>
          <w:iCs/>
        </w:rPr>
      </w:pPr>
      <w:r w:rsidRPr="002009FE">
        <w:rPr>
          <w:rFonts w:cs="宋体" w:hint="eastAsia"/>
          <w:b/>
          <w:bCs/>
          <w:i/>
          <w:iCs/>
        </w:rPr>
        <w:t>分析：。</w:t>
      </w:r>
    </w:p>
    <w:p w:rsidR="00E01B2D" w:rsidRPr="00441B08" w:rsidRDefault="00E01B2D" w:rsidP="00270D94">
      <w:pPr>
        <w:pStyle w:val="a6"/>
        <w:numPr>
          <w:ilvl w:val="0"/>
          <w:numId w:val="20"/>
        </w:numPr>
        <w:ind w:firstLineChars="0"/>
        <w:outlineLvl w:val="1"/>
        <w:rPr>
          <w:b/>
        </w:rPr>
      </w:pPr>
      <w:r w:rsidRPr="00441B08">
        <w:rPr>
          <w:rFonts w:hint="eastAsia"/>
          <w:b/>
        </w:rPr>
        <w:t>海关总署：前</w:t>
      </w:r>
      <w:r w:rsidRPr="00441B08">
        <w:rPr>
          <w:rFonts w:hint="eastAsia"/>
          <w:b/>
        </w:rPr>
        <w:t>5</w:t>
      </w:r>
      <w:r w:rsidRPr="00441B08">
        <w:rPr>
          <w:rFonts w:hint="eastAsia"/>
          <w:b/>
        </w:rPr>
        <w:t>个月中国货物贸易进出口总值</w:t>
      </w:r>
      <w:r w:rsidRPr="00441B08">
        <w:rPr>
          <w:rFonts w:hint="eastAsia"/>
          <w:b/>
        </w:rPr>
        <w:t>10.76</w:t>
      </w:r>
      <w:r w:rsidRPr="00441B08">
        <w:rPr>
          <w:rFonts w:hint="eastAsia"/>
          <w:b/>
        </w:rPr>
        <w:t>万亿</w:t>
      </w:r>
    </w:p>
    <w:p w:rsidR="00E01B2D" w:rsidRDefault="00E01B2D" w:rsidP="00270D94">
      <w:r>
        <w:rPr>
          <w:rFonts w:hint="eastAsia"/>
        </w:rPr>
        <w:t>6</w:t>
      </w:r>
      <w:r>
        <w:rPr>
          <w:rFonts w:hint="eastAsia"/>
        </w:rPr>
        <w:t>月</w:t>
      </w:r>
      <w:r>
        <w:rPr>
          <w:rFonts w:hint="eastAsia"/>
        </w:rPr>
        <w:t>12</w:t>
      </w:r>
      <w:r>
        <w:rPr>
          <w:rFonts w:hint="eastAsia"/>
        </w:rPr>
        <w:t>日消息，海关总署发布数据显示，今年前</w:t>
      </w:r>
      <w:r>
        <w:rPr>
          <w:rFonts w:hint="eastAsia"/>
        </w:rPr>
        <w:t>5</w:t>
      </w:r>
      <w:r>
        <w:rPr>
          <w:rFonts w:hint="eastAsia"/>
        </w:rPr>
        <w:t>个月，我国货物贸易进出口总值</w:t>
      </w:r>
      <w:r>
        <w:rPr>
          <w:rFonts w:hint="eastAsia"/>
        </w:rPr>
        <w:t>10.76</w:t>
      </w:r>
      <w:r>
        <w:rPr>
          <w:rFonts w:hint="eastAsia"/>
        </w:rPr>
        <w:t>万亿元人民币，同比增长</w:t>
      </w:r>
      <w:r>
        <w:rPr>
          <w:rFonts w:hint="eastAsia"/>
        </w:rPr>
        <w:t>19.8%</w:t>
      </w:r>
      <w:r>
        <w:rPr>
          <w:rFonts w:hint="eastAsia"/>
        </w:rPr>
        <w:t>。其中，出口</w:t>
      </w:r>
      <w:r>
        <w:rPr>
          <w:rFonts w:hint="eastAsia"/>
        </w:rPr>
        <w:t>5.88</w:t>
      </w:r>
      <w:r>
        <w:rPr>
          <w:rFonts w:hint="eastAsia"/>
        </w:rPr>
        <w:t>万亿元，增长</w:t>
      </w:r>
      <w:r>
        <w:rPr>
          <w:rFonts w:hint="eastAsia"/>
        </w:rPr>
        <w:t>14.8%</w:t>
      </w:r>
      <w:r>
        <w:rPr>
          <w:rFonts w:hint="eastAsia"/>
        </w:rPr>
        <w:t>；进口</w:t>
      </w:r>
      <w:r>
        <w:rPr>
          <w:rFonts w:hint="eastAsia"/>
        </w:rPr>
        <w:t>4.88</w:t>
      </w:r>
      <w:r>
        <w:rPr>
          <w:rFonts w:hint="eastAsia"/>
        </w:rPr>
        <w:t>万亿元，增长</w:t>
      </w:r>
      <w:r>
        <w:rPr>
          <w:rFonts w:hint="eastAsia"/>
        </w:rPr>
        <w:t>26.5%</w:t>
      </w:r>
      <w:r>
        <w:rPr>
          <w:rFonts w:hint="eastAsia"/>
        </w:rPr>
        <w:t>；贸易顺差</w:t>
      </w:r>
      <w:r>
        <w:rPr>
          <w:rFonts w:hint="eastAsia"/>
        </w:rPr>
        <w:t>9940</w:t>
      </w:r>
      <w:r>
        <w:rPr>
          <w:rFonts w:hint="eastAsia"/>
        </w:rPr>
        <w:t>亿元，收窄</w:t>
      </w:r>
      <w:r>
        <w:rPr>
          <w:rFonts w:hint="eastAsia"/>
        </w:rPr>
        <w:t>21.1%</w:t>
      </w:r>
      <w:r>
        <w:rPr>
          <w:rFonts w:hint="eastAsia"/>
        </w:rPr>
        <w:t>。</w:t>
      </w:r>
    </w:p>
    <w:p w:rsidR="00E01B2D" w:rsidRDefault="00E01B2D" w:rsidP="00270D94">
      <w:pPr>
        <w:rPr>
          <w:rFonts w:cs="宋体"/>
          <w:b/>
          <w:bCs/>
          <w:i/>
          <w:iCs/>
        </w:rPr>
      </w:pPr>
      <w:r w:rsidRPr="002009FE">
        <w:rPr>
          <w:rFonts w:cs="宋体" w:hint="eastAsia"/>
          <w:b/>
          <w:bCs/>
          <w:i/>
          <w:iCs/>
        </w:rPr>
        <w:t>分析：。</w:t>
      </w:r>
    </w:p>
    <w:p w:rsidR="00E01B2D" w:rsidRPr="00441B08" w:rsidRDefault="00E01B2D" w:rsidP="00270D94">
      <w:pPr>
        <w:pStyle w:val="a6"/>
        <w:numPr>
          <w:ilvl w:val="0"/>
          <w:numId w:val="20"/>
        </w:numPr>
        <w:ind w:firstLineChars="0"/>
        <w:outlineLvl w:val="1"/>
        <w:rPr>
          <w:b/>
        </w:rPr>
      </w:pPr>
      <w:r w:rsidRPr="00441B08">
        <w:rPr>
          <w:rFonts w:hint="eastAsia"/>
          <w:b/>
        </w:rPr>
        <w:t>河北：《关于加快推进全省充电设施建设的通知》</w:t>
      </w:r>
    </w:p>
    <w:p w:rsidR="00E01B2D" w:rsidRDefault="00E01B2D" w:rsidP="00270D94">
      <w:r>
        <w:rPr>
          <w:rFonts w:hint="eastAsia"/>
        </w:rPr>
        <w:t>6</w:t>
      </w:r>
      <w:r>
        <w:rPr>
          <w:rFonts w:hint="eastAsia"/>
        </w:rPr>
        <w:t>月</w:t>
      </w:r>
      <w:r>
        <w:rPr>
          <w:rFonts w:hint="eastAsia"/>
        </w:rPr>
        <w:t>12</w:t>
      </w:r>
      <w:r>
        <w:rPr>
          <w:rFonts w:hint="eastAsia"/>
        </w:rPr>
        <w:t>日悉，河北省能源局发布公告，要求河北省各市发改委严格按照《关于加快全省电动汽车充电基础设施建设的实施意见》要求，完善本地区充电设施专项规划。</w:t>
      </w:r>
    </w:p>
    <w:p w:rsidR="00E01B2D" w:rsidRDefault="00E01B2D" w:rsidP="00270D94">
      <w:r>
        <w:rPr>
          <w:rFonts w:hint="eastAsia"/>
        </w:rPr>
        <w:t>到“十三五”末，河北全省建设充电站</w:t>
      </w:r>
      <w:r>
        <w:rPr>
          <w:rFonts w:hint="eastAsia"/>
        </w:rPr>
        <w:t>1,970</w:t>
      </w:r>
      <w:r>
        <w:rPr>
          <w:rFonts w:hint="eastAsia"/>
        </w:rPr>
        <w:t>座，充电桩</w:t>
      </w:r>
      <w:r>
        <w:rPr>
          <w:rFonts w:hint="eastAsia"/>
        </w:rPr>
        <w:t>65,625</w:t>
      </w:r>
      <w:r>
        <w:rPr>
          <w:rFonts w:hint="eastAsia"/>
        </w:rPr>
        <w:t>个。按照推广车辆计算，即要满足</w:t>
      </w:r>
      <w:r>
        <w:rPr>
          <w:rFonts w:hint="eastAsia"/>
        </w:rPr>
        <w:t>9</w:t>
      </w:r>
      <w:r>
        <w:rPr>
          <w:rFonts w:hint="eastAsia"/>
        </w:rPr>
        <w:t>万辆电动车充电能力。</w:t>
      </w:r>
    </w:p>
    <w:p w:rsidR="00E01B2D" w:rsidRDefault="00E01B2D" w:rsidP="00270D94">
      <w:pPr>
        <w:rPr>
          <w:rFonts w:cs="宋体"/>
          <w:b/>
          <w:bCs/>
          <w:i/>
          <w:iCs/>
        </w:rPr>
      </w:pPr>
      <w:r w:rsidRPr="002009FE">
        <w:rPr>
          <w:rFonts w:cs="宋体" w:hint="eastAsia"/>
          <w:b/>
          <w:bCs/>
          <w:i/>
          <w:iCs/>
        </w:rPr>
        <w:t>分析：。</w:t>
      </w:r>
    </w:p>
    <w:p w:rsidR="00E01B2D" w:rsidRPr="00286664" w:rsidRDefault="00E01B2D" w:rsidP="00270D94">
      <w:pPr>
        <w:pStyle w:val="a6"/>
        <w:numPr>
          <w:ilvl w:val="0"/>
          <w:numId w:val="20"/>
        </w:numPr>
        <w:ind w:firstLineChars="0"/>
        <w:outlineLvl w:val="1"/>
        <w:rPr>
          <w:b/>
        </w:rPr>
      </w:pPr>
      <w:r w:rsidRPr="00286664">
        <w:rPr>
          <w:rFonts w:hint="eastAsia"/>
          <w:b/>
        </w:rPr>
        <w:t>济宁：发布《加快全市电动汽车充电基础设施建设实施方案》</w:t>
      </w:r>
    </w:p>
    <w:p w:rsidR="00E01B2D" w:rsidRDefault="00E01B2D" w:rsidP="00270D94">
      <w:r>
        <w:rPr>
          <w:rFonts w:hint="eastAsia"/>
        </w:rPr>
        <w:t>6</w:t>
      </w:r>
      <w:r>
        <w:rPr>
          <w:rFonts w:hint="eastAsia"/>
        </w:rPr>
        <w:t>月</w:t>
      </w:r>
      <w:r>
        <w:rPr>
          <w:rFonts w:hint="eastAsia"/>
        </w:rPr>
        <w:t>16</w:t>
      </w:r>
      <w:r>
        <w:rPr>
          <w:rFonts w:hint="eastAsia"/>
        </w:rPr>
        <w:t>日悉，济宁市近日印发实施《加快全市电动汽车充电基础设施建设实施方案》（以下简称《方案》</w:t>
      </w:r>
      <w:r>
        <w:rPr>
          <w:rFonts w:hint="eastAsia"/>
        </w:rPr>
        <w:t>)</w:t>
      </w:r>
      <w:r>
        <w:rPr>
          <w:rFonts w:hint="eastAsia"/>
        </w:rPr>
        <w:t>。</w:t>
      </w:r>
    </w:p>
    <w:p w:rsidR="00E01B2D" w:rsidRDefault="00E01B2D" w:rsidP="00270D94">
      <w:r>
        <w:rPr>
          <w:rFonts w:hint="eastAsia"/>
        </w:rPr>
        <w:t>《方案》提出，加快构建以用户停车位、单位停车场、公交停车场等配建的充电设施为主体，以社会公共停车场等配建的公共充电设施为辅助，以独立占地的城市快充站和城际快充站为补充，以智能充电服务平台为支撑的充电基础设施服务体系。到</w:t>
      </w:r>
      <w:r>
        <w:rPr>
          <w:rFonts w:hint="eastAsia"/>
        </w:rPr>
        <w:t>2020</w:t>
      </w:r>
      <w:r>
        <w:rPr>
          <w:rFonts w:hint="eastAsia"/>
        </w:rPr>
        <w:t>年，全市建成充（换）电站</w:t>
      </w:r>
      <w:r>
        <w:rPr>
          <w:rFonts w:hint="eastAsia"/>
        </w:rPr>
        <w:t>70</w:t>
      </w:r>
      <w:r>
        <w:rPr>
          <w:rFonts w:hint="eastAsia"/>
        </w:rPr>
        <w:t>座、充电桩</w:t>
      </w:r>
      <w:r>
        <w:rPr>
          <w:rFonts w:hint="eastAsia"/>
        </w:rPr>
        <w:t>19,000</w:t>
      </w:r>
      <w:r>
        <w:rPr>
          <w:rFonts w:hint="eastAsia"/>
        </w:rPr>
        <w:t>个。</w:t>
      </w:r>
    </w:p>
    <w:p w:rsidR="00E01B2D" w:rsidRDefault="00E01B2D" w:rsidP="00270D94">
      <w:pPr>
        <w:rPr>
          <w:rFonts w:cs="宋体"/>
          <w:b/>
          <w:bCs/>
          <w:i/>
          <w:iCs/>
        </w:rPr>
      </w:pPr>
      <w:r w:rsidRPr="002009FE">
        <w:rPr>
          <w:rFonts w:cs="宋体" w:hint="eastAsia"/>
          <w:b/>
          <w:bCs/>
          <w:i/>
          <w:iCs/>
        </w:rPr>
        <w:t>分析：。</w:t>
      </w:r>
    </w:p>
    <w:p w:rsidR="00E01B2D" w:rsidRPr="00293793" w:rsidRDefault="00E01B2D" w:rsidP="00E01B2D">
      <w:pPr>
        <w:pStyle w:val="a6"/>
        <w:numPr>
          <w:ilvl w:val="0"/>
          <w:numId w:val="20"/>
        </w:numPr>
        <w:ind w:firstLineChars="0"/>
        <w:outlineLvl w:val="1"/>
        <w:rPr>
          <w:b/>
        </w:rPr>
      </w:pPr>
      <w:r w:rsidRPr="00293793">
        <w:rPr>
          <w:rFonts w:hint="eastAsia"/>
          <w:b/>
        </w:rPr>
        <w:t>成都：关于申报</w:t>
      </w:r>
      <w:r w:rsidRPr="00293793">
        <w:rPr>
          <w:rFonts w:hint="eastAsia"/>
          <w:b/>
        </w:rPr>
        <w:t>2015</w:t>
      </w:r>
      <w:r w:rsidRPr="00293793">
        <w:rPr>
          <w:rFonts w:hint="eastAsia"/>
          <w:b/>
        </w:rPr>
        <w:t>年新能源汽车推广应用成都市级配套财政补贴的通知</w:t>
      </w:r>
    </w:p>
    <w:p w:rsidR="00E01B2D" w:rsidRDefault="00E01B2D" w:rsidP="00E01B2D">
      <w:r>
        <w:rPr>
          <w:rFonts w:hint="eastAsia"/>
        </w:rPr>
        <w:t>6</w:t>
      </w:r>
      <w:r>
        <w:rPr>
          <w:rFonts w:hint="eastAsia"/>
        </w:rPr>
        <w:t>月</w:t>
      </w:r>
      <w:r>
        <w:rPr>
          <w:rFonts w:hint="eastAsia"/>
        </w:rPr>
        <w:t>15</w:t>
      </w:r>
      <w:r>
        <w:rPr>
          <w:rFonts w:hint="eastAsia"/>
        </w:rPr>
        <w:t>日悉，从成都经信委获悉，成都市经济和信息化委员、成都市财政局、成都市科学技术局、成都市发展和改革委员会、成都市公安局交通管理局于</w:t>
      </w:r>
      <w:r>
        <w:rPr>
          <w:rFonts w:hint="eastAsia"/>
        </w:rPr>
        <w:t>2017</w:t>
      </w:r>
      <w:r>
        <w:rPr>
          <w:rFonts w:hint="eastAsia"/>
        </w:rPr>
        <w:t>年</w:t>
      </w:r>
      <w:r>
        <w:rPr>
          <w:rFonts w:hint="eastAsia"/>
        </w:rPr>
        <w:t>6</w:t>
      </w:r>
      <w:r>
        <w:rPr>
          <w:rFonts w:hint="eastAsia"/>
        </w:rPr>
        <w:t>月</w:t>
      </w:r>
      <w:r>
        <w:rPr>
          <w:rFonts w:hint="eastAsia"/>
        </w:rPr>
        <w:t>13</w:t>
      </w:r>
      <w:r>
        <w:rPr>
          <w:rFonts w:hint="eastAsia"/>
        </w:rPr>
        <w:t>日发布了《关于申报</w:t>
      </w:r>
      <w:r>
        <w:rPr>
          <w:rFonts w:hint="eastAsia"/>
        </w:rPr>
        <w:t>2015</w:t>
      </w:r>
      <w:r>
        <w:rPr>
          <w:rFonts w:hint="eastAsia"/>
        </w:rPr>
        <w:t>年新能源汽车推广应用成都市级配套财政补贴的通知》（以下简称“通知”）。</w:t>
      </w:r>
    </w:p>
    <w:p w:rsidR="00E01B2D" w:rsidRDefault="00E01B2D" w:rsidP="00E01B2D">
      <w:r>
        <w:rPr>
          <w:rFonts w:hint="eastAsia"/>
        </w:rPr>
        <w:t>该通知明确规定，申请对象、申报范围、受理地点、申报材料上报等相关事项。值得注意和提醒各申报企业的是，该通知中明确了申报截止日期，逾期将不予以受理。</w:t>
      </w:r>
    </w:p>
    <w:p w:rsidR="00E01B2D" w:rsidRDefault="00E01B2D" w:rsidP="00E01B2D">
      <w:pPr>
        <w:rPr>
          <w:rFonts w:cs="宋体"/>
          <w:b/>
          <w:bCs/>
          <w:i/>
          <w:iCs/>
        </w:rPr>
      </w:pPr>
      <w:r w:rsidRPr="002009FE">
        <w:rPr>
          <w:rFonts w:cs="宋体" w:hint="eastAsia"/>
          <w:b/>
          <w:bCs/>
          <w:i/>
          <w:iCs/>
        </w:rPr>
        <w:t>分析：。</w:t>
      </w:r>
    </w:p>
    <w:p w:rsidR="00E01B2D" w:rsidRPr="00293793" w:rsidRDefault="00E01B2D" w:rsidP="00E01B2D">
      <w:pPr>
        <w:pStyle w:val="a6"/>
        <w:numPr>
          <w:ilvl w:val="0"/>
          <w:numId w:val="20"/>
        </w:numPr>
        <w:ind w:firstLineChars="0"/>
        <w:outlineLvl w:val="1"/>
        <w:rPr>
          <w:b/>
        </w:rPr>
      </w:pPr>
      <w:r w:rsidRPr="00293793">
        <w:rPr>
          <w:rFonts w:hint="eastAsia"/>
          <w:b/>
        </w:rPr>
        <w:t>保监会：进一步深化商业车险改革</w:t>
      </w:r>
    </w:p>
    <w:p w:rsidR="00E01B2D" w:rsidRDefault="00E01B2D" w:rsidP="00E01B2D">
      <w:r>
        <w:rPr>
          <w:rFonts w:hint="eastAsia"/>
        </w:rPr>
        <w:t>6</w:t>
      </w:r>
      <w:r>
        <w:rPr>
          <w:rFonts w:hint="eastAsia"/>
        </w:rPr>
        <w:t>月</w:t>
      </w:r>
      <w:r>
        <w:rPr>
          <w:rFonts w:hint="eastAsia"/>
        </w:rPr>
        <w:t>15</w:t>
      </w:r>
      <w:r>
        <w:rPr>
          <w:rFonts w:hint="eastAsia"/>
        </w:rPr>
        <w:t>日悉，保监会近日决定进一步扩大保险公司自主定价权，下调商业车险费率浮动系数下限，通过市场化手段进一步降低商业车险费率水平，减轻消费者保费负担。</w:t>
      </w:r>
    </w:p>
    <w:p w:rsidR="00E01B2D" w:rsidRDefault="00E01B2D" w:rsidP="00E01B2D">
      <w:pPr>
        <w:rPr>
          <w:rFonts w:cs="宋体"/>
          <w:b/>
          <w:bCs/>
          <w:i/>
          <w:iCs/>
        </w:rPr>
      </w:pPr>
      <w:r w:rsidRPr="002009FE">
        <w:rPr>
          <w:rFonts w:cs="宋体" w:hint="eastAsia"/>
          <w:b/>
          <w:bCs/>
          <w:i/>
          <w:iCs/>
        </w:rPr>
        <w:t>分析：。</w:t>
      </w:r>
    </w:p>
    <w:p w:rsidR="00E01B2D" w:rsidRPr="00286664" w:rsidRDefault="00E01B2D" w:rsidP="00E01B2D">
      <w:pPr>
        <w:pStyle w:val="a6"/>
        <w:numPr>
          <w:ilvl w:val="0"/>
          <w:numId w:val="20"/>
        </w:numPr>
        <w:ind w:firstLineChars="0"/>
        <w:outlineLvl w:val="1"/>
        <w:rPr>
          <w:b/>
        </w:rPr>
      </w:pPr>
      <w:r w:rsidRPr="00286664">
        <w:rPr>
          <w:rFonts w:hint="eastAsia"/>
          <w:b/>
        </w:rPr>
        <w:t>北京：公交将新增</w:t>
      </w:r>
      <w:r w:rsidRPr="00286664">
        <w:rPr>
          <w:rFonts w:hint="eastAsia"/>
          <w:b/>
        </w:rPr>
        <w:t>1,600</w:t>
      </w:r>
      <w:r w:rsidRPr="00286664">
        <w:rPr>
          <w:rFonts w:hint="eastAsia"/>
          <w:b/>
        </w:rPr>
        <w:t>辆新能源电驱动车</w:t>
      </w:r>
    </w:p>
    <w:p w:rsidR="00E01B2D" w:rsidRDefault="00E01B2D" w:rsidP="00E01B2D">
      <w:r>
        <w:rPr>
          <w:rFonts w:hint="eastAsia"/>
        </w:rPr>
        <w:t>6</w:t>
      </w:r>
      <w:r>
        <w:rPr>
          <w:rFonts w:hint="eastAsia"/>
        </w:rPr>
        <w:t>月</w:t>
      </w:r>
      <w:r>
        <w:rPr>
          <w:rFonts w:hint="eastAsia"/>
        </w:rPr>
        <w:t>16</w:t>
      </w:r>
      <w:r>
        <w:rPr>
          <w:rFonts w:hint="eastAsia"/>
        </w:rPr>
        <w:t>日悉，北京公交集团举办的首都国企开放日活动上了解到，</w:t>
      </w:r>
      <w:r>
        <w:rPr>
          <w:rFonts w:hint="eastAsia"/>
        </w:rPr>
        <w:t>2017</w:t>
      </w:r>
      <w:r>
        <w:rPr>
          <w:rFonts w:hint="eastAsia"/>
        </w:rPr>
        <w:t>年年底前北京市预计新增</w:t>
      </w:r>
      <w:r>
        <w:rPr>
          <w:rFonts w:hint="eastAsia"/>
        </w:rPr>
        <w:t>1,600</w:t>
      </w:r>
      <w:r>
        <w:rPr>
          <w:rFonts w:hint="eastAsia"/>
        </w:rPr>
        <w:t>余辆新能源电驱动公交车。</w:t>
      </w:r>
    </w:p>
    <w:p w:rsidR="00E01B2D" w:rsidRDefault="00E01B2D" w:rsidP="00E01B2D">
      <w:r>
        <w:rPr>
          <w:rFonts w:hint="eastAsia"/>
        </w:rPr>
        <w:t>届时，包括新能源电驱动车、清洁能源车在内，市公交集团“环保型”公交车将过万辆，约占目前在线运营</w:t>
      </w:r>
      <w:r>
        <w:rPr>
          <w:rFonts w:hint="eastAsia"/>
        </w:rPr>
        <w:t>2.29</w:t>
      </w:r>
      <w:r>
        <w:rPr>
          <w:rFonts w:hint="eastAsia"/>
        </w:rPr>
        <w:t>万辆车的一半。</w:t>
      </w:r>
    </w:p>
    <w:p w:rsidR="00E01B2D" w:rsidRDefault="00E01B2D" w:rsidP="00E01B2D">
      <w:pPr>
        <w:rPr>
          <w:rFonts w:cs="宋体"/>
          <w:b/>
          <w:bCs/>
          <w:i/>
          <w:iCs/>
        </w:rPr>
      </w:pPr>
      <w:r w:rsidRPr="002009FE">
        <w:rPr>
          <w:rFonts w:cs="宋体" w:hint="eastAsia"/>
          <w:b/>
          <w:bCs/>
          <w:i/>
          <w:iCs/>
        </w:rPr>
        <w:t>分析：。</w:t>
      </w:r>
    </w:p>
    <w:p w:rsidR="00E01B2D" w:rsidRPr="003A6878" w:rsidRDefault="00E01B2D" w:rsidP="00E01B2D">
      <w:pPr>
        <w:pStyle w:val="a6"/>
        <w:numPr>
          <w:ilvl w:val="0"/>
          <w:numId w:val="20"/>
        </w:numPr>
        <w:ind w:firstLineChars="0"/>
        <w:outlineLvl w:val="1"/>
        <w:rPr>
          <w:b/>
        </w:rPr>
      </w:pPr>
      <w:r w:rsidRPr="003A6878">
        <w:rPr>
          <w:rFonts w:hint="eastAsia"/>
          <w:b/>
        </w:rPr>
        <w:t>北京：将尝试推进车位共享</w:t>
      </w:r>
    </w:p>
    <w:p w:rsidR="00E01B2D" w:rsidRDefault="00E01B2D" w:rsidP="00E01B2D">
      <w:r>
        <w:rPr>
          <w:rFonts w:hint="eastAsia"/>
        </w:rPr>
        <w:t>6</w:t>
      </w:r>
      <w:r>
        <w:rPr>
          <w:rFonts w:hint="eastAsia"/>
        </w:rPr>
        <w:t>月</w:t>
      </w:r>
      <w:r>
        <w:rPr>
          <w:rFonts w:hint="eastAsia"/>
        </w:rPr>
        <w:t>13</w:t>
      </w:r>
      <w:r>
        <w:rPr>
          <w:rFonts w:hint="eastAsia"/>
        </w:rPr>
        <w:t>日悉，交通部门相关负责人介绍，目前，夜间单位停车场近七成车位空置，车位共享能在一定程度上缓解停车难，产权人也能获得一定收益。</w:t>
      </w:r>
    </w:p>
    <w:p w:rsidR="00E01B2D" w:rsidRDefault="00E01B2D" w:rsidP="00E01B2D">
      <w:r>
        <w:rPr>
          <w:rFonts w:hint="eastAsia"/>
        </w:rPr>
        <w:t>目前西城有十家单位对外开放实行共享停车，效果都较好。目前，已经有</w:t>
      </w:r>
      <w:r>
        <w:rPr>
          <w:rFonts w:hint="eastAsia"/>
        </w:rPr>
        <w:t>APP</w:t>
      </w:r>
      <w:r>
        <w:rPr>
          <w:rFonts w:hint="eastAsia"/>
        </w:rPr>
        <w:t>尝试将某一个小区业主的产权车位进行共享。车位在闲置时就会“上线”，访客可以以公示的价格进行付费使用车位。</w:t>
      </w:r>
    </w:p>
    <w:p w:rsidR="00E01B2D" w:rsidRDefault="00E01B2D" w:rsidP="00E01B2D">
      <w:pPr>
        <w:rPr>
          <w:rFonts w:cs="宋体"/>
          <w:b/>
          <w:bCs/>
          <w:i/>
          <w:iCs/>
        </w:rPr>
      </w:pPr>
      <w:r w:rsidRPr="002009FE">
        <w:rPr>
          <w:rFonts w:cs="宋体" w:hint="eastAsia"/>
          <w:b/>
          <w:bCs/>
          <w:i/>
          <w:iCs/>
        </w:rPr>
        <w:t>分析：。</w:t>
      </w:r>
    </w:p>
    <w:p w:rsidR="00E01B2D" w:rsidRPr="00441B08" w:rsidRDefault="00E01B2D" w:rsidP="00E01B2D">
      <w:pPr>
        <w:pStyle w:val="a6"/>
        <w:numPr>
          <w:ilvl w:val="0"/>
          <w:numId w:val="20"/>
        </w:numPr>
        <w:ind w:firstLineChars="0"/>
        <w:outlineLvl w:val="1"/>
        <w:rPr>
          <w:b/>
        </w:rPr>
      </w:pPr>
      <w:r w:rsidRPr="00441B08">
        <w:rPr>
          <w:rFonts w:hint="eastAsia"/>
          <w:b/>
        </w:rPr>
        <w:t>北京：两万多人排</w:t>
      </w:r>
      <w:r w:rsidRPr="00441B08">
        <w:rPr>
          <w:rFonts w:hint="eastAsia"/>
          <w:b/>
        </w:rPr>
        <w:t>2018</w:t>
      </w:r>
      <w:r w:rsidRPr="00441B08">
        <w:rPr>
          <w:rFonts w:hint="eastAsia"/>
          <w:b/>
        </w:rPr>
        <w:t>年新能源车指标</w:t>
      </w:r>
    </w:p>
    <w:p w:rsidR="00E01B2D" w:rsidRDefault="00E01B2D" w:rsidP="00E01B2D">
      <w:r>
        <w:rPr>
          <w:rFonts w:hint="eastAsia"/>
        </w:rPr>
        <w:t>6</w:t>
      </w:r>
      <w:r>
        <w:rPr>
          <w:rFonts w:hint="eastAsia"/>
        </w:rPr>
        <w:t>月</w:t>
      </w:r>
      <w:r>
        <w:rPr>
          <w:rFonts w:hint="eastAsia"/>
        </w:rPr>
        <w:t>12</w:t>
      </w:r>
      <w:r>
        <w:rPr>
          <w:rFonts w:hint="eastAsia"/>
        </w:rPr>
        <w:t>日悉，北京小客车指标调控管理办公室公布，本期个人新能源车指标申请和确认延期的人数接近</w:t>
      </w:r>
      <w:r>
        <w:rPr>
          <w:rFonts w:hint="eastAsia"/>
        </w:rPr>
        <w:t>2.9</w:t>
      </w:r>
      <w:r>
        <w:rPr>
          <w:rFonts w:hint="eastAsia"/>
        </w:rPr>
        <w:t>万人。</w:t>
      </w:r>
    </w:p>
    <w:p w:rsidR="00E01B2D" w:rsidRDefault="00E01B2D" w:rsidP="00E01B2D">
      <w:r>
        <w:rPr>
          <w:rFonts w:hint="eastAsia"/>
        </w:rPr>
        <w:t>由于上期摇号已用尽本市</w:t>
      </w:r>
      <w:r>
        <w:rPr>
          <w:rFonts w:hint="eastAsia"/>
        </w:rPr>
        <w:t>2017</w:t>
      </w:r>
      <w:r>
        <w:rPr>
          <w:rFonts w:hint="eastAsia"/>
        </w:rPr>
        <w:t>年个人新能源车指标，所以只有一部分轮候申请人有望在</w:t>
      </w:r>
      <w:r>
        <w:rPr>
          <w:rFonts w:hint="eastAsia"/>
        </w:rPr>
        <w:t>10</w:t>
      </w:r>
      <w:r>
        <w:rPr>
          <w:rFonts w:hint="eastAsia"/>
        </w:rPr>
        <w:t>月和</w:t>
      </w:r>
      <w:r>
        <w:rPr>
          <w:rFonts w:hint="eastAsia"/>
        </w:rPr>
        <w:t>12</w:t>
      </w:r>
      <w:r>
        <w:rPr>
          <w:rFonts w:hint="eastAsia"/>
        </w:rPr>
        <w:t>月捡漏儿，其他人只能排队轮候</w:t>
      </w:r>
      <w:r>
        <w:rPr>
          <w:rFonts w:hint="eastAsia"/>
        </w:rPr>
        <w:t>2018</w:t>
      </w:r>
      <w:r>
        <w:rPr>
          <w:rFonts w:hint="eastAsia"/>
        </w:rPr>
        <w:t>年的个人新能源车指标了。</w:t>
      </w:r>
    </w:p>
    <w:p w:rsidR="00E01B2D" w:rsidRDefault="00E01B2D" w:rsidP="00E01B2D">
      <w:pPr>
        <w:rPr>
          <w:rFonts w:cs="宋体"/>
          <w:b/>
          <w:bCs/>
          <w:i/>
          <w:iCs/>
        </w:rPr>
      </w:pPr>
      <w:r w:rsidRPr="002009FE">
        <w:rPr>
          <w:rFonts w:cs="宋体" w:hint="eastAsia"/>
          <w:b/>
          <w:bCs/>
          <w:i/>
          <w:iCs/>
        </w:rPr>
        <w:t>分析：。</w:t>
      </w:r>
    </w:p>
    <w:p w:rsidR="00E01B2D" w:rsidRPr="003A6878" w:rsidRDefault="00E01B2D" w:rsidP="00E01B2D">
      <w:pPr>
        <w:pStyle w:val="a6"/>
        <w:numPr>
          <w:ilvl w:val="0"/>
          <w:numId w:val="20"/>
        </w:numPr>
        <w:ind w:firstLineChars="0"/>
        <w:outlineLvl w:val="1"/>
        <w:rPr>
          <w:b/>
        </w:rPr>
      </w:pPr>
      <w:r w:rsidRPr="003A6878">
        <w:rPr>
          <w:rFonts w:hint="eastAsia"/>
          <w:b/>
        </w:rPr>
        <w:t>北京：召开新能源汽车国家大数据联盟筹备会</w:t>
      </w:r>
    </w:p>
    <w:p w:rsidR="00E01B2D" w:rsidRDefault="00E01B2D" w:rsidP="00E01B2D">
      <w:r>
        <w:rPr>
          <w:rFonts w:hint="eastAsia"/>
        </w:rPr>
        <w:t>6</w:t>
      </w:r>
      <w:r>
        <w:rPr>
          <w:rFonts w:hint="eastAsia"/>
        </w:rPr>
        <w:t>月</w:t>
      </w:r>
      <w:r>
        <w:rPr>
          <w:rFonts w:hint="eastAsia"/>
        </w:rPr>
        <w:t>13</w:t>
      </w:r>
      <w:r>
        <w:rPr>
          <w:rFonts w:hint="eastAsia"/>
        </w:rPr>
        <w:t>日悉，新能源汽车国家大数据联盟筹备会在北京召开，汽车行业组织、汽车企业和科研院所等</w:t>
      </w:r>
      <w:r>
        <w:rPr>
          <w:rFonts w:hint="eastAsia"/>
        </w:rPr>
        <w:t>50</w:t>
      </w:r>
      <w:r>
        <w:rPr>
          <w:rFonts w:hint="eastAsia"/>
        </w:rPr>
        <w:t>余名代表参加了会议。</w:t>
      </w:r>
    </w:p>
    <w:p w:rsidR="00E01B2D" w:rsidRDefault="00E01B2D" w:rsidP="00E01B2D">
      <w:r>
        <w:rPr>
          <w:rFonts w:hint="eastAsia"/>
        </w:rPr>
        <w:t>工业和信息化部装备工业司汽车处参加了会议，通报了</w:t>
      </w:r>
      <w:r>
        <w:rPr>
          <w:rFonts w:hint="eastAsia"/>
        </w:rPr>
        <w:t>2016</w:t>
      </w:r>
      <w:r>
        <w:rPr>
          <w:rFonts w:hint="eastAsia"/>
        </w:rPr>
        <w:t>年新能源汽车产业的发展情况，对新能源汽车国家大数据联盟的筹备工作表示了肯定，并就联盟的后续工作提出了意见和建议。</w:t>
      </w:r>
    </w:p>
    <w:p w:rsidR="00E01B2D" w:rsidRDefault="00E01B2D" w:rsidP="00E01B2D">
      <w:pPr>
        <w:rPr>
          <w:rFonts w:cs="宋体"/>
          <w:b/>
          <w:bCs/>
          <w:i/>
          <w:iCs/>
        </w:rPr>
      </w:pPr>
      <w:r w:rsidRPr="002009FE">
        <w:rPr>
          <w:rFonts w:cs="宋体" w:hint="eastAsia"/>
          <w:b/>
          <w:bCs/>
          <w:i/>
          <w:iCs/>
        </w:rPr>
        <w:t>分析：。</w:t>
      </w:r>
    </w:p>
    <w:p w:rsidR="00E01B2D" w:rsidRPr="00441B08" w:rsidRDefault="00E01B2D" w:rsidP="00E01B2D">
      <w:pPr>
        <w:pStyle w:val="a6"/>
        <w:numPr>
          <w:ilvl w:val="0"/>
          <w:numId w:val="20"/>
        </w:numPr>
        <w:ind w:firstLineChars="0"/>
        <w:outlineLvl w:val="1"/>
        <w:rPr>
          <w:b/>
        </w:rPr>
      </w:pPr>
      <w:r w:rsidRPr="00441B08">
        <w:rPr>
          <w:rFonts w:hint="eastAsia"/>
          <w:b/>
        </w:rPr>
        <w:t>福建：发布《进一步完善电动汽车充电服务价格的通知》</w:t>
      </w:r>
    </w:p>
    <w:p w:rsidR="00E01B2D" w:rsidRDefault="00E01B2D" w:rsidP="00E01B2D">
      <w:r>
        <w:rPr>
          <w:rFonts w:hint="eastAsia"/>
        </w:rPr>
        <w:t>6</w:t>
      </w:r>
      <w:r>
        <w:rPr>
          <w:rFonts w:hint="eastAsia"/>
        </w:rPr>
        <w:t>月</w:t>
      </w:r>
      <w:r>
        <w:rPr>
          <w:rFonts w:hint="eastAsia"/>
        </w:rPr>
        <w:t>12</w:t>
      </w:r>
      <w:r>
        <w:rPr>
          <w:rFonts w:hint="eastAsia"/>
        </w:rPr>
        <w:t>日悉，福建省物价局出台进一步完善电动汽车充电服务价格的相关政策。</w:t>
      </w:r>
    </w:p>
    <w:p w:rsidR="00E01B2D" w:rsidRDefault="00E01B2D" w:rsidP="00E01B2D">
      <w:r>
        <w:rPr>
          <w:rFonts w:hint="eastAsia"/>
        </w:rPr>
        <w:t>其中电动乘用车充电价格为</w:t>
      </w:r>
      <w:r>
        <w:rPr>
          <w:rFonts w:hint="eastAsia"/>
        </w:rPr>
        <w:t>1.00</w:t>
      </w:r>
      <w:r>
        <w:rPr>
          <w:rFonts w:hint="eastAsia"/>
        </w:rPr>
        <w:t>元</w:t>
      </w:r>
      <w:r>
        <w:rPr>
          <w:rFonts w:hint="eastAsia"/>
        </w:rPr>
        <w:t>/</w:t>
      </w:r>
      <w:r>
        <w:rPr>
          <w:rFonts w:hint="eastAsia"/>
        </w:rPr>
        <w:t>千瓦时，电动公交车</w:t>
      </w:r>
      <w:r>
        <w:rPr>
          <w:rFonts w:hint="eastAsia"/>
        </w:rPr>
        <w:t>0.8</w:t>
      </w:r>
      <w:r>
        <w:rPr>
          <w:rFonts w:hint="eastAsia"/>
        </w:rPr>
        <w:t>元</w:t>
      </w:r>
      <w:r>
        <w:rPr>
          <w:rFonts w:hint="eastAsia"/>
        </w:rPr>
        <w:t>/</w:t>
      </w:r>
      <w:r>
        <w:rPr>
          <w:rFonts w:hint="eastAsia"/>
        </w:rPr>
        <w:t>千瓦时（不含电费）。本通知自</w:t>
      </w:r>
      <w:r>
        <w:rPr>
          <w:rFonts w:hint="eastAsia"/>
        </w:rPr>
        <w:t>2017</w:t>
      </w:r>
      <w:r>
        <w:rPr>
          <w:rFonts w:hint="eastAsia"/>
        </w:rPr>
        <w:t>年</w:t>
      </w:r>
      <w:r>
        <w:rPr>
          <w:rFonts w:hint="eastAsia"/>
        </w:rPr>
        <w:t>6</w:t>
      </w:r>
      <w:r>
        <w:rPr>
          <w:rFonts w:hint="eastAsia"/>
        </w:rPr>
        <w:t>月</w:t>
      </w:r>
      <w:r>
        <w:rPr>
          <w:rFonts w:hint="eastAsia"/>
        </w:rPr>
        <w:t>10</w:t>
      </w:r>
      <w:r>
        <w:rPr>
          <w:rFonts w:hint="eastAsia"/>
        </w:rPr>
        <w:t>日起执行。</w:t>
      </w:r>
    </w:p>
    <w:p w:rsidR="00E01B2D" w:rsidRDefault="00E01B2D" w:rsidP="00E01B2D">
      <w:pPr>
        <w:rPr>
          <w:rFonts w:cs="宋体"/>
          <w:b/>
          <w:bCs/>
          <w:i/>
          <w:iCs/>
        </w:rPr>
      </w:pPr>
      <w:r w:rsidRPr="002009FE">
        <w:rPr>
          <w:rFonts w:cs="宋体" w:hint="eastAsia"/>
          <w:b/>
          <w:bCs/>
          <w:i/>
          <w:iCs/>
        </w:rPr>
        <w:t>分析：。</w:t>
      </w:r>
    </w:p>
    <w:p w:rsidR="00E01B2D" w:rsidRPr="00293793" w:rsidRDefault="00E01B2D" w:rsidP="00270D94">
      <w:pPr>
        <w:pStyle w:val="a6"/>
        <w:numPr>
          <w:ilvl w:val="0"/>
          <w:numId w:val="20"/>
        </w:numPr>
        <w:ind w:firstLineChars="0"/>
        <w:outlineLvl w:val="1"/>
        <w:rPr>
          <w:b/>
        </w:rPr>
      </w:pPr>
      <w:r w:rsidRPr="00293793">
        <w:rPr>
          <w:rFonts w:hint="eastAsia"/>
          <w:b/>
        </w:rPr>
        <w:t>央行：</w:t>
      </w:r>
      <w:r w:rsidRPr="00293793">
        <w:rPr>
          <w:rFonts w:hint="eastAsia"/>
          <w:b/>
        </w:rPr>
        <w:t>5</w:t>
      </w:r>
      <w:r w:rsidRPr="00293793">
        <w:rPr>
          <w:rFonts w:hint="eastAsia"/>
          <w:b/>
        </w:rPr>
        <w:t>月份社会融资规模增量为</w:t>
      </w:r>
      <w:r w:rsidRPr="00293793">
        <w:rPr>
          <w:rFonts w:hint="eastAsia"/>
          <w:b/>
        </w:rPr>
        <w:t>1.06</w:t>
      </w:r>
      <w:r w:rsidRPr="00293793">
        <w:rPr>
          <w:rFonts w:hint="eastAsia"/>
          <w:b/>
        </w:rPr>
        <w:t>万亿元</w:t>
      </w:r>
    </w:p>
    <w:p w:rsidR="00E01B2D" w:rsidRDefault="00E01B2D" w:rsidP="00270D94">
      <w:r>
        <w:rPr>
          <w:rFonts w:hint="eastAsia"/>
        </w:rPr>
        <w:t>6</w:t>
      </w:r>
      <w:r>
        <w:rPr>
          <w:rFonts w:hint="eastAsia"/>
        </w:rPr>
        <w:t>月</w:t>
      </w:r>
      <w:r>
        <w:rPr>
          <w:rFonts w:hint="eastAsia"/>
        </w:rPr>
        <w:t>15</w:t>
      </w:r>
      <w:r>
        <w:rPr>
          <w:rFonts w:hint="eastAsia"/>
        </w:rPr>
        <w:t>日消息，央行发布最新数据显示，</w:t>
      </w:r>
      <w:r>
        <w:rPr>
          <w:rFonts w:hint="eastAsia"/>
        </w:rPr>
        <w:t>2017</w:t>
      </w:r>
      <w:r>
        <w:rPr>
          <w:rFonts w:hint="eastAsia"/>
        </w:rPr>
        <w:t>年</w:t>
      </w:r>
      <w:r>
        <w:rPr>
          <w:rFonts w:hint="eastAsia"/>
        </w:rPr>
        <w:t>5</w:t>
      </w:r>
      <w:r>
        <w:rPr>
          <w:rFonts w:hint="eastAsia"/>
        </w:rPr>
        <w:t>月份社会融资规模增量为</w:t>
      </w:r>
      <w:r>
        <w:rPr>
          <w:rFonts w:hint="eastAsia"/>
        </w:rPr>
        <w:t>1.06</w:t>
      </w:r>
      <w:r>
        <w:rPr>
          <w:rFonts w:hint="eastAsia"/>
        </w:rPr>
        <w:t>万亿元，比上年同期多</w:t>
      </w:r>
      <w:r>
        <w:rPr>
          <w:rFonts w:hint="eastAsia"/>
        </w:rPr>
        <w:t>3,855</w:t>
      </w:r>
      <w:r>
        <w:rPr>
          <w:rFonts w:hint="eastAsia"/>
        </w:rPr>
        <w:t>亿元。</w:t>
      </w:r>
    </w:p>
    <w:p w:rsidR="00E01B2D" w:rsidRDefault="00E01B2D" w:rsidP="00270D94">
      <w:pPr>
        <w:rPr>
          <w:rFonts w:cs="宋体"/>
          <w:b/>
          <w:bCs/>
          <w:i/>
          <w:iCs/>
        </w:rPr>
      </w:pPr>
      <w:r w:rsidRPr="002009FE">
        <w:rPr>
          <w:rFonts w:cs="宋体" w:hint="eastAsia"/>
          <w:b/>
          <w:bCs/>
          <w:i/>
          <w:iCs/>
        </w:rPr>
        <w:t>分析：。</w:t>
      </w:r>
    </w:p>
    <w:p w:rsidR="00270D94" w:rsidRPr="002009FE" w:rsidRDefault="00270D94" w:rsidP="00270D94">
      <w:pPr>
        <w:pStyle w:val="a6"/>
        <w:numPr>
          <w:ilvl w:val="0"/>
          <w:numId w:val="22"/>
        </w:numPr>
        <w:ind w:firstLineChars="0"/>
        <w:outlineLvl w:val="0"/>
      </w:pPr>
      <w:r w:rsidRPr="002009FE">
        <w:rPr>
          <w:rFonts w:cs="宋体" w:hint="eastAsia"/>
          <w:b/>
          <w:bCs/>
        </w:rPr>
        <w:t>新品信息跟踪</w:t>
      </w:r>
    </w:p>
    <w:p w:rsidR="006F66CD" w:rsidRPr="00467D02" w:rsidRDefault="006F66CD" w:rsidP="00270D94">
      <w:pPr>
        <w:pStyle w:val="a6"/>
        <w:numPr>
          <w:ilvl w:val="3"/>
          <w:numId w:val="23"/>
        </w:numPr>
        <w:ind w:left="426" w:firstLineChars="0"/>
        <w:outlineLvl w:val="1"/>
        <w:rPr>
          <w:b/>
        </w:rPr>
      </w:pPr>
      <w:r w:rsidRPr="00467D02">
        <w:rPr>
          <w:rFonts w:hint="eastAsia"/>
          <w:b/>
        </w:rPr>
        <w:t>WEYVV7</w:t>
      </w:r>
      <w:r w:rsidRPr="00467D02">
        <w:rPr>
          <w:rFonts w:hint="eastAsia"/>
          <w:b/>
        </w:rPr>
        <w:t>插电混动版曝光</w:t>
      </w:r>
    </w:p>
    <w:p w:rsidR="006F66CD" w:rsidRDefault="006F66CD" w:rsidP="00270D94">
      <w:r>
        <w:rPr>
          <w:noProof/>
        </w:rPr>
        <w:drawing>
          <wp:inline distT="0" distB="0" distL="0" distR="0">
            <wp:extent cx="2860040" cy="2139950"/>
            <wp:effectExtent l="0" t="0" r="0" b="0"/>
            <wp:docPr id="32" name="图片 32" descr="http://image.bitautoimg.com/bitauto/2017/06/15/171713e3-1505-43ba-b22b-9610cd6b732b_6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bitautoimg.com/bitauto/2017/06/15/171713e3-1505-43ba-b22b-9610cd6b732b_630.jpeg"/>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60040" cy="2139950"/>
                    </a:xfrm>
                    <a:prstGeom prst="rect">
                      <a:avLst/>
                    </a:prstGeom>
                    <a:noFill/>
                    <a:ln>
                      <a:noFill/>
                    </a:ln>
                  </pic:spPr>
                </pic:pic>
              </a:graphicData>
            </a:graphic>
          </wp:inline>
        </w:drawing>
      </w:r>
    </w:p>
    <w:p w:rsidR="006F66CD" w:rsidRDefault="006F66CD" w:rsidP="00270D94">
      <w:r>
        <w:rPr>
          <w:rFonts w:hint="eastAsia"/>
        </w:rPr>
        <w:t>上市时间：</w:t>
      </w:r>
      <w:r>
        <w:rPr>
          <w:rFonts w:hint="eastAsia"/>
        </w:rPr>
        <w:t>2017</w:t>
      </w:r>
      <w:r>
        <w:rPr>
          <w:rFonts w:hint="eastAsia"/>
        </w:rPr>
        <w:t>年</w:t>
      </w:r>
      <w:r>
        <w:rPr>
          <w:rFonts w:hint="eastAsia"/>
        </w:rPr>
        <w:t>10</w:t>
      </w:r>
      <w:r>
        <w:rPr>
          <w:rFonts w:hint="eastAsia"/>
        </w:rPr>
        <w:t>月</w:t>
      </w:r>
    </w:p>
    <w:p w:rsidR="006F66CD" w:rsidRDefault="006F66CD" w:rsidP="00270D94">
      <w:r>
        <w:rPr>
          <w:rFonts w:hint="eastAsia"/>
        </w:rPr>
        <w:t>发动机：</w:t>
      </w:r>
      <w:r>
        <w:rPr>
          <w:rFonts w:hint="eastAsia"/>
        </w:rPr>
        <w:t>2.0T+</w:t>
      </w:r>
      <w:r>
        <w:rPr>
          <w:rFonts w:hint="eastAsia"/>
        </w:rPr>
        <w:t>三元锂电池变速器：自动</w:t>
      </w:r>
    </w:p>
    <w:p w:rsidR="006F66CD" w:rsidRPr="00467D02" w:rsidRDefault="006F66CD" w:rsidP="00270D94">
      <w:pPr>
        <w:rPr>
          <w:rFonts w:cs="宋体"/>
          <w:b/>
          <w:bCs/>
          <w:i/>
          <w:iCs/>
        </w:rPr>
      </w:pPr>
      <w:r w:rsidRPr="002009FE">
        <w:rPr>
          <w:rFonts w:cs="宋体" w:hint="eastAsia"/>
          <w:b/>
          <w:bCs/>
          <w:i/>
          <w:iCs/>
        </w:rPr>
        <w:t>分析：。</w:t>
      </w:r>
    </w:p>
    <w:p w:rsidR="006F66CD" w:rsidRPr="00A01725" w:rsidRDefault="006F66CD" w:rsidP="00270D94">
      <w:pPr>
        <w:pStyle w:val="a6"/>
        <w:numPr>
          <w:ilvl w:val="3"/>
          <w:numId w:val="23"/>
        </w:numPr>
        <w:ind w:left="426" w:firstLineChars="0"/>
        <w:outlineLvl w:val="1"/>
        <w:rPr>
          <w:b/>
        </w:rPr>
      </w:pPr>
      <w:r w:rsidRPr="00A01725">
        <w:rPr>
          <w:rFonts w:hint="eastAsia"/>
          <w:b/>
        </w:rPr>
        <w:t>奥迪</w:t>
      </w:r>
      <w:r w:rsidRPr="00A01725">
        <w:rPr>
          <w:rFonts w:hint="eastAsia"/>
          <w:b/>
        </w:rPr>
        <w:t>A4L1.4T</w:t>
      </w:r>
      <w:r w:rsidRPr="00A01725">
        <w:rPr>
          <w:rFonts w:hint="eastAsia"/>
          <w:b/>
        </w:rPr>
        <w:t>预计</w:t>
      </w:r>
      <w:r w:rsidRPr="00A01725">
        <w:rPr>
          <w:rFonts w:hint="eastAsia"/>
          <w:b/>
        </w:rPr>
        <w:t>9</w:t>
      </w:r>
      <w:r w:rsidRPr="00A01725">
        <w:rPr>
          <w:rFonts w:hint="eastAsia"/>
          <w:b/>
        </w:rPr>
        <w:t>月上市售价大幅降低</w:t>
      </w:r>
    </w:p>
    <w:p w:rsidR="006F66CD" w:rsidRDefault="006F66CD" w:rsidP="00270D94">
      <w:r>
        <w:rPr>
          <w:noProof/>
        </w:rPr>
        <w:drawing>
          <wp:inline distT="0" distB="0" distL="0" distR="0">
            <wp:extent cx="2860040" cy="2139950"/>
            <wp:effectExtent l="0" t="0" r="0" b="0"/>
            <wp:docPr id="27" name="图片 27" descr="一汽-大众奥迪2017款奥迪A4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一汽-大众奥迪2017款奥迪A4L"/>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60040" cy="2139950"/>
                    </a:xfrm>
                    <a:prstGeom prst="rect">
                      <a:avLst/>
                    </a:prstGeom>
                    <a:noFill/>
                    <a:ln>
                      <a:noFill/>
                    </a:ln>
                  </pic:spPr>
                </pic:pic>
              </a:graphicData>
            </a:graphic>
          </wp:inline>
        </w:drawing>
      </w:r>
    </w:p>
    <w:p w:rsidR="006F66CD" w:rsidRDefault="006F66CD" w:rsidP="00270D94">
      <w:r>
        <w:rPr>
          <w:rFonts w:hint="eastAsia"/>
        </w:rPr>
        <w:t>上市时间：</w:t>
      </w:r>
      <w:r>
        <w:rPr>
          <w:rFonts w:hint="eastAsia"/>
        </w:rPr>
        <w:t>2017</w:t>
      </w:r>
      <w:r>
        <w:rPr>
          <w:rFonts w:hint="eastAsia"/>
        </w:rPr>
        <w:t>年</w:t>
      </w:r>
      <w:r>
        <w:rPr>
          <w:rFonts w:hint="eastAsia"/>
        </w:rPr>
        <w:t>9</w:t>
      </w:r>
      <w:r>
        <w:rPr>
          <w:rFonts w:hint="eastAsia"/>
        </w:rPr>
        <w:t>月</w:t>
      </w:r>
    </w:p>
    <w:p w:rsidR="006F66CD" w:rsidRDefault="006F66CD" w:rsidP="00270D94">
      <w:r>
        <w:rPr>
          <w:rFonts w:hint="eastAsia"/>
        </w:rPr>
        <w:t>发动机：</w:t>
      </w:r>
      <w:r>
        <w:rPr>
          <w:rFonts w:hint="eastAsia"/>
        </w:rPr>
        <w:t>1.4T</w:t>
      </w:r>
      <w:r>
        <w:rPr>
          <w:rFonts w:hint="eastAsia"/>
        </w:rPr>
        <w:t>变速器：</w:t>
      </w:r>
      <w:r>
        <w:rPr>
          <w:rFonts w:hint="eastAsia"/>
        </w:rPr>
        <w:t>7</w:t>
      </w:r>
      <w:r>
        <w:rPr>
          <w:rFonts w:hint="eastAsia"/>
        </w:rPr>
        <w:t>速双离合</w:t>
      </w:r>
    </w:p>
    <w:p w:rsidR="006F66CD" w:rsidRDefault="006F66CD" w:rsidP="00270D94">
      <w:pPr>
        <w:rPr>
          <w:rFonts w:cs="宋体"/>
          <w:b/>
          <w:bCs/>
          <w:i/>
          <w:iCs/>
        </w:rPr>
      </w:pPr>
      <w:r w:rsidRPr="002009FE">
        <w:rPr>
          <w:rFonts w:cs="宋体" w:hint="eastAsia"/>
          <w:b/>
          <w:bCs/>
          <w:i/>
          <w:iCs/>
        </w:rPr>
        <w:t>分析：。</w:t>
      </w:r>
    </w:p>
    <w:p w:rsidR="006F66CD" w:rsidRPr="009E0F2C" w:rsidRDefault="006F66CD" w:rsidP="00270D94">
      <w:pPr>
        <w:pStyle w:val="a6"/>
        <w:numPr>
          <w:ilvl w:val="3"/>
          <w:numId w:val="23"/>
        </w:numPr>
        <w:ind w:left="426" w:firstLineChars="0"/>
        <w:outlineLvl w:val="1"/>
        <w:rPr>
          <w:b/>
        </w:rPr>
      </w:pPr>
      <w:r w:rsidRPr="009E0F2C">
        <w:rPr>
          <w:rFonts w:hint="eastAsia"/>
          <w:b/>
        </w:rPr>
        <w:t>奥迪</w:t>
      </w:r>
      <w:r w:rsidRPr="009E0F2C">
        <w:rPr>
          <w:rFonts w:hint="eastAsia"/>
          <w:b/>
        </w:rPr>
        <w:t>A6Avant</w:t>
      </w:r>
      <w:r w:rsidRPr="009E0F2C">
        <w:rPr>
          <w:rFonts w:hint="eastAsia"/>
          <w:b/>
        </w:rPr>
        <w:t>将</w:t>
      </w:r>
      <w:r w:rsidRPr="009E0F2C">
        <w:rPr>
          <w:rFonts w:hint="eastAsia"/>
          <w:b/>
        </w:rPr>
        <w:t>6</w:t>
      </w:r>
      <w:r w:rsidRPr="009E0F2C">
        <w:rPr>
          <w:rFonts w:hint="eastAsia"/>
          <w:b/>
        </w:rPr>
        <w:t>月</w:t>
      </w:r>
      <w:r w:rsidRPr="009E0F2C">
        <w:rPr>
          <w:rFonts w:hint="eastAsia"/>
          <w:b/>
        </w:rPr>
        <w:t>21</w:t>
      </w:r>
      <w:r w:rsidRPr="009E0F2C">
        <w:rPr>
          <w:rFonts w:hint="eastAsia"/>
          <w:b/>
        </w:rPr>
        <w:t>日上市或售</w:t>
      </w:r>
      <w:r w:rsidRPr="009E0F2C">
        <w:rPr>
          <w:rFonts w:hint="eastAsia"/>
          <w:b/>
        </w:rPr>
        <w:t>45.98</w:t>
      </w:r>
      <w:r w:rsidRPr="009E0F2C">
        <w:rPr>
          <w:rFonts w:hint="eastAsia"/>
          <w:b/>
        </w:rPr>
        <w:t>万起</w:t>
      </w:r>
    </w:p>
    <w:p w:rsidR="006F66CD" w:rsidRDefault="006F66CD" w:rsidP="00270D94">
      <w:r>
        <w:rPr>
          <w:noProof/>
        </w:rPr>
        <w:drawing>
          <wp:inline distT="0" distB="0" distL="0" distR="0">
            <wp:extent cx="2860040" cy="2139950"/>
            <wp:effectExtent l="0" t="0" r="0" b="0"/>
            <wp:docPr id="29" name="图片 29" descr="众泰T500或今年11月上市 预计7万起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众泰T500或今年11月上市 预计7万起售"/>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60040" cy="2139950"/>
                    </a:xfrm>
                    <a:prstGeom prst="rect">
                      <a:avLst/>
                    </a:prstGeom>
                    <a:noFill/>
                    <a:ln>
                      <a:noFill/>
                    </a:ln>
                  </pic:spPr>
                </pic:pic>
              </a:graphicData>
            </a:graphic>
          </wp:inline>
        </w:drawing>
      </w:r>
    </w:p>
    <w:p w:rsidR="006F66CD" w:rsidRDefault="006F66CD" w:rsidP="00270D94">
      <w:r>
        <w:rPr>
          <w:rFonts w:hint="eastAsia"/>
        </w:rPr>
        <w:t>上市时间：</w:t>
      </w:r>
      <w:r>
        <w:rPr>
          <w:rFonts w:hint="eastAsia"/>
        </w:rPr>
        <w:t>2017</w:t>
      </w:r>
      <w:r>
        <w:rPr>
          <w:rFonts w:hint="eastAsia"/>
        </w:rPr>
        <w:t>年</w:t>
      </w:r>
      <w:r>
        <w:rPr>
          <w:rFonts w:hint="eastAsia"/>
        </w:rPr>
        <w:t>6</w:t>
      </w:r>
      <w:r>
        <w:rPr>
          <w:rFonts w:hint="eastAsia"/>
        </w:rPr>
        <w:t>月</w:t>
      </w:r>
      <w:r>
        <w:rPr>
          <w:rFonts w:hint="eastAsia"/>
        </w:rPr>
        <w:t>21</w:t>
      </w:r>
      <w:r>
        <w:rPr>
          <w:rFonts w:hint="eastAsia"/>
        </w:rPr>
        <w:t>日销售价：疑似</w:t>
      </w:r>
      <w:r>
        <w:rPr>
          <w:rFonts w:hint="eastAsia"/>
        </w:rPr>
        <w:t>45.98-49.98</w:t>
      </w:r>
      <w:r>
        <w:rPr>
          <w:rFonts w:hint="eastAsia"/>
        </w:rPr>
        <w:t>万元</w:t>
      </w:r>
    </w:p>
    <w:p w:rsidR="006F66CD" w:rsidRDefault="006F66CD" w:rsidP="00270D94">
      <w:r>
        <w:rPr>
          <w:rFonts w:hint="eastAsia"/>
        </w:rPr>
        <w:t>发动机：</w:t>
      </w:r>
      <w:r>
        <w:rPr>
          <w:rFonts w:hint="eastAsia"/>
        </w:rPr>
        <w:t>1.8T</w:t>
      </w:r>
      <w:r>
        <w:rPr>
          <w:rFonts w:hint="eastAsia"/>
        </w:rPr>
        <w:t>、</w:t>
      </w:r>
      <w:r>
        <w:rPr>
          <w:rFonts w:hint="eastAsia"/>
        </w:rPr>
        <w:t>2.0T</w:t>
      </w:r>
      <w:r>
        <w:rPr>
          <w:rFonts w:hint="eastAsia"/>
        </w:rPr>
        <w:t>变速器：</w:t>
      </w:r>
      <w:r>
        <w:rPr>
          <w:rFonts w:hint="eastAsia"/>
        </w:rPr>
        <w:t>7</w:t>
      </w:r>
      <w:r>
        <w:rPr>
          <w:rFonts w:hint="eastAsia"/>
        </w:rPr>
        <w:t>速双离合</w:t>
      </w:r>
    </w:p>
    <w:p w:rsidR="006F66CD" w:rsidRDefault="006F66CD" w:rsidP="00270D94">
      <w:r>
        <w:rPr>
          <w:rFonts w:hint="eastAsia"/>
        </w:rPr>
        <w:t>车身尺寸：</w:t>
      </w:r>
      <w:r>
        <w:rPr>
          <w:rFonts w:hint="eastAsia"/>
        </w:rPr>
        <w:t>4947/1874/1459mm</w:t>
      </w:r>
    </w:p>
    <w:p w:rsidR="006F66CD" w:rsidRDefault="006F66CD" w:rsidP="00270D94">
      <w:pPr>
        <w:rPr>
          <w:rFonts w:cs="宋体"/>
          <w:b/>
          <w:bCs/>
          <w:i/>
          <w:iCs/>
        </w:rPr>
      </w:pPr>
      <w:r w:rsidRPr="002009FE">
        <w:rPr>
          <w:rFonts w:cs="宋体" w:hint="eastAsia"/>
          <w:b/>
          <w:bCs/>
          <w:i/>
          <w:iCs/>
        </w:rPr>
        <w:t>分析：。</w:t>
      </w:r>
    </w:p>
    <w:p w:rsidR="006F66CD" w:rsidRPr="006C4D85" w:rsidRDefault="006F66CD" w:rsidP="00270D94">
      <w:pPr>
        <w:pStyle w:val="a6"/>
        <w:numPr>
          <w:ilvl w:val="3"/>
          <w:numId w:val="23"/>
        </w:numPr>
        <w:ind w:left="426" w:firstLineChars="0"/>
        <w:outlineLvl w:val="1"/>
        <w:rPr>
          <w:b/>
        </w:rPr>
      </w:pPr>
      <w:r w:rsidRPr="006C4D85">
        <w:rPr>
          <w:rFonts w:hint="eastAsia"/>
          <w:b/>
        </w:rPr>
        <w:t>宝沃</w:t>
      </w:r>
      <w:r w:rsidRPr="006C4D85">
        <w:rPr>
          <w:rFonts w:hint="eastAsia"/>
          <w:b/>
        </w:rPr>
        <w:t>BX51.4T</w:t>
      </w:r>
      <w:r w:rsidRPr="006C4D85">
        <w:rPr>
          <w:rFonts w:hint="eastAsia"/>
          <w:b/>
        </w:rPr>
        <w:t>工信部动力信息或</w:t>
      </w:r>
      <w:r w:rsidRPr="006C4D85">
        <w:rPr>
          <w:rFonts w:hint="eastAsia"/>
          <w:b/>
        </w:rPr>
        <w:t>7</w:t>
      </w:r>
      <w:r w:rsidRPr="006C4D85">
        <w:rPr>
          <w:rFonts w:hint="eastAsia"/>
          <w:b/>
        </w:rPr>
        <w:t>月份上市</w:t>
      </w:r>
    </w:p>
    <w:p w:rsidR="006F66CD" w:rsidRDefault="006F66CD" w:rsidP="00270D94">
      <w:r>
        <w:rPr>
          <w:noProof/>
        </w:rPr>
        <w:drawing>
          <wp:inline distT="0" distB="0" distL="0" distR="0">
            <wp:extent cx="2860040" cy="2139950"/>
            <wp:effectExtent l="0" t="0" r="0" b="0"/>
            <wp:docPr id="22" name="图片 22" descr="宝沃BX5 1.4T工信部动力信息 或7月份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宝沃BX5 1.4T工信部动力信息 或7月份上市"/>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60040" cy="2139950"/>
                    </a:xfrm>
                    <a:prstGeom prst="rect">
                      <a:avLst/>
                    </a:prstGeom>
                    <a:noFill/>
                    <a:ln>
                      <a:noFill/>
                    </a:ln>
                  </pic:spPr>
                </pic:pic>
              </a:graphicData>
            </a:graphic>
          </wp:inline>
        </w:drawing>
      </w:r>
    </w:p>
    <w:p w:rsidR="006F66CD" w:rsidRDefault="006F66CD" w:rsidP="00270D94">
      <w:r>
        <w:rPr>
          <w:rFonts w:hint="eastAsia"/>
        </w:rPr>
        <w:t>上市时间：</w:t>
      </w:r>
      <w:r>
        <w:rPr>
          <w:rFonts w:hint="eastAsia"/>
        </w:rPr>
        <w:t>2017</w:t>
      </w:r>
      <w:r>
        <w:rPr>
          <w:rFonts w:hint="eastAsia"/>
        </w:rPr>
        <w:t>年</w:t>
      </w:r>
      <w:r>
        <w:rPr>
          <w:rFonts w:hint="eastAsia"/>
        </w:rPr>
        <w:t>7</w:t>
      </w:r>
      <w:r>
        <w:rPr>
          <w:rFonts w:hint="eastAsia"/>
        </w:rPr>
        <w:t>月</w:t>
      </w:r>
    </w:p>
    <w:p w:rsidR="006F66CD" w:rsidRDefault="006F66CD" w:rsidP="00270D94">
      <w:r>
        <w:rPr>
          <w:rFonts w:hint="eastAsia"/>
        </w:rPr>
        <w:t>发动机：</w:t>
      </w:r>
      <w:r>
        <w:rPr>
          <w:rFonts w:hint="eastAsia"/>
        </w:rPr>
        <w:t>1.4T</w:t>
      </w:r>
      <w:r>
        <w:rPr>
          <w:rFonts w:hint="eastAsia"/>
        </w:rPr>
        <w:t>变速器：自动</w:t>
      </w:r>
    </w:p>
    <w:p w:rsidR="006F66CD" w:rsidRDefault="006F66CD" w:rsidP="00270D94">
      <w:r>
        <w:rPr>
          <w:rFonts w:hint="eastAsia"/>
        </w:rPr>
        <w:t>车身尺寸：</w:t>
      </w:r>
      <w:r>
        <w:rPr>
          <w:rFonts w:hint="eastAsia"/>
        </w:rPr>
        <w:t>4490/1877/1675mm</w:t>
      </w:r>
    </w:p>
    <w:p w:rsidR="006F66CD" w:rsidRDefault="006F66CD" w:rsidP="00270D94">
      <w:pPr>
        <w:rPr>
          <w:rFonts w:cs="宋体"/>
          <w:b/>
          <w:bCs/>
          <w:i/>
          <w:iCs/>
        </w:rPr>
      </w:pPr>
      <w:r w:rsidRPr="002009FE">
        <w:rPr>
          <w:rFonts w:cs="宋体" w:hint="eastAsia"/>
          <w:b/>
          <w:bCs/>
          <w:i/>
          <w:iCs/>
        </w:rPr>
        <w:t>分析：。</w:t>
      </w:r>
    </w:p>
    <w:p w:rsidR="006F66CD" w:rsidRPr="00662378" w:rsidRDefault="006F66CD" w:rsidP="00270D94">
      <w:pPr>
        <w:pStyle w:val="a6"/>
        <w:numPr>
          <w:ilvl w:val="3"/>
          <w:numId w:val="23"/>
        </w:numPr>
        <w:ind w:left="426" w:firstLineChars="0"/>
        <w:outlineLvl w:val="1"/>
        <w:rPr>
          <w:b/>
        </w:rPr>
      </w:pPr>
      <w:r w:rsidRPr="00662378">
        <w:rPr>
          <w:rFonts w:hint="eastAsia"/>
          <w:b/>
        </w:rPr>
        <w:t>宝沃</w:t>
      </w:r>
      <w:r w:rsidRPr="00662378">
        <w:rPr>
          <w:rFonts w:hint="eastAsia"/>
          <w:b/>
        </w:rPr>
        <w:t>BX7TS</w:t>
      </w:r>
      <w:r w:rsidRPr="00662378">
        <w:rPr>
          <w:rFonts w:hint="eastAsia"/>
          <w:b/>
        </w:rPr>
        <w:t>申报图曝光</w:t>
      </w:r>
    </w:p>
    <w:p w:rsidR="006F66CD" w:rsidRDefault="006F66CD" w:rsidP="00270D94">
      <w:bookmarkStart w:id="2" w:name="6"/>
      <w:r>
        <w:rPr>
          <w:noProof/>
          <w:color w:val="FFFFFF"/>
        </w:rPr>
        <w:drawing>
          <wp:inline distT="0" distB="0" distL="0" distR="0">
            <wp:extent cx="3054350" cy="1877695"/>
            <wp:effectExtent l="0" t="0" r="0" b="8255"/>
            <wp:docPr id="82" name="图片 82" descr="宝沃BX7 TS申报图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宝沃BX7 TS申报图曝光"/>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54350" cy="1877695"/>
                    </a:xfrm>
                    <a:prstGeom prst="rect">
                      <a:avLst/>
                    </a:prstGeom>
                    <a:noFill/>
                    <a:ln>
                      <a:noFill/>
                    </a:ln>
                  </pic:spPr>
                </pic:pic>
              </a:graphicData>
            </a:graphic>
          </wp:inline>
        </w:drawing>
      </w:r>
      <w:bookmarkEnd w:id="2"/>
    </w:p>
    <w:p w:rsidR="006F66CD" w:rsidRDefault="006F66CD" w:rsidP="00270D94">
      <w:r>
        <w:rPr>
          <w:rFonts w:hint="eastAsia"/>
        </w:rPr>
        <w:t>近日，在最新一批的工信部车型申报图中，出现了宝沃</w:t>
      </w:r>
      <w:r>
        <w:rPr>
          <w:rFonts w:hint="eastAsia"/>
        </w:rPr>
        <w:t>BX7TS</w:t>
      </w:r>
      <w:r>
        <w:rPr>
          <w:rFonts w:hint="eastAsia"/>
        </w:rPr>
        <w:t>的身影，这款车基于</w:t>
      </w:r>
      <w:r>
        <w:rPr>
          <w:rFonts w:hint="eastAsia"/>
        </w:rPr>
        <w:t>BX7</w:t>
      </w:r>
      <w:r>
        <w:rPr>
          <w:rFonts w:hint="eastAsia"/>
        </w:rPr>
        <w:t>打造，定位一款高性能版车型。</w:t>
      </w:r>
    </w:p>
    <w:p w:rsidR="006F66CD" w:rsidRDefault="006F66CD" w:rsidP="00270D94">
      <w:r>
        <w:rPr>
          <w:rFonts w:hint="eastAsia"/>
        </w:rPr>
        <w:t>宝沃</w:t>
      </w:r>
      <w:r>
        <w:rPr>
          <w:rFonts w:hint="eastAsia"/>
        </w:rPr>
        <w:t>BX7TS</w:t>
      </w:r>
      <w:r>
        <w:rPr>
          <w:rFonts w:hint="eastAsia"/>
        </w:rPr>
        <w:t>全身采用了独特的亚光银色涂装，前进气口内部使用了个性的菱形点阵式设计，大灯内部也采用了黑色装饰，整体风格个性而低调。在前翼子板上，这款车标有</w:t>
      </w:r>
      <w:r>
        <w:rPr>
          <w:rFonts w:hint="eastAsia"/>
        </w:rPr>
        <w:t>TS</w:t>
      </w:r>
      <w:r>
        <w:rPr>
          <w:rFonts w:hint="eastAsia"/>
        </w:rPr>
        <w:t>标识，也是其身份的象征。</w:t>
      </w:r>
    </w:p>
    <w:p w:rsidR="006F66CD" w:rsidRDefault="006F66CD" w:rsidP="00270D94">
      <w:r>
        <w:rPr>
          <w:rFonts w:hint="eastAsia"/>
        </w:rPr>
        <w:t>在尾部，这款新车的尾灯组则不同于此前车展上的展车，并没有采用熏黑处理。同时</w:t>
      </w:r>
      <w:r>
        <w:rPr>
          <w:rFonts w:hint="eastAsia"/>
        </w:rPr>
        <w:t>TS</w:t>
      </w:r>
      <w:r>
        <w:rPr>
          <w:rFonts w:hint="eastAsia"/>
        </w:rPr>
        <w:t>标识也从右侧移到了左侧，右侧为宝沃汽车中文标识。作为高性能版车型，该车后保险杠侧面也融入了小型的通风孔。</w:t>
      </w:r>
    </w:p>
    <w:p w:rsidR="006F66CD" w:rsidRDefault="006F66CD" w:rsidP="00270D94">
      <w:r>
        <w:rPr>
          <w:rFonts w:hint="eastAsia"/>
        </w:rPr>
        <w:t>在动力系统部分，这款车搭载的是</w:t>
      </w:r>
      <w:r>
        <w:rPr>
          <w:rFonts w:hint="eastAsia"/>
        </w:rPr>
        <w:t>BWE420C2.0T</w:t>
      </w:r>
      <w:r>
        <w:rPr>
          <w:rFonts w:hint="eastAsia"/>
        </w:rPr>
        <w:t>发动机，这款发动机的最大功率为</w:t>
      </w:r>
      <w:r>
        <w:rPr>
          <w:rFonts w:hint="eastAsia"/>
        </w:rPr>
        <w:t>170kW</w:t>
      </w:r>
      <w:r>
        <w:rPr>
          <w:rFonts w:hint="eastAsia"/>
        </w:rPr>
        <w:t>，相比于普通版</w:t>
      </w:r>
      <w:r>
        <w:rPr>
          <w:rFonts w:hint="eastAsia"/>
        </w:rPr>
        <w:t>BX7</w:t>
      </w:r>
      <w:r>
        <w:rPr>
          <w:rFonts w:hint="eastAsia"/>
        </w:rPr>
        <w:t>搭载的</w:t>
      </w:r>
      <w:r>
        <w:rPr>
          <w:rFonts w:hint="eastAsia"/>
        </w:rPr>
        <w:t>2.0T</w:t>
      </w:r>
      <w:r>
        <w:rPr>
          <w:rFonts w:hint="eastAsia"/>
        </w:rPr>
        <w:t>发动机提升了</w:t>
      </w:r>
      <w:r>
        <w:rPr>
          <w:rFonts w:hint="eastAsia"/>
        </w:rPr>
        <w:t>5kW</w:t>
      </w:r>
      <w:r>
        <w:rPr>
          <w:rFonts w:hint="eastAsia"/>
        </w:rPr>
        <w:t>左右。</w:t>
      </w:r>
    </w:p>
    <w:p w:rsidR="006F66CD" w:rsidRDefault="006F66CD" w:rsidP="00270D94">
      <w:pPr>
        <w:rPr>
          <w:rFonts w:cs="宋体"/>
          <w:b/>
          <w:bCs/>
          <w:i/>
          <w:iCs/>
        </w:rPr>
      </w:pPr>
      <w:r w:rsidRPr="002009FE">
        <w:rPr>
          <w:rFonts w:cs="宋体" w:hint="eastAsia"/>
          <w:b/>
          <w:bCs/>
          <w:i/>
          <w:iCs/>
        </w:rPr>
        <w:t>分析：。</w:t>
      </w:r>
    </w:p>
    <w:p w:rsidR="006F66CD" w:rsidRPr="009E0F2C" w:rsidRDefault="006F66CD" w:rsidP="00270D94">
      <w:pPr>
        <w:pStyle w:val="a6"/>
        <w:numPr>
          <w:ilvl w:val="3"/>
          <w:numId w:val="23"/>
        </w:numPr>
        <w:ind w:left="426" w:firstLineChars="0"/>
        <w:outlineLvl w:val="1"/>
        <w:rPr>
          <w:b/>
        </w:rPr>
      </w:pPr>
      <w:r w:rsidRPr="009E0F2C">
        <w:rPr>
          <w:rFonts w:hint="eastAsia"/>
          <w:b/>
        </w:rPr>
        <w:t>北京现代全新瑞纳或</w:t>
      </w:r>
      <w:r w:rsidRPr="009E0F2C">
        <w:rPr>
          <w:rFonts w:hint="eastAsia"/>
          <w:b/>
        </w:rPr>
        <w:t>9</w:t>
      </w:r>
      <w:r w:rsidRPr="009E0F2C">
        <w:rPr>
          <w:rFonts w:hint="eastAsia"/>
          <w:b/>
        </w:rPr>
        <w:t>月上市搭</w:t>
      </w:r>
      <w:r w:rsidRPr="009E0F2C">
        <w:rPr>
          <w:rFonts w:hint="eastAsia"/>
          <w:b/>
        </w:rPr>
        <w:t>1.4L</w:t>
      </w:r>
      <w:r w:rsidRPr="009E0F2C">
        <w:rPr>
          <w:rFonts w:hint="eastAsia"/>
          <w:b/>
        </w:rPr>
        <w:t>发动机</w:t>
      </w:r>
    </w:p>
    <w:p w:rsidR="006F66CD" w:rsidRDefault="006F66CD" w:rsidP="00270D94">
      <w:r>
        <w:rPr>
          <w:noProof/>
        </w:rPr>
        <w:drawing>
          <wp:inline distT="0" distB="0" distL="0" distR="0">
            <wp:extent cx="2860040" cy="2139950"/>
            <wp:effectExtent l="0" t="0" r="0" b="0"/>
            <wp:docPr id="31" name="图片 31" descr="北京现代全新瑞纳或9月上市 搭1.4L发动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北京现代全新瑞纳或9月上市 搭1.4L发动机"/>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60040" cy="2139950"/>
                    </a:xfrm>
                    <a:prstGeom prst="rect">
                      <a:avLst/>
                    </a:prstGeom>
                    <a:noFill/>
                    <a:ln>
                      <a:noFill/>
                    </a:ln>
                  </pic:spPr>
                </pic:pic>
              </a:graphicData>
            </a:graphic>
          </wp:inline>
        </w:drawing>
      </w:r>
    </w:p>
    <w:p w:rsidR="006F66CD" w:rsidRDefault="006F66CD" w:rsidP="00270D94">
      <w:r>
        <w:rPr>
          <w:rFonts w:hint="eastAsia"/>
        </w:rPr>
        <w:t>上市时间：</w:t>
      </w:r>
      <w:r>
        <w:rPr>
          <w:rFonts w:hint="eastAsia"/>
        </w:rPr>
        <w:t>2017</w:t>
      </w:r>
      <w:r>
        <w:rPr>
          <w:rFonts w:hint="eastAsia"/>
        </w:rPr>
        <w:t>年</w:t>
      </w:r>
      <w:r>
        <w:rPr>
          <w:rFonts w:hint="eastAsia"/>
        </w:rPr>
        <w:t>9</w:t>
      </w:r>
      <w:r>
        <w:rPr>
          <w:rFonts w:hint="eastAsia"/>
        </w:rPr>
        <w:t>月</w:t>
      </w:r>
    </w:p>
    <w:p w:rsidR="006F66CD" w:rsidRDefault="006F66CD" w:rsidP="00270D94">
      <w:r>
        <w:rPr>
          <w:rFonts w:hint="eastAsia"/>
        </w:rPr>
        <w:t>发动机：</w:t>
      </w:r>
      <w:r>
        <w:rPr>
          <w:rFonts w:hint="eastAsia"/>
        </w:rPr>
        <w:t>1.4L</w:t>
      </w:r>
      <w:r>
        <w:rPr>
          <w:rFonts w:hint="eastAsia"/>
        </w:rPr>
        <w:t>变速器：</w:t>
      </w:r>
      <w:r>
        <w:rPr>
          <w:rFonts w:hint="eastAsia"/>
        </w:rPr>
        <w:t>5</w:t>
      </w:r>
      <w:r>
        <w:rPr>
          <w:rFonts w:hint="eastAsia"/>
        </w:rPr>
        <w:t>速手动、</w:t>
      </w:r>
      <w:r>
        <w:rPr>
          <w:rFonts w:hint="eastAsia"/>
        </w:rPr>
        <w:t>4</w:t>
      </w:r>
      <w:r>
        <w:rPr>
          <w:rFonts w:hint="eastAsia"/>
        </w:rPr>
        <w:t>速自动</w:t>
      </w:r>
    </w:p>
    <w:p w:rsidR="006F66CD" w:rsidRPr="009E0F2C" w:rsidRDefault="006F66CD" w:rsidP="00270D94">
      <w:pPr>
        <w:rPr>
          <w:rFonts w:cs="宋体"/>
          <w:b/>
          <w:bCs/>
          <w:i/>
          <w:iCs/>
        </w:rPr>
      </w:pPr>
      <w:r w:rsidRPr="002009FE">
        <w:rPr>
          <w:rFonts w:cs="宋体" w:hint="eastAsia"/>
          <w:b/>
          <w:bCs/>
          <w:i/>
          <w:iCs/>
        </w:rPr>
        <w:t>分析：。</w:t>
      </w:r>
    </w:p>
    <w:p w:rsidR="006F66CD" w:rsidRPr="00257236" w:rsidRDefault="006F66CD" w:rsidP="00270D94">
      <w:pPr>
        <w:pStyle w:val="a6"/>
        <w:numPr>
          <w:ilvl w:val="3"/>
          <w:numId w:val="23"/>
        </w:numPr>
        <w:ind w:left="426" w:firstLineChars="0"/>
        <w:outlineLvl w:val="1"/>
        <w:rPr>
          <w:b/>
        </w:rPr>
      </w:pPr>
      <w:r w:rsidRPr="00257236">
        <w:rPr>
          <w:rFonts w:hint="eastAsia"/>
          <w:b/>
        </w:rPr>
        <w:t>北京现代新款</w:t>
      </w:r>
      <w:r w:rsidRPr="00257236">
        <w:rPr>
          <w:rFonts w:hint="eastAsia"/>
          <w:b/>
        </w:rPr>
        <w:t>ix25</w:t>
      </w:r>
      <w:r w:rsidRPr="00257236">
        <w:rPr>
          <w:rFonts w:hint="eastAsia"/>
          <w:b/>
        </w:rPr>
        <w:t>或年内上市搭</w:t>
      </w:r>
      <w:r w:rsidRPr="00257236">
        <w:rPr>
          <w:rFonts w:hint="eastAsia"/>
          <w:b/>
        </w:rPr>
        <w:t>1.4T</w:t>
      </w:r>
      <w:r w:rsidRPr="00257236">
        <w:rPr>
          <w:rFonts w:hint="eastAsia"/>
          <w:b/>
        </w:rPr>
        <w:t>发动机</w:t>
      </w:r>
    </w:p>
    <w:p w:rsidR="006F66CD" w:rsidRDefault="006F66CD" w:rsidP="00270D94">
      <w:r>
        <w:rPr>
          <w:noProof/>
        </w:rPr>
        <w:drawing>
          <wp:inline distT="0" distB="0" distL="0" distR="0">
            <wp:extent cx="2860040" cy="2139950"/>
            <wp:effectExtent l="0" t="0" r="0" b="0"/>
            <wp:docPr id="93" name="图片 93" descr="北京现代新款ix25或年内上市 搭1.4T发动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北京现代新款ix25或年内上市 搭1.4T发动机"/>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60040" cy="2139950"/>
                    </a:xfrm>
                    <a:prstGeom prst="rect">
                      <a:avLst/>
                    </a:prstGeom>
                    <a:noFill/>
                    <a:ln>
                      <a:noFill/>
                    </a:ln>
                  </pic:spPr>
                </pic:pic>
              </a:graphicData>
            </a:graphic>
          </wp:inline>
        </w:drawing>
      </w:r>
    </w:p>
    <w:p w:rsidR="006F66CD" w:rsidRDefault="006F66CD" w:rsidP="00270D94">
      <w:r>
        <w:rPr>
          <w:rFonts w:hint="eastAsia"/>
        </w:rPr>
        <w:t>上市时间：</w:t>
      </w:r>
      <w:r>
        <w:rPr>
          <w:rFonts w:hint="eastAsia"/>
        </w:rPr>
        <w:t>2017</w:t>
      </w:r>
      <w:r>
        <w:rPr>
          <w:rFonts w:hint="eastAsia"/>
        </w:rPr>
        <w:t>年</w:t>
      </w:r>
    </w:p>
    <w:p w:rsidR="006F66CD" w:rsidRDefault="006F66CD" w:rsidP="00270D94">
      <w:r>
        <w:rPr>
          <w:rFonts w:hint="eastAsia"/>
        </w:rPr>
        <w:t>发动机：</w:t>
      </w:r>
      <w:r>
        <w:rPr>
          <w:rFonts w:hint="eastAsia"/>
        </w:rPr>
        <w:t>1.6L</w:t>
      </w:r>
      <w:r>
        <w:rPr>
          <w:rFonts w:hint="eastAsia"/>
        </w:rPr>
        <w:t>、</w:t>
      </w:r>
      <w:r>
        <w:rPr>
          <w:rFonts w:hint="eastAsia"/>
        </w:rPr>
        <w:t>1.4T</w:t>
      </w:r>
      <w:r>
        <w:rPr>
          <w:rFonts w:hint="eastAsia"/>
        </w:rPr>
        <w:t>变速器：自动</w:t>
      </w:r>
    </w:p>
    <w:p w:rsidR="006F66CD" w:rsidRDefault="006F66CD" w:rsidP="00270D94">
      <w:pPr>
        <w:rPr>
          <w:rFonts w:cs="宋体"/>
          <w:b/>
          <w:bCs/>
          <w:i/>
          <w:iCs/>
        </w:rPr>
      </w:pPr>
      <w:r w:rsidRPr="002009FE">
        <w:rPr>
          <w:rFonts w:cs="宋体" w:hint="eastAsia"/>
          <w:b/>
          <w:bCs/>
          <w:i/>
          <w:iCs/>
        </w:rPr>
        <w:t>分析：。</w:t>
      </w:r>
    </w:p>
    <w:p w:rsidR="006F66CD" w:rsidRPr="00AF1F2D" w:rsidRDefault="006F66CD" w:rsidP="00270D94">
      <w:pPr>
        <w:pStyle w:val="a6"/>
        <w:numPr>
          <w:ilvl w:val="3"/>
          <w:numId w:val="23"/>
        </w:numPr>
        <w:ind w:left="426" w:firstLineChars="0"/>
        <w:outlineLvl w:val="1"/>
        <w:rPr>
          <w:b/>
        </w:rPr>
      </w:pPr>
      <w:r w:rsidRPr="00AF1F2D">
        <w:rPr>
          <w:rFonts w:hint="eastAsia"/>
          <w:b/>
        </w:rPr>
        <w:t>奔驰新一代</w:t>
      </w:r>
      <w:r w:rsidRPr="00AF1F2D">
        <w:rPr>
          <w:rFonts w:hint="eastAsia"/>
          <w:b/>
        </w:rPr>
        <w:t>A</w:t>
      </w:r>
      <w:r w:rsidRPr="00AF1F2D">
        <w:rPr>
          <w:rFonts w:hint="eastAsia"/>
          <w:b/>
        </w:rPr>
        <w:t>级路试谍照曝光</w:t>
      </w:r>
    </w:p>
    <w:p w:rsidR="006F66CD" w:rsidRDefault="006F66CD" w:rsidP="00270D94">
      <w:r>
        <w:rPr>
          <w:noProof/>
        </w:rPr>
        <w:drawing>
          <wp:inline distT="0" distB="0" distL="0" distR="0">
            <wp:extent cx="2860040" cy="2139950"/>
            <wp:effectExtent l="0" t="0" r="0" b="0"/>
            <wp:docPr id="38" name="图片 38" descr="http://img1.bitautoimg.com/bitauto/2017/06/11/9c72f4f2-0f9b-4946-8b7f-486232faad06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1.bitautoimg.com/bitauto/2017/06/11/9c72f4f2-0f9b-4946-8b7f-486232faad06_630.jpg"/>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60040" cy="2139950"/>
                    </a:xfrm>
                    <a:prstGeom prst="rect">
                      <a:avLst/>
                    </a:prstGeom>
                    <a:noFill/>
                    <a:ln>
                      <a:noFill/>
                    </a:ln>
                  </pic:spPr>
                </pic:pic>
              </a:graphicData>
            </a:graphic>
          </wp:inline>
        </w:drawing>
      </w:r>
    </w:p>
    <w:p w:rsidR="006F66CD" w:rsidRDefault="006F66CD" w:rsidP="00270D94">
      <w:r>
        <w:rPr>
          <w:rFonts w:hint="eastAsia"/>
        </w:rPr>
        <w:t>上市时间：</w:t>
      </w:r>
      <w:r>
        <w:rPr>
          <w:rFonts w:hint="eastAsia"/>
        </w:rPr>
        <w:t>2018</w:t>
      </w:r>
      <w:r>
        <w:rPr>
          <w:rFonts w:hint="eastAsia"/>
        </w:rPr>
        <w:t>年</w:t>
      </w:r>
    </w:p>
    <w:p w:rsidR="006F66CD" w:rsidRDefault="006F66CD" w:rsidP="00270D94">
      <w:r>
        <w:rPr>
          <w:rFonts w:hint="eastAsia"/>
        </w:rPr>
        <w:t>发动机：汽油、柴油变速器：自动</w:t>
      </w:r>
    </w:p>
    <w:p w:rsidR="006F66CD" w:rsidRDefault="006F66CD" w:rsidP="00270D94">
      <w:pPr>
        <w:rPr>
          <w:rFonts w:cs="宋体"/>
          <w:b/>
          <w:bCs/>
          <w:i/>
          <w:iCs/>
        </w:rPr>
      </w:pPr>
      <w:r w:rsidRPr="002009FE">
        <w:rPr>
          <w:rFonts w:cs="宋体" w:hint="eastAsia"/>
          <w:b/>
          <w:bCs/>
          <w:i/>
          <w:iCs/>
        </w:rPr>
        <w:t>分析：。</w:t>
      </w:r>
    </w:p>
    <w:p w:rsidR="006F66CD" w:rsidRPr="00570BC4" w:rsidRDefault="006F66CD" w:rsidP="00270D94">
      <w:pPr>
        <w:pStyle w:val="a6"/>
        <w:numPr>
          <w:ilvl w:val="3"/>
          <w:numId w:val="23"/>
        </w:numPr>
        <w:ind w:left="426" w:firstLineChars="0"/>
        <w:outlineLvl w:val="1"/>
        <w:rPr>
          <w:b/>
        </w:rPr>
      </w:pPr>
      <w:r w:rsidRPr="00570BC4">
        <w:rPr>
          <w:rFonts w:hint="eastAsia"/>
          <w:b/>
        </w:rPr>
        <w:t>别克新款君威将于</w:t>
      </w:r>
      <w:r w:rsidRPr="00570BC4">
        <w:rPr>
          <w:rFonts w:hint="eastAsia"/>
          <w:b/>
        </w:rPr>
        <w:t>7</w:t>
      </w:r>
      <w:r w:rsidRPr="00570BC4">
        <w:rPr>
          <w:rFonts w:hint="eastAsia"/>
          <w:b/>
        </w:rPr>
        <w:t>月</w:t>
      </w:r>
      <w:r w:rsidRPr="00570BC4">
        <w:rPr>
          <w:rFonts w:hint="eastAsia"/>
          <w:b/>
        </w:rPr>
        <w:t>21</w:t>
      </w:r>
      <w:r w:rsidRPr="00570BC4">
        <w:rPr>
          <w:rFonts w:hint="eastAsia"/>
          <w:b/>
        </w:rPr>
        <w:t>日上市</w:t>
      </w:r>
    </w:p>
    <w:p w:rsidR="006F66CD" w:rsidRDefault="006F66CD" w:rsidP="00270D94">
      <w:r>
        <w:rPr>
          <w:noProof/>
        </w:rPr>
        <w:drawing>
          <wp:inline distT="0" distB="0" distL="0" distR="0">
            <wp:extent cx="2947670" cy="1527175"/>
            <wp:effectExtent l="0" t="0" r="5080" b="0"/>
            <wp:docPr id="10" name="图片 10" descr="http://58.246.65.10:8231/UploadFile/2017061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7061501.jpg"/>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47670" cy="1527175"/>
                    </a:xfrm>
                    <a:prstGeom prst="rect">
                      <a:avLst/>
                    </a:prstGeom>
                    <a:noFill/>
                    <a:ln>
                      <a:noFill/>
                    </a:ln>
                  </pic:spPr>
                </pic:pic>
              </a:graphicData>
            </a:graphic>
          </wp:inline>
        </w:drawing>
      </w:r>
    </w:p>
    <w:p w:rsidR="006F66CD" w:rsidRDefault="006F66CD" w:rsidP="00270D94">
      <w:r>
        <w:rPr>
          <w:rFonts w:hint="eastAsia"/>
        </w:rPr>
        <w:t>外观方面，新车前脸采用标志性的直瀑式进气格栅，进行熏黑处理，中网内部加入“飞翼式”镀铬饰条。</w:t>
      </w:r>
    </w:p>
    <w:p w:rsidR="006F66CD" w:rsidRDefault="006F66CD" w:rsidP="00270D94">
      <w:r>
        <w:rPr>
          <w:rFonts w:hint="eastAsia"/>
        </w:rPr>
        <w:t>内饰方面，新车采用纯黑色设计，三辐式多功能方向盘，中控台采用悬浮式造型和</w:t>
      </w:r>
      <w:r>
        <w:rPr>
          <w:rFonts w:hint="eastAsia"/>
        </w:rPr>
        <w:t>8</w:t>
      </w:r>
      <w:r>
        <w:rPr>
          <w:rFonts w:hint="eastAsia"/>
        </w:rPr>
        <w:t>英寸液晶显示屏。</w:t>
      </w:r>
    </w:p>
    <w:p w:rsidR="006F66CD" w:rsidRDefault="006F66CD" w:rsidP="00270D94">
      <w:r>
        <w:rPr>
          <w:rFonts w:hint="eastAsia"/>
        </w:rPr>
        <w:t>配置方面，新车配备</w:t>
      </w:r>
      <w:r>
        <w:rPr>
          <w:rFonts w:hint="eastAsia"/>
        </w:rPr>
        <w:t>HUD</w:t>
      </w:r>
      <w:r>
        <w:rPr>
          <w:rFonts w:hint="eastAsia"/>
        </w:rPr>
        <w:t>抬头显示系统、双区自动空调、无钥匙进入</w:t>
      </w:r>
      <w:r>
        <w:rPr>
          <w:rFonts w:hint="eastAsia"/>
        </w:rPr>
        <w:t>/</w:t>
      </w:r>
      <w:r>
        <w:rPr>
          <w:rFonts w:hint="eastAsia"/>
        </w:rPr>
        <w:t>一键启动、电子手刹、自动座椅调节等。</w:t>
      </w:r>
    </w:p>
    <w:p w:rsidR="006F66CD" w:rsidRDefault="006F66CD" w:rsidP="00270D94">
      <w:r>
        <w:rPr>
          <w:rFonts w:hint="eastAsia"/>
        </w:rPr>
        <w:t>动力方面，新车将搭载</w:t>
      </w:r>
      <w:r>
        <w:rPr>
          <w:rFonts w:hint="eastAsia"/>
        </w:rPr>
        <w:t>1.5T</w:t>
      </w:r>
      <w:r>
        <w:rPr>
          <w:rFonts w:hint="eastAsia"/>
        </w:rPr>
        <w:t>和</w:t>
      </w:r>
      <w:r>
        <w:rPr>
          <w:rFonts w:hint="eastAsia"/>
        </w:rPr>
        <w:t>2.0T</w:t>
      </w:r>
      <w:r>
        <w:rPr>
          <w:rFonts w:hint="eastAsia"/>
        </w:rPr>
        <w:t>发动机。</w:t>
      </w:r>
    </w:p>
    <w:p w:rsidR="006F66CD" w:rsidRDefault="006F66CD" w:rsidP="00270D94">
      <w:pPr>
        <w:rPr>
          <w:rFonts w:cs="宋体"/>
          <w:b/>
          <w:bCs/>
          <w:i/>
          <w:iCs/>
        </w:rPr>
      </w:pPr>
      <w:r w:rsidRPr="002009FE">
        <w:rPr>
          <w:rFonts w:cs="宋体" w:hint="eastAsia"/>
          <w:b/>
          <w:bCs/>
          <w:i/>
          <w:iCs/>
        </w:rPr>
        <w:t>分析：。</w:t>
      </w:r>
    </w:p>
    <w:p w:rsidR="006F66CD" w:rsidRPr="00A01725" w:rsidRDefault="006F66CD" w:rsidP="00270D94">
      <w:pPr>
        <w:pStyle w:val="a6"/>
        <w:numPr>
          <w:ilvl w:val="3"/>
          <w:numId w:val="23"/>
        </w:numPr>
        <w:ind w:left="426" w:firstLineChars="0"/>
        <w:outlineLvl w:val="1"/>
        <w:rPr>
          <w:b/>
        </w:rPr>
      </w:pPr>
      <w:r w:rsidRPr="00A01725">
        <w:rPr>
          <w:rFonts w:hint="eastAsia"/>
          <w:b/>
        </w:rPr>
        <w:t>搭</w:t>
      </w:r>
      <w:r w:rsidRPr="00A01725">
        <w:rPr>
          <w:rFonts w:hint="eastAsia"/>
          <w:b/>
        </w:rPr>
        <w:t>1.5T+DCT</w:t>
      </w:r>
      <w:r w:rsidRPr="00A01725">
        <w:rPr>
          <w:rFonts w:hint="eastAsia"/>
          <w:b/>
        </w:rPr>
        <w:t>宝骏</w:t>
      </w:r>
      <w:r w:rsidRPr="00A01725">
        <w:rPr>
          <w:rFonts w:hint="eastAsia"/>
          <w:b/>
        </w:rPr>
        <w:t>730</w:t>
      </w:r>
      <w:r w:rsidRPr="00A01725">
        <w:rPr>
          <w:rFonts w:hint="eastAsia"/>
          <w:b/>
        </w:rPr>
        <w:t>新车型动力系统曝光</w:t>
      </w:r>
    </w:p>
    <w:p w:rsidR="006F66CD" w:rsidRDefault="006F66CD" w:rsidP="00270D94">
      <w:r>
        <w:rPr>
          <w:noProof/>
        </w:rPr>
        <w:drawing>
          <wp:inline distT="0" distB="0" distL="0" distR="0">
            <wp:extent cx="2860040" cy="2139950"/>
            <wp:effectExtent l="0" t="0" r="0" b="0"/>
            <wp:docPr id="24" name="图片 24" descr="汽车之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汽车之家"/>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60040" cy="2139950"/>
                    </a:xfrm>
                    <a:prstGeom prst="rect">
                      <a:avLst/>
                    </a:prstGeom>
                    <a:noFill/>
                    <a:ln>
                      <a:noFill/>
                    </a:ln>
                  </pic:spPr>
                </pic:pic>
              </a:graphicData>
            </a:graphic>
          </wp:inline>
        </w:drawing>
      </w:r>
    </w:p>
    <w:p w:rsidR="006F66CD" w:rsidRDefault="006F66CD" w:rsidP="00270D94">
      <w:r>
        <w:rPr>
          <w:rFonts w:hint="eastAsia"/>
        </w:rPr>
        <w:t>上市时间：</w:t>
      </w:r>
      <w:r>
        <w:rPr>
          <w:rFonts w:hint="eastAsia"/>
        </w:rPr>
        <w:t>2017</w:t>
      </w:r>
      <w:r>
        <w:rPr>
          <w:rFonts w:hint="eastAsia"/>
        </w:rPr>
        <w:t>年</w:t>
      </w:r>
    </w:p>
    <w:p w:rsidR="006F66CD" w:rsidRDefault="006F66CD" w:rsidP="00270D94">
      <w:r>
        <w:rPr>
          <w:rFonts w:hint="eastAsia"/>
        </w:rPr>
        <w:t>发动机：</w:t>
      </w:r>
      <w:r>
        <w:rPr>
          <w:rFonts w:hint="eastAsia"/>
        </w:rPr>
        <w:t>1.5T</w:t>
      </w:r>
      <w:r>
        <w:rPr>
          <w:rFonts w:hint="eastAsia"/>
        </w:rPr>
        <w:t>变速器：双离合</w:t>
      </w:r>
    </w:p>
    <w:p w:rsidR="006F66CD" w:rsidRDefault="006F66CD" w:rsidP="00270D94">
      <w:pPr>
        <w:rPr>
          <w:rFonts w:cs="宋体"/>
          <w:b/>
          <w:bCs/>
          <w:i/>
          <w:iCs/>
        </w:rPr>
      </w:pPr>
      <w:r w:rsidRPr="002009FE">
        <w:rPr>
          <w:rFonts w:cs="宋体" w:hint="eastAsia"/>
          <w:b/>
          <w:bCs/>
          <w:i/>
          <w:iCs/>
        </w:rPr>
        <w:t>分析：。</w:t>
      </w:r>
    </w:p>
    <w:p w:rsidR="006F66CD" w:rsidRPr="00BE1707" w:rsidRDefault="006F66CD" w:rsidP="00270D94">
      <w:pPr>
        <w:pStyle w:val="a6"/>
        <w:numPr>
          <w:ilvl w:val="3"/>
          <w:numId w:val="23"/>
        </w:numPr>
        <w:ind w:left="426" w:firstLineChars="0"/>
        <w:outlineLvl w:val="1"/>
        <w:rPr>
          <w:b/>
        </w:rPr>
      </w:pPr>
      <w:r w:rsidRPr="00BE1707">
        <w:rPr>
          <w:rFonts w:hint="eastAsia"/>
          <w:b/>
        </w:rPr>
        <w:t>东风景逸</w:t>
      </w:r>
      <w:r w:rsidRPr="00BE1707">
        <w:rPr>
          <w:rFonts w:hint="eastAsia"/>
          <w:b/>
        </w:rPr>
        <w:t>X7</w:t>
      </w:r>
      <w:r w:rsidRPr="00BE1707">
        <w:rPr>
          <w:rFonts w:hint="eastAsia"/>
          <w:b/>
        </w:rPr>
        <w:t>谍照曝光</w:t>
      </w:r>
    </w:p>
    <w:p w:rsidR="006F66CD" w:rsidRDefault="006F66CD" w:rsidP="00270D94">
      <w:r>
        <w:rPr>
          <w:noProof/>
        </w:rPr>
        <w:drawing>
          <wp:inline distT="0" distB="0" distL="0" distR="0">
            <wp:extent cx="2947670" cy="1507490"/>
            <wp:effectExtent l="0" t="0" r="5080" b="0"/>
            <wp:docPr id="94" name="图片 94" descr="http://58.246.65.10:8231/UploadFile/20170616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58.246.65.10:8231/UploadFile/2017061603.jpg"/>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47670" cy="1507490"/>
                    </a:xfrm>
                    <a:prstGeom prst="rect">
                      <a:avLst/>
                    </a:prstGeom>
                    <a:noFill/>
                    <a:ln>
                      <a:noFill/>
                    </a:ln>
                  </pic:spPr>
                </pic:pic>
              </a:graphicData>
            </a:graphic>
          </wp:inline>
        </w:drawing>
      </w:r>
    </w:p>
    <w:p w:rsidR="006F66CD" w:rsidRDefault="006F66CD" w:rsidP="00270D94">
      <w:r>
        <w:rPr>
          <w:rFonts w:hint="eastAsia"/>
        </w:rPr>
        <w:t>外观方面，新车前进气格栅采用三辐式设计并与两侧大灯组相连，周身加入黑色下包围，车尾一根宽幅的镀铬条与两侧的尾灯相连。</w:t>
      </w:r>
    </w:p>
    <w:p w:rsidR="006F66CD" w:rsidRDefault="006F66CD" w:rsidP="00270D94">
      <w:r>
        <w:rPr>
          <w:rFonts w:hint="eastAsia"/>
        </w:rPr>
        <w:t>配置方面，新车配备盲区监测雷达、两侧外后视镜、倒车影像、车尾标识、鱼鳍天线等。</w:t>
      </w:r>
    </w:p>
    <w:p w:rsidR="006F66CD" w:rsidRDefault="006F66CD" w:rsidP="00270D94">
      <w:r>
        <w:rPr>
          <w:rFonts w:hint="eastAsia"/>
        </w:rPr>
        <w:t>动力方面，新车将搭载</w:t>
      </w:r>
      <w:r>
        <w:rPr>
          <w:rFonts w:hint="eastAsia"/>
        </w:rPr>
        <w:t>1.5T</w:t>
      </w:r>
      <w:r>
        <w:rPr>
          <w:rFonts w:hint="eastAsia"/>
        </w:rPr>
        <w:t>发动机。</w:t>
      </w:r>
    </w:p>
    <w:p w:rsidR="006F66CD" w:rsidRDefault="006F66CD" w:rsidP="00270D94">
      <w:pPr>
        <w:rPr>
          <w:rFonts w:cs="宋体"/>
          <w:b/>
          <w:bCs/>
          <w:i/>
          <w:iCs/>
        </w:rPr>
      </w:pPr>
      <w:r w:rsidRPr="002009FE">
        <w:rPr>
          <w:rFonts w:cs="宋体" w:hint="eastAsia"/>
          <w:b/>
          <w:bCs/>
          <w:i/>
          <w:iCs/>
        </w:rPr>
        <w:t>分析：。</w:t>
      </w:r>
    </w:p>
    <w:p w:rsidR="006F66CD" w:rsidRPr="00711BB7" w:rsidRDefault="006F66CD" w:rsidP="00270D94">
      <w:pPr>
        <w:pStyle w:val="a6"/>
        <w:numPr>
          <w:ilvl w:val="3"/>
          <w:numId w:val="23"/>
        </w:numPr>
        <w:ind w:left="426" w:firstLineChars="0"/>
        <w:outlineLvl w:val="1"/>
        <w:rPr>
          <w:b/>
        </w:rPr>
      </w:pPr>
      <w:r w:rsidRPr="00711BB7">
        <w:rPr>
          <w:rFonts w:hint="eastAsia"/>
          <w:b/>
        </w:rPr>
        <w:t>广汽丰田新一代凯美瑞谍照曝光</w:t>
      </w:r>
    </w:p>
    <w:p w:rsidR="006F66CD" w:rsidRDefault="006F66CD" w:rsidP="00270D94">
      <w:r>
        <w:rPr>
          <w:noProof/>
          <w:color w:val="FFFFFF"/>
        </w:rPr>
        <w:drawing>
          <wp:inline distT="0" distB="0" distL="0" distR="0">
            <wp:extent cx="3054350" cy="1877695"/>
            <wp:effectExtent l="0" t="0" r="0" b="8255"/>
            <wp:docPr id="81" name="图片 81" descr="广汽丰田新一代凯美瑞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广汽丰田新一代凯美瑞谍照曝光"/>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54350" cy="1877695"/>
                    </a:xfrm>
                    <a:prstGeom prst="rect">
                      <a:avLst/>
                    </a:prstGeom>
                    <a:noFill/>
                    <a:ln>
                      <a:noFill/>
                    </a:ln>
                  </pic:spPr>
                </pic:pic>
              </a:graphicData>
            </a:graphic>
          </wp:inline>
        </w:drawing>
      </w:r>
    </w:p>
    <w:p w:rsidR="006F66CD" w:rsidRDefault="006F66CD" w:rsidP="00270D94">
      <w:r>
        <w:rPr>
          <w:rFonts w:hint="eastAsia"/>
        </w:rPr>
        <w:t>日前，一组广汽丰田全新凯美瑞谍照曝光。据悉，新车有望在年底正式上市。</w:t>
      </w:r>
    </w:p>
    <w:p w:rsidR="006F66CD" w:rsidRDefault="006F66CD" w:rsidP="00270D94">
      <w:r>
        <w:rPr>
          <w:rFonts w:hint="eastAsia"/>
        </w:rPr>
        <w:t>外观方面，全新凯美瑞前脸换装更为狭长的进气格栅，并同时向两侧眼神；灯组采用鹰眼式设计，氙气光源大灯配以</w:t>
      </w:r>
      <w:r>
        <w:rPr>
          <w:rFonts w:hint="eastAsia"/>
        </w:rPr>
        <w:t>LED</w:t>
      </w:r>
      <w:r>
        <w:rPr>
          <w:rFonts w:hint="eastAsia"/>
        </w:rPr>
        <w:t>日间行车灯组合，夜间有效提升行车安全。此外，新车下格栅上方两侧与灯组相连，整体造型与雷克萨斯颇为相似，两侧配以大面积仿进气口造型，给人感觉十分霸气。</w:t>
      </w:r>
    </w:p>
    <w:p w:rsidR="006F66CD" w:rsidRDefault="006F66CD" w:rsidP="00270D94">
      <w:r>
        <w:rPr>
          <w:rFonts w:hint="eastAsia"/>
        </w:rPr>
        <w:t>广汽丰田全新凯美瑞拥有燃油版和油电混动版两种动力车型。从外观来看，普通版和混动版车型在下方进气格栅处有所区别，混动版车型取消了两侧进气口造型设计，取而代之的是面积更大的一体式格栅，同时标识也换装了蓝色，更加容易区分。</w:t>
      </w:r>
    </w:p>
    <w:p w:rsidR="006F66CD" w:rsidRDefault="006F66CD" w:rsidP="00270D94">
      <w:r>
        <w:rPr>
          <w:rFonts w:hint="eastAsia"/>
        </w:rPr>
        <w:t>动力方面，广汽丰田现款凯美瑞搭载</w:t>
      </w:r>
      <w:r>
        <w:rPr>
          <w:rFonts w:hint="eastAsia"/>
        </w:rPr>
        <w:t>2.0</w:t>
      </w:r>
      <w:r>
        <w:rPr>
          <w:rFonts w:hint="eastAsia"/>
        </w:rPr>
        <w:t>升与</w:t>
      </w:r>
      <w:r>
        <w:rPr>
          <w:rFonts w:hint="eastAsia"/>
        </w:rPr>
        <w:t>2.5</w:t>
      </w:r>
      <w:r>
        <w:rPr>
          <w:rFonts w:hint="eastAsia"/>
        </w:rPr>
        <w:t>升自然吸气发动机，全新一代车型有望沿用这一动力系统。同时，混动版车型有望继续采用阿特金森循环的</w:t>
      </w:r>
      <w:r>
        <w:rPr>
          <w:rFonts w:hint="eastAsia"/>
        </w:rPr>
        <w:t>2.5</w:t>
      </w:r>
      <w:r>
        <w:rPr>
          <w:rFonts w:hint="eastAsia"/>
        </w:rPr>
        <w:t>升发动机，以进一步提升燃油经济性。</w:t>
      </w:r>
    </w:p>
    <w:p w:rsidR="006F66CD" w:rsidRPr="00711BB7" w:rsidRDefault="006F66CD" w:rsidP="00270D94">
      <w:pPr>
        <w:rPr>
          <w:rFonts w:cs="宋体"/>
          <w:b/>
          <w:bCs/>
          <w:i/>
          <w:iCs/>
        </w:rPr>
      </w:pPr>
      <w:r w:rsidRPr="002009FE">
        <w:rPr>
          <w:rFonts w:cs="宋体" w:hint="eastAsia"/>
          <w:b/>
          <w:bCs/>
          <w:i/>
          <w:iCs/>
        </w:rPr>
        <w:t>分析：。</w:t>
      </w:r>
    </w:p>
    <w:p w:rsidR="006F66CD" w:rsidRPr="00291414" w:rsidRDefault="006F66CD" w:rsidP="00270D94">
      <w:pPr>
        <w:pStyle w:val="a6"/>
        <w:numPr>
          <w:ilvl w:val="3"/>
          <w:numId w:val="23"/>
        </w:numPr>
        <w:ind w:left="426" w:firstLineChars="0"/>
        <w:outlineLvl w:val="1"/>
        <w:rPr>
          <w:b/>
        </w:rPr>
      </w:pPr>
      <w:r w:rsidRPr="00291414">
        <w:rPr>
          <w:rFonts w:hint="eastAsia"/>
          <w:b/>
        </w:rPr>
        <w:t>国产</w:t>
      </w:r>
      <w:r w:rsidRPr="00291414">
        <w:rPr>
          <w:rFonts w:hint="eastAsia"/>
          <w:b/>
        </w:rPr>
        <w:t>E</w:t>
      </w:r>
      <w:r w:rsidRPr="00291414">
        <w:rPr>
          <w:rFonts w:hint="eastAsia"/>
          <w:b/>
        </w:rPr>
        <w:t>级插电版最新谍照曝光</w:t>
      </w:r>
    </w:p>
    <w:p w:rsidR="006F66CD" w:rsidRDefault="006F66CD" w:rsidP="00270D94">
      <w:bookmarkStart w:id="3" w:name="7"/>
      <w:r>
        <w:rPr>
          <w:noProof/>
          <w:color w:val="FFFFFF"/>
        </w:rPr>
        <w:drawing>
          <wp:inline distT="0" distB="0" distL="0" distR="0">
            <wp:extent cx="3054350" cy="1877695"/>
            <wp:effectExtent l="0" t="0" r="0" b="8255"/>
            <wp:docPr id="70" name="图片 70" descr="国产E级插电版最新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国产E级插电版最新谍照曝光"/>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54350" cy="1877695"/>
                    </a:xfrm>
                    <a:prstGeom prst="rect">
                      <a:avLst/>
                    </a:prstGeom>
                    <a:noFill/>
                    <a:ln>
                      <a:noFill/>
                    </a:ln>
                  </pic:spPr>
                </pic:pic>
              </a:graphicData>
            </a:graphic>
          </wp:inline>
        </w:drawing>
      </w:r>
      <w:bookmarkEnd w:id="3"/>
    </w:p>
    <w:p w:rsidR="006F66CD" w:rsidRDefault="006F66CD" w:rsidP="00270D94">
      <w:r>
        <w:rPr>
          <w:rFonts w:hint="eastAsia"/>
        </w:rPr>
        <w:t>日前，从相关渠道获得了一组北京奔驰</w:t>
      </w:r>
      <w:r>
        <w:rPr>
          <w:rFonts w:hint="eastAsia"/>
        </w:rPr>
        <w:t>E</w:t>
      </w:r>
      <w:r>
        <w:rPr>
          <w:rFonts w:hint="eastAsia"/>
        </w:rPr>
        <w:t>级插电式混动长轴距版的最新谍照，根据谍照显示，新车将命名为</w:t>
      </w:r>
      <w:r>
        <w:rPr>
          <w:rFonts w:hint="eastAsia"/>
        </w:rPr>
        <w:t>E300eL</w:t>
      </w:r>
      <w:r>
        <w:rPr>
          <w:rFonts w:hint="eastAsia"/>
        </w:rPr>
        <w:t>。参考此前消息，该车预计将于年内正式发布。</w:t>
      </w:r>
    </w:p>
    <w:p w:rsidR="006F66CD" w:rsidRDefault="006F66CD" w:rsidP="00270D94">
      <w:r>
        <w:rPr>
          <w:rFonts w:hint="eastAsia"/>
        </w:rPr>
        <w:t>从最新的谍照来看，新车相比传统汽油版车型最明显的变化在于尾部细节，其在后保险杠上设计了一个全新的插电接口，以此来为新车的电池组进行充电。同时左上方的“</w:t>
      </w:r>
      <w:r>
        <w:rPr>
          <w:rFonts w:hint="eastAsia"/>
        </w:rPr>
        <w:t>E300eL</w:t>
      </w:r>
      <w:r>
        <w:rPr>
          <w:rFonts w:hint="eastAsia"/>
        </w:rPr>
        <w:t>”标识也表明了该车的身份。</w:t>
      </w:r>
    </w:p>
    <w:p w:rsidR="006F66CD" w:rsidRDefault="006F66CD" w:rsidP="00270D94">
      <w:r>
        <w:rPr>
          <w:rFonts w:hint="eastAsia"/>
        </w:rPr>
        <w:t>根据此前谍照显示，北京奔驰</w:t>
      </w:r>
      <w:r>
        <w:rPr>
          <w:rFonts w:hint="eastAsia"/>
        </w:rPr>
        <w:t>E</w:t>
      </w:r>
      <w:r>
        <w:rPr>
          <w:rFonts w:hint="eastAsia"/>
        </w:rPr>
        <w:t>级插电式混动长轴距版采用了</w:t>
      </w:r>
      <w:r>
        <w:rPr>
          <w:rFonts w:hint="eastAsia"/>
        </w:rPr>
        <w:t>E</w:t>
      </w:r>
      <w:r>
        <w:rPr>
          <w:rFonts w:hint="eastAsia"/>
        </w:rPr>
        <w:t>级家族传统的立标前脸设计，这与首发的海外版</w:t>
      </w:r>
      <w:r>
        <w:rPr>
          <w:rFonts w:hint="eastAsia"/>
        </w:rPr>
        <w:t>E350e</w:t>
      </w:r>
      <w:r>
        <w:rPr>
          <w:rFonts w:hint="eastAsia"/>
        </w:rPr>
        <w:t>标准轴距版相同，作为一款混动车型运动性并非其主打，所以未来这款车型或无缘大尺寸</w:t>
      </w:r>
      <w:r>
        <w:rPr>
          <w:rFonts w:hint="eastAsia"/>
        </w:rPr>
        <w:t>LOGO</w:t>
      </w:r>
      <w:r>
        <w:rPr>
          <w:rFonts w:hint="eastAsia"/>
        </w:rPr>
        <w:t>格栅的运动版本。</w:t>
      </w:r>
    </w:p>
    <w:p w:rsidR="006F66CD" w:rsidRDefault="006F66CD" w:rsidP="00270D94">
      <w:r>
        <w:rPr>
          <w:rFonts w:hint="eastAsia"/>
        </w:rPr>
        <w:t>动力方面，作为参考，此前奔驰在海外发布了</w:t>
      </w:r>
      <w:r>
        <w:rPr>
          <w:rFonts w:hint="eastAsia"/>
        </w:rPr>
        <w:t>E350e</w:t>
      </w:r>
      <w:r>
        <w:rPr>
          <w:rFonts w:hint="eastAsia"/>
        </w:rPr>
        <w:t>车型，该车动力系统由</w:t>
      </w:r>
      <w:r>
        <w:rPr>
          <w:rFonts w:hint="eastAsia"/>
        </w:rPr>
        <w:t>2.0T</w:t>
      </w:r>
      <w:r>
        <w:rPr>
          <w:rFonts w:hint="eastAsia"/>
        </w:rPr>
        <w:t>涡轮增压发动机与电动机组成，其综合最大功率</w:t>
      </w:r>
      <w:r>
        <w:rPr>
          <w:rFonts w:hint="eastAsia"/>
        </w:rPr>
        <w:t>210kW</w:t>
      </w:r>
      <w:r>
        <w:rPr>
          <w:rFonts w:hint="eastAsia"/>
        </w:rPr>
        <w:t>，峰值扭矩</w:t>
      </w:r>
      <w:r>
        <w:rPr>
          <w:rFonts w:hint="eastAsia"/>
        </w:rPr>
        <w:t>549Nm</w:t>
      </w:r>
      <w:r>
        <w:rPr>
          <w:rFonts w:hint="eastAsia"/>
        </w:rPr>
        <w:t>。</w:t>
      </w:r>
    </w:p>
    <w:p w:rsidR="006F66CD" w:rsidRDefault="006F66CD" w:rsidP="00270D94">
      <w:pPr>
        <w:rPr>
          <w:rFonts w:cs="宋体"/>
          <w:b/>
          <w:bCs/>
          <w:i/>
          <w:iCs/>
        </w:rPr>
      </w:pPr>
      <w:r w:rsidRPr="002009FE">
        <w:rPr>
          <w:rFonts w:cs="宋体" w:hint="eastAsia"/>
          <w:b/>
          <w:bCs/>
          <w:i/>
          <w:iCs/>
        </w:rPr>
        <w:t>分析：。</w:t>
      </w:r>
    </w:p>
    <w:p w:rsidR="006F66CD" w:rsidRPr="00257236" w:rsidRDefault="006F66CD" w:rsidP="00270D94">
      <w:pPr>
        <w:pStyle w:val="a6"/>
        <w:numPr>
          <w:ilvl w:val="3"/>
          <w:numId w:val="23"/>
        </w:numPr>
        <w:ind w:left="426" w:firstLineChars="0"/>
        <w:outlineLvl w:val="1"/>
        <w:rPr>
          <w:b/>
        </w:rPr>
      </w:pPr>
      <w:r w:rsidRPr="00257236">
        <w:rPr>
          <w:rFonts w:hint="eastAsia"/>
          <w:b/>
        </w:rPr>
        <w:t>国产雷诺塔利斯曼或</w:t>
      </w:r>
      <w:r w:rsidRPr="00257236">
        <w:rPr>
          <w:rFonts w:hint="eastAsia"/>
          <w:b/>
        </w:rPr>
        <w:t>11</w:t>
      </w:r>
      <w:r w:rsidRPr="00257236">
        <w:rPr>
          <w:rFonts w:hint="eastAsia"/>
          <w:b/>
        </w:rPr>
        <w:t>月上市中大型车</w:t>
      </w:r>
    </w:p>
    <w:p w:rsidR="006F66CD" w:rsidRDefault="006F66CD" w:rsidP="00270D94">
      <w:r>
        <w:rPr>
          <w:noProof/>
        </w:rPr>
        <w:drawing>
          <wp:inline distT="0" distB="0" distL="0" distR="0">
            <wp:extent cx="2860040" cy="2139950"/>
            <wp:effectExtent l="0" t="0" r="0" b="0"/>
            <wp:docPr id="95" name="图片 95" descr="国产雷诺塔利斯曼或11月上市 中大型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国产雷诺塔利斯曼或11月上市 中大型车"/>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60040" cy="2139950"/>
                    </a:xfrm>
                    <a:prstGeom prst="rect">
                      <a:avLst/>
                    </a:prstGeom>
                    <a:noFill/>
                    <a:ln>
                      <a:noFill/>
                    </a:ln>
                  </pic:spPr>
                </pic:pic>
              </a:graphicData>
            </a:graphic>
          </wp:inline>
        </w:drawing>
      </w:r>
    </w:p>
    <w:p w:rsidR="006F66CD" w:rsidRDefault="006F66CD" w:rsidP="00270D94">
      <w:r>
        <w:rPr>
          <w:rFonts w:hint="eastAsia"/>
        </w:rPr>
        <w:t>上市时间：</w:t>
      </w:r>
      <w:r>
        <w:rPr>
          <w:rFonts w:hint="eastAsia"/>
        </w:rPr>
        <w:t>2017</w:t>
      </w:r>
      <w:r>
        <w:rPr>
          <w:rFonts w:hint="eastAsia"/>
        </w:rPr>
        <w:t>年</w:t>
      </w:r>
      <w:r>
        <w:rPr>
          <w:rFonts w:hint="eastAsia"/>
        </w:rPr>
        <w:t>11</w:t>
      </w:r>
      <w:r>
        <w:rPr>
          <w:rFonts w:hint="eastAsia"/>
        </w:rPr>
        <w:t>月</w:t>
      </w:r>
    </w:p>
    <w:p w:rsidR="006F66CD" w:rsidRDefault="006F66CD" w:rsidP="00270D94">
      <w:r>
        <w:rPr>
          <w:rFonts w:hint="eastAsia"/>
        </w:rPr>
        <w:t>发动机：汽油、柴油变速器：</w:t>
      </w:r>
      <w:r>
        <w:rPr>
          <w:rFonts w:hint="eastAsia"/>
        </w:rPr>
        <w:t>6</w:t>
      </w:r>
      <w:r>
        <w:rPr>
          <w:rFonts w:hint="eastAsia"/>
        </w:rPr>
        <w:t>速手动、</w:t>
      </w:r>
      <w:r>
        <w:rPr>
          <w:rFonts w:hint="eastAsia"/>
        </w:rPr>
        <w:t>7</w:t>
      </w:r>
      <w:r>
        <w:rPr>
          <w:rFonts w:hint="eastAsia"/>
        </w:rPr>
        <w:t>速双离合</w:t>
      </w:r>
    </w:p>
    <w:p w:rsidR="006F66CD" w:rsidRDefault="006F66CD" w:rsidP="00270D94">
      <w:r>
        <w:rPr>
          <w:rFonts w:hint="eastAsia"/>
        </w:rPr>
        <w:t>车身尺寸：</w:t>
      </w:r>
      <w:r>
        <w:rPr>
          <w:rFonts w:hint="eastAsia"/>
        </w:rPr>
        <w:t>4850/1870/1460mm</w:t>
      </w:r>
    </w:p>
    <w:p w:rsidR="006F66CD" w:rsidRDefault="006F66CD" w:rsidP="00270D94">
      <w:pPr>
        <w:rPr>
          <w:rFonts w:cs="宋体"/>
          <w:b/>
          <w:bCs/>
          <w:i/>
          <w:iCs/>
        </w:rPr>
      </w:pPr>
      <w:r w:rsidRPr="002009FE">
        <w:rPr>
          <w:rFonts w:cs="宋体" w:hint="eastAsia"/>
          <w:b/>
          <w:bCs/>
          <w:i/>
          <w:iCs/>
        </w:rPr>
        <w:t>分析：。</w:t>
      </w:r>
    </w:p>
    <w:p w:rsidR="006F66CD" w:rsidRPr="00A01725" w:rsidRDefault="006F66CD" w:rsidP="00270D94">
      <w:pPr>
        <w:pStyle w:val="a6"/>
        <w:numPr>
          <w:ilvl w:val="3"/>
          <w:numId w:val="23"/>
        </w:numPr>
        <w:ind w:left="426" w:firstLineChars="0"/>
        <w:outlineLvl w:val="1"/>
        <w:rPr>
          <w:b/>
        </w:rPr>
      </w:pPr>
      <w:r w:rsidRPr="00A01725">
        <w:rPr>
          <w:rFonts w:hint="eastAsia"/>
          <w:b/>
        </w:rPr>
        <w:t>国产全新</w:t>
      </w:r>
      <w:r w:rsidRPr="00A01725">
        <w:rPr>
          <w:rFonts w:hint="eastAsia"/>
          <w:b/>
        </w:rPr>
        <w:t>XC60</w:t>
      </w:r>
      <w:r w:rsidRPr="00A01725">
        <w:rPr>
          <w:rFonts w:hint="eastAsia"/>
          <w:b/>
        </w:rPr>
        <w:t>或于</w:t>
      </w:r>
      <w:r w:rsidRPr="00A01725">
        <w:rPr>
          <w:rFonts w:hint="eastAsia"/>
          <w:b/>
        </w:rPr>
        <w:t>8</w:t>
      </w:r>
      <w:r w:rsidRPr="00A01725">
        <w:rPr>
          <w:rFonts w:hint="eastAsia"/>
          <w:b/>
        </w:rPr>
        <w:t>月成都车展正式发布</w:t>
      </w:r>
    </w:p>
    <w:p w:rsidR="006F66CD" w:rsidRDefault="006F66CD" w:rsidP="00270D94">
      <w:r>
        <w:rPr>
          <w:noProof/>
        </w:rPr>
        <w:drawing>
          <wp:inline distT="0" distB="0" distL="0" distR="0">
            <wp:extent cx="2860040" cy="2139950"/>
            <wp:effectExtent l="0" t="0" r="0" b="0"/>
            <wp:docPr id="26" name="图片 26" descr="沃尔沃(进口) 沃尔沃XC60(进口) 2017款 基本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沃尔沃(进口) 沃尔沃XC60(进口) 2017款 基本型"/>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60040" cy="2139950"/>
                    </a:xfrm>
                    <a:prstGeom prst="rect">
                      <a:avLst/>
                    </a:prstGeom>
                    <a:noFill/>
                    <a:ln>
                      <a:noFill/>
                    </a:ln>
                  </pic:spPr>
                </pic:pic>
              </a:graphicData>
            </a:graphic>
          </wp:inline>
        </w:drawing>
      </w:r>
    </w:p>
    <w:p w:rsidR="006F66CD" w:rsidRDefault="006F66CD" w:rsidP="00270D94">
      <w:r>
        <w:rPr>
          <w:rFonts w:hint="eastAsia"/>
        </w:rPr>
        <w:t>上市时间：</w:t>
      </w:r>
      <w:r>
        <w:rPr>
          <w:rFonts w:hint="eastAsia"/>
        </w:rPr>
        <w:t>2017</w:t>
      </w:r>
      <w:r>
        <w:rPr>
          <w:rFonts w:hint="eastAsia"/>
        </w:rPr>
        <w:t>年</w:t>
      </w:r>
      <w:r>
        <w:rPr>
          <w:rFonts w:hint="eastAsia"/>
        </w:rPr>
        <w:t>8</w:t>
      </w:r>
      <w:r>
        <w:rPr>
          <w:rFonts w:hint="eastAsia"/>
        </w:rPr>
        <w:t>月发布</w:t>
      </w:r>
    </w:p>
    <w:p w:rsidR="006F66CD" w:rsidRDefault="006F66CD" w:rsidP="00270D94">
      <w:r>
        <w:rPr>
          <w:rFonts w:hint="eastAsia"/>
        </w:rPr>
        <w:t>发动机：</w:t>
      </w:r>
      <w:r>
        <w:rPr>
          <w:rFonts w:hint="eastAsia"/>
        </w:rPr>
        <w:t>2.0T</w:t>
      </w:r>
      <w:r>
        <w:rPr>
          <w:rFonts w:hint="eastAsia"/>
        </w:rPr>
        <w:t>变速器：自动</w:t>
      </w:r>
    </w:p>
    <w:p w:rsidR="006F66CD" w:rsidRDefault="006F66CD" w:rsidP="00270D94">
      <w:pPr>
        <w:rPr>
          <w:rFonts w:cs="宋体"/>
          <w:b/>
          <w:bCs/>
          <w:i/>
          <w:iCs/>
        </w:rPr>
      </w:pPr>
      <w:r w:rsidRPr="002009FE">
        <w:rPr>
          <w:rFonts w:cs="宋体" w:hint="eastAsia"/>
          <w:b/>
          <w:bCs/>
          <w:i/>
          <w:iCs/>
        </w:rPr>
        <w:t>分析：。</w:t>
      </w:r>
    </w:p>
    <w:p w:rsidR="006F66CD" w:rsidRPr="00C13209" w:rsidRDefault="006F66CD" w:rsidP="00270D94">
      <w:pPr>
        <w:pStyle w:val="a6"/>
        <w:numPr>
          <w:ilvl w:val="3"/>
          <w:numId w:val="23"/>
        </w:numPr>
        <w:ind w:left="426" w:firstLineChars="0"/>
        <w:outlineLvl w:val="1"/>
        <w:rPr>
          <w:b/>
        </w:rPr>
      </w:pPr>
      <w:r w:rsidRPr="00C13209">
        <w:rPr>
          <w:rFonts w:hint="eastAsia"/>
          <w:b/>
        </w:rPr>
        <w:t>海马</w:t>
      </w:r>
      <w:r w:rsidRPr="00C13209">
        <w:rPr>
          <w:rFonts w:hint="eastAsia"/>
          <w:b/>
        </w:rPr>
        <w:t>S5</w:t>
      </w:r>
      <w:r w:rsidRPr="00C13209">
        <w:rPr>
          <w:rFonts w:hint="eastAsia"/>
          <w:b/>
        </w:rPr>
        <w:t>强动力版车型将于年底上市</w:t>
      </w:r>
    </w:p>
    <w:p w:rsidR="006F66CD" w:rsidRDefault="006F66CD" w:rsidP="00270D94">
      <w:r>
        <w:rPr>
          <w:noProof/>
        </w:rPr>
        <w:drawing>
          <wp:inline distT="0" distB="0" distL="0" distR="0">
            <wp:extent cx="2947670" cy="1546860"/>
            <wp:effectExtent l="0" t="0" r="5080" b="0"/>
            <wp:docPr id="96" name="图片 96" descr="http://58.246.65.10:8231/UploadFile/20170615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17061503.jpg"/>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47670" cy="1546860"/>
                    </a:xfrm>
                    <a:prstGeom prst="rect">
                      <a:avLst/>
                    </a:prstGeom>
                    <a:noFill/>
                    <a:ln>
                      <a:noFill/>
                    </a:ln>
                  </pic:spPr>
                </pic:pic>
              </a:graphicData>
            </a:graphic>
          </wp:inline>
        </w:drawing>
      </w:r>
    </w:p>
    <w:p w:rsidR="006F66CD" w:rsidRDefault="006F66CD" w:rsidP="00270D94">
      <w:r>
        <w:rPr>
          <w:rFonts w:hint="eastAsia"/>
        </w:rPr>
        <w:t>外观方面，新车与现款车型保持一致。</w:t>
      </w:r>
    </w:p>
    <w:p w:rsidR="006F66CD" w:rsidRDefault="006F66CD" w:rsidP="00270D94">
      <w:r>
        <w:rPr>
          <w:rFonts w:hint="eastAsia"/>
        </w:rPr>
        <w:t>内饰方面，新车中控台采用诸多“</w:t>
      </w:r>
      <w:r>
        <w:rPr>
          <w:rFonts w:hint="eastAsia"/>
        </w:rPr>
        <w:t>V</w:t>
      </w:r>
      <w:r>
        <w:rPr>
          <w:rFonts w:hint="eastAsia"/>
        </w:rPr>
        <w:t>”形设计元素，换装全新三辐式多功能方向盘。</w:t>
      </w:r>
    </w:p>
    <w:p w:rsidR="006F66CD" w:rsidRDefault="006F66CD" w:rsidP="00270D94">
      <w:r>
        <w:rPr>
          <w:rFonts w:hint="eastAsia"/>
        </w:rPr>
        <w:t>配置方面，新车新增</w:t>
      </w:r>
      <w:r>
        <w:rPr>
          <w:rFonts w:hint="eastAsia"/>
        </w:rPr>
        <w:t>EPB</w:t>
      </w:r>
      <w:r>
        <w:rPr>
          <w:rFonts w:hint="eastAsia"/>
        </w:rPr>
        <w:t>电子驻车、发动机启停、</w:t>
      </w:r>
      <w:r>
        <w:rPr>
          <w:rFonts w:hint="eastAsia"/>
        </w:rPr>
        <w:t>EPS</w:t>
      </w:r>
      <w:r>
        <w:rPr>
          <w:rFonts w:hint="eastAsia"/>
        </w:rPr>
        <w:t>、</w:t>
      </w:r>
      <w:proofErr w:type="spellStart"/>
      <w:r>
        <w:rPr>
          <w:rFonts w:hint="eastAsia"/>
        </w:rPr>
        <w:t>moofun</w:t>
      </w:r>
      <w:proofErr w:type="spellEnd"/>
      <w:r>
        <w:rPr>
          <w:rFonts w:hint="eastAsia"/>
        </w:rPr>
        <w:t>逸动互联人车生态系统等。</w:t>
      </w:r>
    </w:p>
    <w:p w:rsidR="006F66CD" w:rsidRDefault="006F66CD" w:rsidP="00270D94">
      <w:r>
        <w:rPr>
          <w:rFonts w:hint="eastAsia"/>
        </w:rPr>
        <w:t>动力方面，新车将搭载</w:t>
      </w:r>
      <w:r>
        <w:rPr>
          <w:rFonts w:hint="eastAsia"/>
        </w:rPr>
        <w:t>1.2T</w:t>
      </w:r>
      <w:r>
        <w:rPr>
          <w:rFonts w:hint="eastAsia"/>
        </w:rPr>
        <w:t>发动机。</w:t>
      </w:r>
    </w:p>
    <w:p w:rsidR="006F66CD" w:rsidRDefault="006F66CD" w:rsidP="00270D94">
      <w:pPr>
        <w:rPr>
          <w:rFonts w:cs="宋体"/>
          <w:b/>
          <w:bCs/>
          <w:i/>
          <w:iCs/>
        </w:rPr>
      </w:pPr>
      <w:r w:rsidRPr="002009FE">
        <w:rPr>
          <w:rFonts w:cs="宋体" w:hint="eastAsia"/>
          <w:b/>
          <w:bCs/>
          <w:i/>
          <w:iCs/>
        </w:rPr>
        <w:t>分析：。</w:t>
      </w:r>
    </w:p>
    <w:p w:rsidR="006F66CD" w:rsidRPr="002E51BF" w:rsidRDefault="006F66CD" w:rsidP="00270D94">
      <w:pPr>
        <w:pStyle w:val="a6"/>
        <w:numPr>
          <w:ilvl w:val="3"/>
          <w:numId w:val="23"/>
        </w:numPr>
        <w:ind w:left="426" w:firstLineChars="0"/>
        <w:outlineLvl w:val="1"/>
        <w:rPr>
          <w:b/>
        </w:rPr>
      </w:pPr>
      <w:r w:rsidRPr="002E51BF">
        <w:rPr>
          <w:rFonts w:hint="eastAsia"/>
          <w:b/>
        </w:rPr>
        <w:t>吉利新款博瑞将于</w:t>
      </w:r>
      <w:r w:rsidRPr="002E51BF">
        <w:rPr>
          <w:rFonts w:hint="eastAsia"/>
          <w:b/>
        </w:rPr>
        <w:t>7</w:t>
      </w:r>
      <w:r w:rsidRPr="002E51BF">
        <w:rPr>
          <w:rFonts w:hint="eastAsia"/>
          <w:b/>
        </w:rPr>
        <w:t>月</w:t>
      </w:r>
      <w:r w:rsidRPr="002E51BF">
        <w:rPr>
          <w:rFonts w:hint="eastAsia"/>
          <w:b/>
        </w:rPr>
        <w:t>14</w:t>
      </w:r>
      <w:r w:rsidRPr="002E51BF">
        <w:rPr>
          <w:rFonts w:hint="eastAsia"/>
          <w:b/>
        </w:rPr>
        <w:t>日上市</w:t>
      </w:r>
    </w:p>
    <w:p w:rsidR="006F66CD" w:rsidRDefault="006F66CD" w:rsidP="00270D94">
      <w:r>
        <w:rPr>
          <w:noProof/>
        </w:rPr>
        <w:drawing>
          <wp:inline distT="0" distB="0" distL="0" distR="0">
            <wp:extent cx="2966720" cy="1576070"/>
            <wp:effectExtent l="0" t="0" r="5080" b="5080"/>
            <wp:docPr id="98" name="图片 98" descr="http://58.246.65.10:8231/UploadFile/2017061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7061203.jpg"/>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66720" cy="1576070"/>
                    </a:xfrm>
                    <a:prstGeom prst="rect">
                      <a:avLst/>
                    </a:prstGeom>
                    <a:noFill/>
                    <a:ln>
                      <a:noFill/>
                    </a:ln>
                  </pic:spPr>
                </pic:pic>
              </a:graphicData>
            </a:graphic>
          </wp:inline>
        </w:drawing>
      </w:r>
    </w:p>
    <w:p w:rsidR="006F66CD" w:rsidRDefault="006F66CD" w:rsidP="00270D94">
      <w:r>
        <w:rPr>
          <w:rFonts w:hint="eastAsia"/>
        </w:rPr>
        <w:t>外观方面，新车前大灯内部结构有所调整，外侧透镜周围增加蓝色装饰板，前保险杠采用一体设计，后保险杠增加贯穿式镀铬饰条以及两侧通风孔设计。</w:t>
      </w:r>
    </w:p>
    <w:p w:rsidR="006F66CD" w:rsidRDefault="006F66CD" w:rsidP="00270D94">
      <w:r>
        <w:rPr>
          <w:rFonts w:hint="eastAsia"/>
        </w:rPr>
        <w:t>内饰方面，新车采用大尺寸悬浮式液晶中控显示屏，四辐式方向盘，全新家族化造型的换挡杆。</w:t>
      </w:r>
    </w:p>
    <w:p w:rsidR="006F66CD" w:rsidRDefault="006F66CD" w:rsidP="00270D94">
      <w:r>
        <w:rPr>
          <w:rFonts w:hint="eastAsia"/>
        </w:rPr>
        <w:t>动力方面，新车将搭载</w:t>
      </w:r>
      <w:r>
        <w:rPr>
          <w:rFonts w:hint="eastAsia"/>
        </w:rPr>
        <w:t>1.8T</w:t>
      </w:r>
      <w:r>
        <w:rPr>
          <w:rFonts w:hint="eastAsia"/>
        </w:rPr>
        <w:t>发动机。</w:t>
      </w:r>
    </w:p>
    <w:p w:rsidR="006F66CD" w:rsidRDefault="006F66CD" w:rsidP="00270D94">
      <w:pPr>
        <w:rPr>
          <w:rFonts w:cs="宋体"/>
          <w:b/>
          <w:bCs/>
          <w:i/>
          <w:iCs/>
        </w:rPr>
      </w:pPr>
      <w:r w:rsidRPr="002009FE">
        <w:rPr>
          <w:rFonts w:cs="宋体" w:hint="eastAsia"/>
          <w:b/>
          <w:bCs/>
          <w:i/>
          <w:iCs/>
        </w:rPr>
        <w:t>分析：。</w:t>
      </w:r>
    </w:p>
    <w:p w:rsidR="006F66CD" w:rsidRPr="006C4D85" w:rsidRDefault="006F66CD" w:rsidP="00270D94">
      <w:pPr>
        <w:pStyle w:val="a6"/>
        <w:numPr>
          <w:ilvl w:val="3"/>
          <w:numId w:val="23"/>
        </w:numPr>
        <w:ind w:left="426" w:firstLineChars="0"/>
        <w:outlineLvl w:val="1"/>
        <w:rPr>
          <w:b/>
        </w:rPr>
      </w:pPr>
      <w:r w:rsidRPr="006C4D85">
        <w:rPr>
          <w:rFonts w:hint="eastAsia"/>
          <w:b/>
        </w:rPr>
        <w:t>曝东风雪铁龙新款</w:t>
      </w:r>
      <w:r w:rsidRPr="006C4D85">
        <w:rPr>
          <w:rFonts w:hint="eastAsia"/>
          <w:b/>
        </w:rPr>
        <w:t>C5</w:t>
      </w:r>
      <w:r w:rsidRPr="006C4D85">
        <w:rPr>
          <w:rFonts w:hint="eastAsia"/>
          <w:b/>
        </w:rPr>
        <w:t>配置推</w:t>
      </w:r>
      <w:r w:rsidRPr="006C4D85">
        <w:rPr>
          <w:rFonts w:hint="eastAsia"/>
          <w:b/>
        </w:rPr>
        <w:t>2</w:t>
      </w:r>
      <w:r w:rsidRPr="006C4D85">
        <w:rPr>
          <w:rFonts w:hint="eastAsia"/>
          <w:b/>
        </w:rPr>
        <w:t>个排量</w:t>
      </w:r>
      <w:r w:rsidRPr="006C4D85">
        <w:rPr>
          <w:rFonts w:hint="eastAsia"/>
          <w:b/>
        </w:rPr>
        <w:t>4</w:t>
      </w:r>
      <w:r w:rsidRPr="006C4D85">
        <w:rPr>
          <w:rFonts w:hint="eastAsia"/>
          <w:b/>
        </w:rPr>
        <w:t>款车型</w:t>
      </w:r>
    </w:p>
    <w:p w:rsidR="006F66CD" w:rsidRDefault="006F66CD" w:rsidP="00270D94">
      <w:r>
        <w:rPr>
          <w:noProof/>
        </w:rPr>
        <w:drawing>
          <wp:inline distT="0" distB="0" distL="0" distR="0">
            <wp:extent cx="2860040" cy="2139950"/>
            <wp:effectExtent l="0" t="0" r="0" b="0"/>
            <wp:docPr id="102" name="图片 102" descr="曝东风雪铁龙新款C5配置 推2个排量4款车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曝东风雪铁龙新款C5配置 推2个排量4款车型"/>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60040" cy="2139950"/>
                    </a:xfrm>
                    <a:prstGeom prst="rect">
                      <a:avLst/>
                    </a:prstGeom>
                    <a:noFill/>
                    <a:ln>
                      <a:noFill/>
                    </a:ln>
                  </pic:spPr>
                </pic:pic>
              </a:graphicData>
            </a:graphic>
          </wp:inline>
        </w:drawing>
      </w:r>
    </w:p>
    <w:p w:rsidR="006F66CD" w:rsidRDefault="006F66CD" w:rsidP="00270D94">
      <w:r>
        <w:rPr>
          <w:rFonts w:hint="eastAsia"/>
        </w:rPr>
        <w:t>上市时间：</w:t>
      </w:r>
      <w:r>
        <w:rPr>
          <w:rFonts w:hint="eastAsia"/>
        </w:rPr>
        <w:t>2017</w:t>
      </w:r>
      <w:r>
        <w:rPr>
          <w:rFonts w:hint="eastAsia"/>
        </w:rPr>
        <w:t>年</w:t>
      </w:r>
      <w:r>
        <w:rPr>
          <w:rFonts w:hint="eastAsia"/>
        </w:rPr>
        <w:t>6</w:t>
      </w:r>
      <w:r>
        <w:rPr>
          <w:rFonts w:hint="eastAsia"/>
        </w:rPr>
        <w:t>月</w:t>
      </w:r>
      <w:r>
        <w:rPr>
          <w:rFonts w:hint="eastAsia"/>
        </w:rPr>
        <w:t>25</w:t>
      </w:r>
      <w:r>
        <w:rPr>
          <w:rFonts w:hint="eastAsia"/>
        </w:rPr>
        <w:t>日</w:t>
      </w:r>
    </w:p>
    <w:p w:rsidR="006F66CD" w:rsidRDefault="006F66CD" w:rsidP="00270D94">
      <w:r>
        <w:rPr>
          <w:rFonts w:hint="eastAsia"/>
        </w:rPr>
        <w:t>发动机：</w:t>
      </w:r>
      <w:r>
        <w:rPr>
          <w:rFonts w:hint="eastAsia"/>
        </w:rPr>
        <w:t>1.6T</w:t>
      </w:r>
      <w:r>
        <w:rPr>
          <w:rFonts w:hint="eastAsia"/>
        </w:rPr>
        <w:t>、</w:t>
      </w:r>
      <w:r>
        <w:rPr>
          <w:rFonts w:hint="eastAsia"/>
        </w:rPr>
        <w:t>1.8T</w:t>
      </w:r>
      <w:r>
        <w:rPr>
          <w:rFonts w:hint="eastAsia"/>
        </w:rPr>
        <w:t>变速器：</w:t>
      </w:r>
      <w:r>
        <w:rPr>
          <w:rFonts w:hint="eastAsia"/>
        </w:rPr>
        <w:t>6</w:t>
      </w:r>
      <w:r>
        <w:rPr>
          <w:rFonts w:hint="eastAsia"/>
        </w:rPr>
        <w:t>速自动</w:t>
      </w:r>
    </w:p>
    <w:p w:rsidR="006F66CD" w:rsidRDefault="006F66CD" w:rsidP="00270D94">
      <w:pPr>
        <w:rPr>
          <w:rFonts w:cs="宋体"/>
          <w:b/>
          <w:bCs/>
          <w:i/>
          <w:iCs/>
        </w:rPr>
      </w:pPr>
      <w:r w:rsidRPr="002009FE">
        <w:rPr>
          <w:rFonts w:cs="宋体" w:hint="eastAsia"/>
          <w:b/>
          <w:bCs/>
          <w:i/>
          <w:iCs/>
        </w:rPr>
        <w:t>分析：。</w:t>
      </w:r>
    </w:p>
    <w:p w:rsidR="006F66CD" w:rsidRPr="006C4D85" w:rsidRDefault="006F66CD" w:rsidP="00270D94">
      <w:pPr>
        <w:pStyle w:val="a6"/>
        <w:numPr>
          <w:ilvl w:val="3"/>
          <w:numId w:val="23"/>
        </w:numPr>
        <w:ind w:left="426" w:firstLineChars="0"/>
        <w:outlineLvl w:val="1"/>
        <w:rPr>
          <w:b/>
        </w:rPr>
      </w:pPr>
      <w:r w:rsidRPr="006C4D85">
        <w:rPr>
          <w:rFonts w:hint="eastAsia"/>
          <w:b/>
        </w:rPr>
        <w:t>曝吉利新款远景无伪装实车或年底上市</w:t>
      </w:r>
    </w:p>
    <w:p w:rsidR="006F66CD" w:rsidRDefault="006F66CD" w:rsidP="00270D94">
      <w:r>
        <w:rPr>
          <w:noProof/>
        </w:rPr>
        <w:drawing>
          <wp:inline distT="0" distB="0" distL="0" distR="0">
            <wp:extent cx="2860040" cy="2139950"/>
            <wp:effectExtent l="0" t="0" r="0" b="0"/>
            <wp:docPr id="104" name="图片 104" descr="汽车之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汽车之家"/>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60040" cy="2139950"/>
                    </a:xfrm>
                    <a:prstGeom prst="rect">
                      <a:avLst/>
                    </a:prstGeom>
                    <a:noFill/>
                    <a:ln>
                      <a:noFill/>
                    </a:ln>
                  </pic:spPr>
                </pic:pic>
              </a:graphicData>
            </a:graphic>
          </wp:inline>
        </w:drawing>
      </w:r>
    </w:p>
    <w:p w:rsidR="006F66CD" w:rsidRDefault="006F66CD" w:rsidP="00270D94">
      <w:r>
        <w:rPr>
          <w:rFonts w:hint="eastAsia"/>
        </w:rPr>
        <w:t>上市时间：</w:t>
      </w:r>
      <w:r>
        <w:rPr>
          <w:rFonts w:hint="eastAsia"/>
        </w:rPr>
        <w:t>2017</w:t>
      </w:r>
      <w:r>
        <w:rPr>
          <w:rFonts w:hint="eastAsia"/>
        </w:rPr>
        <w:t>年年底</w:t>
      </w:r>
    </w:p>
    <w:p w:rsidR="006F66CD" w:rsidRDefault="006F66CD" w:rsidP="00270D94">
      <w:r>
        <w:rPr>
          <w:rFonts w:hint="eastAsia"/>
        </w:rPr>
        <w:t>发动机：</w:t>
      </w:r>
      <w:r>
        <w:rPr>
          <w:rFonts w:hint="eastAsia"/>
        </w:rPr>
        <w:t>1.5L</w:t>
      </w:r>
      <w:r>
        <w:rPr>
          <w:rFonts w:hint="eastAsia"/>
        </w:rPr>
        <w:t>、</w:t>
      </w:r>
      <w:r>
        <w:rPr>
          <w:rFonts w:hint="eastAsia"/>
        </w:rPr>
        <w:t>1.3T</w:t>
      </w:r>
      <w:r>
        <w:rPr>
          <w:rFonts w:hint="eastAsia"/>
        </w:rPr>
        <w:t>变速器：</w:t>
      </w:r>
      <w:r>
        <w:rPr>
          <w:rFonts w:hint="eastAsia"/>
        </w:rPr>
        <w:t>5</w:t>
      </w:r>
      <w:r>
        <w:rPr>
          <w:rFonts w:hint="eastAsia"/>
        </w:rPr>
        <w:t>速手动、</w:t>
      </w:r>
      <w:r>
        <w:rPr>
          <w:rFonts w:hint="eastAsia"/>
        </w:rPr>
        <w:t>6</w:t>
      </w:r>
      <w:r>
        <w:rPr>
          <w:rFonts w:hint="eastAsia"/>
        </w:rPr>
        <w:t>速手动、</w:t>
      </w:r>
      <w:r>
        <w:rPr>
          <w:rFonts w:hint="eastAsia"/>
        </w:rPr>
        <w:t>4</w:t>
      </w:r>
      <w:r>
        <w:rPr>
          <w:rFonts w:hint="eastAsia"/>
        </w:rPr>
        <w:t>速自动</w:t>
      </w:r>
    </w:p>
    <w:p w:rsidR="006F66CD" w:rsidRDefault="006F66CD" w:rsidP="00270D94">
      <w:pPr>
        <w:rPr>
          <w:rFonts w:cs="宋体"/>
          <w:b/>
          <w:bCs/>
          <w:i/>
          <w:iCs/>
        </w:rPr>
      </w:pPr>
      <w:r w:rsidRPr="002009FE">
        <w:rPr>
          <w:rFonts w:cs="宋体" w:hint="eastAsia"/>
          <w:b/>
          <w:bCs/>
          <w:i/>
          <w:iCs/>
        </w:rPr>
        <w:t>分析：。</w:t>
      </w:r>
    </w:p>
    <w:p w:rsidR="006F66CD" w:rsidRPr="0089079C" w:rsidRDefault="006F66CD" w:rsidP="00270D94">
      <w:pPr>
        <w:pStyle w:val="a6"/>
        <w:numPr>
          <w:ilvl w:val="3"/>
          <w:numId w:val="23"/>
        </w:numPr>
        <w:ind w:left="426" w:firstLineChars="0"/>
        <w:outlineLvl w:val="1"/>
        <w:rPr>
          <w:b/>
        </w:rPr>
      </w:pPr>
      <w:r w:rsidRPr="0089079C">
        <w:rPr>
          <w:rFonts w:hint="eastAsia"/>
          <w:b/>
        </w:rPr>
        <w:t>全新</w:t>
      </w:r>
      <w:r w:rsidRPr="0089079C">
        <w:rPr>
          <w:rFonts w:hint="eastAsia"/>
          <w:b/>
        </w:rPr>
        <w:t>Polo</w:t>
      </w:r>
      <w:r w:rsidRPr="0089079C">
        <w:rPr>
          <w:rFonts w:hint="eastAsia"/>
          <w:b/>
        </w:rPr>
        <w:t>官方预告图发布</w:t>
      </w:r>
      <w:r w:rsidRPr="0089079C">
        <w:rPr>
          <w:rFonts w:hint="eastAsia"/>
          <w:b/>
        </w:rPr>
        <w:t>6</w:t>
      </w:r>
      <w:r w:rsidRPr="0089079C">
        <w:rPr>
          <w:rFonts w:hint="eastAsia"/>
          <w:b/>
        </w:rPr>
        <w:t>月</w:t>
      </w:r>
      <w:r w:rsidRPr="0089079C">
        <w:rPr>
          <w:rFonts w:hint="eastAsia"/>
          <w:b/>
        </w:rPr>
        <w:t>16</w:t>
      </w:r>
      <w:r w:rsidRPr="0089079C">
        <w:rPr>
          <w:rFonts w:hint="eastAsia"/>
          <w:b/>
        </w:rPr>
        <w:t>日柏林首发</w:t>
      </w:r>
    </w:p>
    <w:p w:rsidR="006F66CD" w:rsidRDefault="006F66CD" w:rsidP="00270D94">
      <w:r>
        <w:rPr>
          <w:noProof/>
        </w:rPr>
        <w:drawing>
          <wp:inline distT="0" distB="0" distL="0" distR="0">
            <wp:extent cx="3297555" cy="2139950"/>
            <wp:effectExtent l="0" t="0" r="0" b="0"/>
            <wp:docPr id="106" name="图片 106" descr="全新Polo官方预告图发布 6月16日柏林首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全新Polo官方预告图发布 6月16日柏林首发"/>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297555" cy="2139950"/>
                    </a:xfrm>
                    <a:prstGeom prst="rect">
                      <a:avLst/>
                    </a:prstGeom>
                    <a:noFill/>
                    <a:ln>
                      <a:noFill/>
                    </a:ln>
                  </pic:spPr>
                </pic:pic>
              </a:graphicData>
            </a:graphic>
          </wp:inline>
        </w:drawing>
      </w:r>
    </w:p>
    <w:p w:rsidR="006F66CD" w:rsidRDefault="006F66CD" w:rsidP="00270D94">
      <w:r>
        <w:rPr>
          <w:rFonts w:hint="eastAsia"/>
        </w:rPr>
        <w:t>上市时间：</w:t>
      </w:r>
      <w:r>
        <w:rPr>
          <w:rFonts w:hint="eastAsia"/>
        </w:rPr>
        <w:t>2017</w:t>
      </w:r>
      <w:r>
        <w:rPr>
          <w:rFonts w:hint="eastAsia"/>
        </w:rPr>
        <w:t>年</w:t>
      </w:r>
      <w:r>
        <w:rPr>
          <w:rFonts w:hint="eastAsia"/>
        </w:rPr>
        <w:t>6</w:t>
      </w:r>
      <w:r>
        <w:rPr>
          <w:rFonts w:hint="eastAsia"/>
        </w:rPr>
        <w:t>月</w:t>
      </w:r>
      <w:r>
        <w:rPr>
          <w:rFonts w:hint="eastAsia"/>
        </w:rPr>
        <w:t>16</w:t>
      </w:r>
      <w:r>
        <w:rPr>
          <w:rFonts w:hint="eastAsia"/>
        </w:rPr>
        <w:t>日</w:t>
      </w:r>
    </w:p>
    <w:p w:rsidR="006F66CD" w:rsidRDefault="006F66CD" w:rsidP="00270D94">
      <w:r>
        <w:rPr>
          <w:rFonts w:hint="eastAsia"/>
        </w:rPr>
        <w:t>发动机：</w:t>
      </w:r>
      <w:r>
        <w:rPr>
          <w:rFonts w:hint="eastAsia"/>
        </w:rPr>
        <w:t>1.0T</w:t>
      </w:r>
      <w:r>
        <w:rPr>
          <w:rFonts w:hint="eastAsia"/>
        </w:rPr>
        <w:t>、</w:t>
      </w:r>
      <w:r>
        <w:rPr>
          <w:rFonts w:hint="eastAsia"/>
        </w:rPr>
        <w:t>1.5T</w:t>
      </w:r>
      <w:r>
        <w:rPr>
          <w:rFonts w:hint="eastAsia"/>
        </w:rPr>
        <w:t>、</w:t>
      </w:r>
      <w:r>
        <w:rPr>
          <w:rFonts w:hint="eastAsia"/>
        </w:rPr>
        <w:t>2.0T</w:t>
      </w:r>
      <w:r>
        <w:rPr>
          <w:rFonts w:hint="eastAsia"/>
        </w:rPr>
        <w:t>变速器：</w:t>
      </w:r>
      <w:r>
        <w:rPr>
          <w:rFonts w:hint="eastAsia"/>
        </w:rPr>
        <w:t>6</w:t>
      </w:r>
      <w:r>
        <w:rPr>
          <w:rFonts w:hint="eastAsia"/>
        </w:rPr>
        <w:t>速手动、</w:t>
      </w:r>
      <w:r>
        <w:rPr>
          <w:rFonts w:hint="eastAsia"/>
        </w:rPr>
        <w:t>7</w:t>
      </w:r>
      <w:r>
        <w:rPr>
          <w:rFonts w:hint="eastAsia"/>
        </w:rPr>
        <w:t>速双离合</w:t>
      </w:r>
    </w:p>
    <w:p w:rsidR="006F66CD" w:rsidRDefault="006F66CD" w:rsidP="00270D94">
      <w:pPr>
        <w:rPr>
          <w:rFonts w:cs="宋体"/>
          <w:b/>
          <w:bCs/>
          <w:i/>
          <w:iCs/>
        </w:rPr>
      </w:pPr>
      <w:r w:rsidRPr="002009FE">
        <w:rPr>
          <w:rFonts w:cs="宋体" w:hint="eastAsia"/>
          <w:b/>
          <w:bCs/>
          <w:i/>
          <w:iCs/>
        </w:rPr>
        <w:t>分析：。</w:t>
      </w:r>
    </w:p>
    <w:p w:rsidR="006F66CD" w:rsidRPr="00662378" w:rsidRDefault="006F66CD" w:rsidP="00270D94">
      <w:pPr>
        <w:pStyle w:val="a6"/>
        <w:numPr>
          <w:ilvl w:val="3"/>
          <w:numId w:val="23"/>
        </w:numPr>
        <w:ind w:left="426" w:firstLineChars="0"/>
        <w:outlineLvl w:val="1"/>
        <w:rPr>
          <w:b/>
        </w:rPr>
      </w:pPr>
      <w:r w:rsidRPr="00662378">
        <w:rPr>
          <w:rFonts w:hint="eastAsia"/>
          <w:b/>
        </w:rPr>
        <w:t>荣威</w:t>
      </w:r>
      <w:r w:rsidRPr="00662378">
        <w:rPr>
          <w:rFonts w:hint="eastAsia"/>
          <w:b/>
        </w:rPr>
        <w:t>RX3</w:t>
      </w:r>
      <w:r w:rsidRPr="00662378">
        <w:rPr>
          <w:rFonts w:hint="eastAsia"/>
          <w:b/>
        </w:rPr>
        <w:t>申报图曝光</w:t>
      </w:r>
    </w:p>
    <w:p w:rsidR="006F66CD" w:rsidRDefault="006F66CD" w:rsidP="00270D94">
      <w:r>
        <w:rPr>
          <w:noProof/>
          <w:color w:val="FFFFFF"/>
        </w:rPr>
        <w:drawing>
          <wp:inline distT="0" distB="0" distL="0" distR="0">
            <wp:extent cx="3054350" cy="1877695"/>
            <wp:effectExtent l="0" t="0" r="0" b="8255"/>
            <wp:docPr id="107" name="图片 107" descr="荣威RX3申报图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荣威RX3申报图曝光"/>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54350" cy="1877695"/>
                    </a:xfrm>
                    <a:prstGeom prst="rect">
                      <a:avLst/>
                    </a:prstGeom>
                    <a:noFill/>
                    <a:ln>
                      <a:noFill/>
                    </a:ln>
                  </pic:spPr>
                </pic:pic>
              </a:graphicData>
            </a:graphic>
          </wp:inline>
        </w:drawing>
      </w:r>
    </w:p>
    <w:p w:rsidR="006F66CD" w:rsidRDefault="006F66CD" w:rsidP="00270D94">
      <w:r>
        <w:rPr>
          <w:rFonts w:hint="eastAsia"/>
        </w:rPr>
        <w:t>近日，从工信部获得了荣威</w:t>
      </w:r>
      <w:r>
        <w:rPr>
          <w:rFonts w:hint="eastAsia"/>
        </w:rPr>
        <w:t>RX3</w:t>
      </w:r>
      <w:r>
        <w:rPr>
          <w:rFonts w:hint="eastAsia"/>
        </w:rPr>
        <w:t>的申报图和信息，新车定位于一款紧凑型</w:t>
      </w:r>
      <w:r>
        <w:rPr>
          <w:rFonts w:hint="eastAsia"/>
        </w:rPr>
        <w:t>SUV</w:t>
      </w:r>
      <w:r>
        <w:rPr>
          <w:rFonts w:hint="eastAsia"/>
        </w:rPr>
        <w:t>，或将于年内正式发布。</w:t>
      </w:r>
    </w:p>
    <w:p w:rsidR="006F66CD" w:rsidRDefault="006F66CD" w:rsidP="00270D94">
      <w:r>
        <w:rPr>
          <w:rFonts w:hint="eastAsia"/>
        </w:rPr>
        <w:t>荣威</w:t>
      </w:r>
      <w:r>
        <w:rPr>
          <w:rFonts w:hint="eastAsia"/>
        </w:rPr>
        <w:t>RX3</w:t>
      </w:r>
      <w:r>
        <w:rPr>
          <w:rFonts w:hint="eastAsia"/>
        </w:rPr>
        <w:t>在外观设计上保持了荣威家族的设计风格，与荣威</w:t>
      </w:r>
      <w:r>
        <w:rPr>
          <w:rFonts w:hint="eastAsia"/>
        </w:rPr>
        <w:t>RX5</w:t>
      </w:r>
      <w:r>
        <w:rPr>
          <w:rFonts w:hint="eastAsia"/>
        </w:rPr>
        <w:t>非常相似。倒梯形镀铬格栅搭配鹰眼式前大灯组，给人感觉非常犀利。</w:t>
      </w:r>
    </w:p>
    <w:p w:rsidR="006F66CD" w:rsidRDefault="006F66CD" w:rsidP="00270D94">
      <w:r>
        <w:rPr>
          <w:rFonts w:hint="eastAsia"/>
        </w:rPr>
        <w:t>同时新车尾灯组疑似采用</w:t>
      </w:r>
      <w:r>
        <w:rPr>
          <w:rFonts w:hint="eastAsia"/>
        </w:rPr>
        <w:t>LED</w:t>
      </w:r>
      <w:r>
        <w:rPr>
          <w:rFonts w:hint="eastAsia"/>
        </w:rPr>
        <w:t>光源，搭配镀铬装饰条看起来非常时尚。车身尺寸方面，新车的长宽高分别为</w:t>
      </w:r>
      <w:r>
        <w:rPr>
          <w:rFonts w:hint="eastAsia"/>
        </w:rPr>
        <w:t>4,408/1,804/1,651mm</w:t>
      </w:r>
      <w:r>
        <w:rPr>
          <w:rFonts w:hint="eastAsia"/>
        </w:rPr>
        <w:t>，轴距</w:t>
      </w:r>
      <w:r>
        <w:rPr>
          <w:rFonts w:hint="eastAsia"/>
        </w:rPr>
        <w:t>2,625mm</w:t>
      </w:r>
      <w:r>
        <w:rPr>
          <w:rFonts w:hint="eastAsia"/>
        </w:rPr>
        <w:t>。从车身尺寸来看，新车大于一般的小型</w:t>
      </w:r>
      <w:r>
        <w:rPr>
          <w:rFonts w:hint="eastAsia"/>
        </w:rPr>
        <w:t>SUV</w:t>
      </w:r>
      <w:r>
        <w:rPr>
          <w:rFonts w:hint="eastAsia"/>
        </w:rPr>
        <w:t>，级别更偏向于一款入门级紧凑型</w:t>
      </w:r>
      <w:r>
        <w:rPr>
          <w:rFonts w:hint="eastAsia"/>
        </w:rPr>
        <w:t>SUV</w:t>
      </w:r>
      <w:r>
        <w:rPr>
          <w:rFonts w:hint="eastAsia"/>
        </w:rPr>
        <w:t>。</w:t>
      </w:r>
    </w:p>
    <w:p w:rsidR="006F66CD" w:rsidRDefault="006F66CD" w:rsidP="00270D94">
      <w:r>
        <w:rPr>
          <w:rFonts w:hint="eastAsia"/>
        </w:rPr>
        <w:t>配置方面，新车提供三种不同轮圈可选，同时高配车型还将配备有全景天窗。动力方面，新车将搭载一台代号为</w:t>
      </w:r>
      <w:r>
        <w:rPr>
          <w:rFonts w:hint="eastAsia"/>
        </w:rPr>
        <w:t>16S4C</w:t>
      </w:r>
      <w:r>
        <w:rPr>
          <w:rFonts w:hint="eastAsia"/>
        </w:rPr>
        <w:t>的</w:t>
      </w:r>
      <w:r>
        <w:rPr>
          <w:rFonts w:hint="eastAsia"/>
        </w:rPr>
        <w:t>1.6L</w:t>
      </w:r>
      <w:r>
        <w:rPr>
          <w:rFonts w:hint="eastAsia"/>
        </w:rPr>
        <w:t>自然吸气发动机，最大功率</w:t>
      </w:r>
      <w:r>
        <w:rPr>
          <w:rFonts w:hint="eastAsia"/>
        </w:rPr>
        <w:t>92kW</w:t>
      </w:r>
      <w:r>
        <w:rPr>
          <w:rFonts w:hint="eastAsia"/>
        </w:rPr>
        <w:t>，此外新车还将提供一台代号为</w:t>
      </w:r>
      <w:r>
        <w:rPr>
          <w:rFonts w:hint="eastAsia"/>
        </w:rPr>
        <w:t>LI6</w:t>
      </w:r>
      <w:r>
        <w:rPr>
          <w:rFonts w:hint="eastAsia"/>
        </w:rPr>
        <w:t>的</w:t>
      </w:r>
      <w:r>
        <w:rPr>
          <w:rFonts w:hint="eastAsia"/>
        </w:rPr>
        <w:t>1.3T</w:t>
      </w:r>
      <w:r>
        <w:rPr>
          <w:rFonts w:hint="eastAsia"/>
        </w:rPr>
        <w:t>发动机，最大功率为</w:t>
      </w:r>
      <w:r>
        <w:rPr>
          <w:rFonts w:hint="eastAsia"/>
        </w:rPr>
        <w:t>120kW</w:t>
      </w:r>
      <w:r>
        <w:rPr>
          <w:rFonts w:hint="eastAsia"/>
        </w:rPr>
        <w:t>。</w:t>
      </w:r>
    </w:p>
    <w:p w:rsidR="006F66CD" w:rsidRDefault="006F66CD" w:rsidP="00270D94">
      <w:pPr>
        <w:rPr>
          <w:rFonts w:cs="宋体"/>
          <w:b/>
          <w:bCs/>
          <w:i/>
          <w:iCs/>
        </w:rPr>
      </w:pPr>
      <w:r w:rsidRPr="002009FE">
        <w:rPr>
          <w:rFonts w:cs="宋体" w:hint="eastAsia"/>
          <w:b/>
          <w:bCs/>
          <w:i/>
          <w:iCs/>
        </w:rPr>
        <w:t>分析：。</w:t>
      </w:r>
    </w:p>
    <w:p w:rsidR="006F66CD" w:rsidRPr="00C74358" w:rsidRDefault="006F66CD" w:rsidP="00270D94">
      <w:pPr>
        <w:pStyle w:val="a6"/>
        <w:numPr>
          <w:ilvl w:val="3"/>
          <w:numId w:val="23"/>
        </w:numPr>
        <w:ind w:left="426" w:firstLineChars="0"/>
        <w:outlineLvl w:val="1"/>
        <w:rPr>
          <w:b/>
        </w:rPr>
      </w:pPr>
      <w:r w:rsidRPr="00C74358">
        <w:rPr>
          <w:rFonts w:hint="eastAsia"/>
          <w:b/>
        </w:rPr>
        <w:t>售</w:t>
      </w:r>
      <w:r w:rsidRPr="00C74358">
        <w:rPr>
          <w:rFonts w:hint="eastAsia"/>
          <w:b/>
        </w:rPr>
        <w:t>10.58-18.48</w:t>
      </w:r>
      <w:r w:rsidRPr="00C74358">
        <w:rPr>
          <w:rFonts w:hint="eastAsia"/>
          <w:b/>
        </w:rPr>
        <w:t>万元长安</w:t>
      </w:r>
      <w:r w:rsidRPr="00C74358">
        <w:rPr>
          <w:rFonts w:hint="eastAsia"/>
          <w:b/>
        </w:rPr>
        <w:t>CS75</w:t>
      </w:r>
      <w:r w:rsidRPr="00C74358">
        <w:rPr>
          <w:rFonts w:hint="eastAsia"/>
          <w:b/>
        </w:rPr>
        <w:t>尚酷版</w:t>
      </w:r>
      <w:r w:rsidRPr="00C74358">
        <w:rPr>
          <w:rFonts w:hint="eastAsia"/>
          <w:b/>
        </w:rPr>
        <w:t>1.5T</w:t>
      </w:r>
      <w:r w:rsidRPr="00C74358">
        <w:rPr>
          <w:rFonts w:hint="eastAsia"/>
          <w:b/>
        </w:rPr>
        <w:t>自动挡上市</w:t>
      </w:r>
    </w:p>
    <w:p w:rsidR="006F66CD" w:rsidRDefault="006F66CD" w:rsidP="00270D94">
      <w:r>
        <w:rPr>
          <w:noProof/>
          <w:color w:val="FFFFFF"/>
        </w:rPr>
        <w:drawing>
          <wp:inline distT="0" distB="0" distL="0" distR="0">
            <wp:extent cx="3054350" cy="2480310"/>
            <wp:effectExtent l="0" t="0" r="0" b="0"/>
            <wp:docPr id="76" name="图片 76" descr="售10.58-18.48万元 长安CS75尚酷版1.5T自动挡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售10.58-18.48万元 长安CS75尚酷版1.5T自动挡上市"/>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54350" cy="2480310"/>
                    </a:xfrm>
                    <a:prstGeom prst="rect">
                      <a:avLst/>
                    </a:prstGeom>
                    <a:noFill/>
                    <a:ln>
                      <a:noFill/>
                    </a:ln>
                  </pic:spPr>
                </pic:pic>
              </a:graphicData>
            </a:graphic>
          </wp:inline>
        </w:drawing>
      </w:r>
    </w:p>
    <w:p w:rsidR="006F66CD" w:rsidRDefault="006F66CD" w:rsidP="00270D94">
      <w:r>
        <w:rPr>
          <w:rFonts w:hint="eastAsia"/>
        </w:rPr>
        <w:t>日前，长安</w:t>
      </w:r>
      <w:r>
        <w:rPr>
          <w:rFonts w:hint="eastAsia"/>
        </w:rPr>
        <w:t>CS75</w:t>
      </w:r>
      <w:r>
        <w:rPr>
          <w:rFonts w:hint="eastAsia"/>
        </w:rPr>
        <w:t>尚酷版</w:t>
      </w:r>
      <w:r>
        <w:rPr>
          <w:rFonts w:hint="eastAsia"/>
        </w:rPr>
        <w:t>1.5T</w:t>
      </w:r>
      <w:r>
        <w:rPr>
          <w:rFonts w:hint="eastAsia"/>
        </w:rPr>
        <w:t>自动挡车型正式上市，共推出</w:t>
      </w:r>
      <w:r>
        <w:rPr>
          <w:rFonts w:hint="eastAsia"/>
        </w:rPr>
        <w:t>6</w:t>
      </w:r>
      <w:r>
        <w:rPr>
          <w:rFonts w:hint="eastAsia"/>
        </w:rPr>
        <w:t>款车型，售价区间为</w:t>
      </w:r>
      <w:r>
        <w:rPr>
          <w:rFonts w:hint="eastAsia"/>
        </w:rPr>
        <w:t>10.58-18.48</w:t>
      </w:r>
      <w:r>
        <w:rPr>
          <w:rFonts w:hint="eastAsia"/>
        </w:rPr>
        <w:t>万元。</w:t>
      </w:r>
    </w:p>
    <w:p w:rsidR="006F66CD" w:rsidRDefault="006F66CD" w:rsidP="00270D94">
      <w:r>
        <w:rPr>
          <w:rFonts w:hint="eastAsia"/>
        </w:rPr>
        <w:t>外观方面，新车与目前在售车型保持一致，前脸用高辨识度的“</w:t>
      </w:r>
      <w:r>
        <w:rPr>
          <w:rFonts w:hint="eastAsia"/>
        </w:rPr>
        <w:t>CHANGAN</w:t>
      </w:r>
      <w:r>
        <w:rPr>
          <w:rFonts w:hint="eastAsia"/>
        </w:rPr>
        <w:t>”品牌</w:t>
      </w:r>
      <w:r>
        <w:rPr>
          <w:rFonts w:hint="eastAsia"/>
        </w:rPr>
        <w:t>Logo</w:t>
      </w:r>
      <w:r>
        <w:rPr>
          <w:rFonts w:hint="eastAsia"/>
        </w:rPr>
        <w:t>。车尾方面，该车采用了双边单出的排气布局。</w:t>
      </w:r>
    </w:p>
    <w:p w:rsidR="006F66CD" w:rsidRDefault="006F66CD" w:rsidP="00270D94">
      <w:r>
        <w:rPr>
          <w:rFonts w:hint="eastAsia"/>
        </w:rPr>
        <w:t>内饰配置方面，新车在原有典雅黑色内饰基础上，新增了一款雅致棕色内饰。新车中控台显示屏尺寸升级为</w:t>
      </w:r>
      <w:r>
        <w:rPr>
          <w:rFonts w:hint="eastAsia"/>
        </w:rPr>
        <w:t>8</w:t>
      </w:r>
      <w:r>
        <w:rPr>
          <w:rFonts w:hint="eastAsia"/>
        </w:rPr>
        <w:t>英寸，并且具有全新车载语音识别功能、在线地图功能等。</w:t>
      </w:r>
    </w:p>
    <w:p w:rsidR="006F66CD" w:rsidRDefault="006F66CD" w:rsidP="00270D94">
      <w:r>
        <w:rPr>
          <w:rFonts w:hint="eastAsia"/>
        </w:rPr>
        <w:t>动力方面，新车搭载</w:t>
      </w:r>
      <w:r>
        <w:rPr>
          <w:rFonts w:hint="eastAsia"/>
        </w:rPr>
        <w:t>1.5TGDI</w:t>
      </w:r>
      <w:r>
        <w:rPr>
          <w:rFonts w:hint="eastAsia"/>
        </w:rPr>
        <w:t>涡轮增压缸内直喷发动机，其最大输出功率为</w:t>
      </w:r>
      <w:r>
        <w:rPr>
          <w:rFonts w:hint="eastAsia"/>
        </w:rPr>
        <w:t>125kW</w:t>
      </w:r>
      <w:r>
        <w:rPr>
          <w:rFonts w:hint="eastAsia"/>
        </w:rPr>
        <w:t>，峰值扭矩为</w:t>
      </w:r>
      <w:r>
        <w:rPr>
          <w:rFonts w:hint="eastAsia"/>
        </w:rPr>
        <w:t>230Nm</w:t>
      </w:r>
      <w:r>
        <w:rPr>
          <w:rFonts w:hint="eastAsia"/>
        </w:rPr>
        <w:t>，传动系统匹配爱信的</w:t>
      </w:r>
      <w:r>
        <w:rPr>
          <w:rFonts w:hint="eastAsia"/>
        </w:rPr>
        <w:t>6</w:t>
      </w:r>
      <w:r>
        <w:rPr>
          <w:rFonts w:hint="eastAsia"/>
        </w:rPr>
        <w:t>速手自一体变速箱。此外，新车还提供搭载</w:t>
      </w:r>
      <w:r>
        <w:rPr>
          <w:rFonts w:hint="eastAsia"/>
        </w:rPr>
        <w:t>1.5T+6MT</w:t>
      </w:r>
      <w:r>
        <w:rPr>
          <w:rFonts w:hint="eastAsia"/>
        </w:rPr>
        <w:t>、</w:t>
      </w:r>
      <w:r>
        <w:rPr>
          <w:rFonts w:hint="eastAsia"/>
        </w:rPr>
        <w:t>1.8T+6AT</w:t>
      </w:r>
      <w:r>
        <w:rPr>
          <w:rFonts w:hint="eastAsia"/>
        </w:rPr>
        <w:t>等动力总成的车型。</w:t>
      </w:r>
    </w:p>
    <w:p w:rsidR="006F66CD" w:rsidRPr="00C74358" w:rsidRDefault="006F66CD" w:rsidP="00270D94">
      <w:pPr>
        <w:rPr>
          <w:rFonts w:cs="宋体"/>
          <w:b/>
          <w:bCs/>
          <w:i/>
          <w:iCs/>
        </w:rPr>
      </w:pPr>
      <w:r w:rsidRPr="002009FE">
        <w:rPr>
          <w:rFonts w:cs="宋体" w:hint="eastAsia"/>
          <w:b/>
          <w:bCs/>
          <w:i/>
          <w:iCs/>
        </w:rPr>
        <w:t>分析：。</w:t>
      </w:r>
    </w:p>
    <w:p w:rsidR="006F66CD" w:rsidRPr="00291414" w:rsidRDefault="006F66CD" w:rsidP="00270D94">
      <w:pPr>
        <w:pStyle w:val="a6"/>
        <w:numPr>
          <w:ilvl w:val="3"/>
          <w:numId w:val="23"/>
        </w:numPr>
        <w:ind w:left="426" w:firstLineChars="0"/>
        <w:outlineLvl w:val="1"/>
        <w:rPr>
          <w:b/>
        </w:rPr>
      </w:pPr>
      <w:r w:rsidRPr="00291414">
        <w:rPr>
          <w:rFonts w:hint="eastAsia"/>
          <w:b/>
        </w:rPr>
        <w:t>新款现代</w:t>
      </w:r>
      <w:r w:rsidRPr="00291414">
        <w:rPr>
          <w:rFonts w:hint="eastAsia"/>
          <w:b/>
        </w:rPr>
        <w:t>ix25</w:t>
      </w:r>
      <w:r w:rsidRPr="00291414">
        <w:rPr>
          <w:rFonts w:hint="eastAsia"/>
          <w:b/>
        </w:rPr>
        <w:t>将年内上市</w:t>
      </w:r>
    </w:p>
    <w:p w:rsidR="006F66CD" w:rsidRDefault="006F66CD" w:rsidP="00270D94">
      <w:bookmarkStart w:id="4" w:name="9"/>
      <w:r>
        <w:rPr>
          <w:noProof/>
          <w:color w:val="FFFFFF"/>
        </w:rPr>
        <w:drawing>
          <wp:inline distT="0" distB="0" distL="0" distR="0">
            <wp:extent cx="3054350" cy="1877695"/>
            <wp:effectExtent l="0" t="0" r="0" b="8255"/>
            <wp:docPr id="20" name="图片 20" descr="新款现代ix25将年内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新款现代ix25将年内上市"/>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54350" cy="1877695"/>
                    </a:xfrm>
                    <a:prstGeom prst="rect">
                      <a:avLst/>
                    </a:prstGeom>
                    <a:noFill/>
                    <a:ln>
                      <a:noFill/>
                    </a:ln>
                  </pic:spPr>
                </pic:pic>
              </a:graphicData>
            </a:graphic>
          </wp:inline>
        </w:drawing>
      </w:r>
      <w:bookmarkEnd w:id="4"/>
    </w:p>
    <w:p w:rsidR="006F66CD" w:rsidRDefault="006F66CD" w:rsidP="00270D94">
      <w:r>
        <w:rPr>
          <w:rFonts w:hint="eastAsia"/>
        </w:rPr>
        <w:t>据悉，北京现代新款</w:t>
      </w:r>
      <w:r>
        <w:rPr>
          <w:rFonts w:hint="eastAsia"/>
        </w:rPr>
        <w:t>ix25</w:t>
      </w:r>
      <w:r>
        <w:rPr>
          <w:rFonts w:hint="eastAsia"/>
        </w:rPr>
        <w:t>将于今年内正式上市，未来新车有可能将搭载</w:t>
      </w:r>
      <w:r>
        <w:rPr>
          <w:rFonts w:hint="eastAsia"/>
        </w:rPr>
        <w:t>1.4T</w:t>
      </w:r>
      <w:r>
        <w:rPr>
          <w:rFonts w:hint="eastAsia"/>
        </w:rPr>
        <w:t>和</w:t>
      </w:r>
      <w:r>
        <w:rPr>
          <w:rFonts w:hint="eastAsia"/>
        </w:rPr>
        <w:t>1.6L</w:t>
      </w:r>
      <w:r>
        <w:rPr>
          <w:rFonts w:hint="eastAsia"/>
        </w:rPr>
        <w:t>两款发动机。</w:t>
      </w:r>
    </w:p>
    <w:p w:rsidR="006F66CD" w:rsidRDefault="006F66CD" w:rsidP="00270D94">
      <w:r>
        <w:rPr>
          <w:rFonts w:hint="eastAsia"/>
        </w:rPr>
        <w:t>从此前曝光的申报图来看，新车和现款基本保持一致，只是在车身尺寸及外观方面进行了一定的调整，其前进气格栅边缘处包裹了银色的镀铬装饰，而前大灯组内部也进行了细微的调整，车身下方的前雾灯由此前的竖向设计变为了横向设计，搭配全新进气口造型，看起来更具有运动气息。从车身尾部来看，新车尾部造型基本保持不变，只在尾灯内部进行了简单的调整。</w:t>
      </w:r>
    </w:p>
    <w:p w:rsidR="006F66CD" w:rsidRDefault="006F66CD" w:rsidP="00270D94">
      <w:r>
        <w:rPr>
          <w:rFonts w:hint="eastAsia"/>
        </w:rPr>
        <w:t>车身尺寸方面，该车的长宽高分别为</w:t>
      </w:r>
      <w:r>
        <w:rPr>
          <w:rFonts w:hint="eastAsia"/>
        </w:rPr>
        <w:t>4,290/1,780/1,622mm</w:t>
      </w:r>
      <w:r>
        <w:rPr>
          <w:rFonts w:hint="eastAsia"/>
        </w:rPr>
        <w:t>，轴距为</w:t>
      </w:r>
      <w:r>
        <w:rPr>
          <w:rFonts w:hint="eastAsia"/>
        </w:rPr>
        <w:t>2,590mm</w:t>
      </w:r>
      <w:r>
        <w:rPr>
          <w:rFonts w:hint="eastAsia"/>
        </w:rPr>
        <w:t>，定位小型</w:t>
      </w:r>
      <w:r>
        <w:rPr>
          <w:rFonts w:hint="eastAsia"/>
        </w:rPr>
        <w:t>SUV</w:t>
      </w:r>
      <w:r>
        <w:rPr>
          <w:rFonts w:hint="eastAsia"/>
        </w:rPr>
        <w:t>，对比现款车型，车身长度增加了</w:t>
      </w:r>
      <w:r>
        <w:rPr>
          <w:rFonts w:hint="eastAsia"/>
        </w:rPr>
        <w:t>20mm</w:t>
      </w:r>
      <w:r>
        <w:rPr>
          <w:rFonts w:hint="eastAsia"/>
        </w:rPr>
        <w:t>。</w:t>
      </w:r>
    </w:p>
    <w:p w:rsidR="006F66CD" w:rsidRDefault="006F66CD" w:rsidP="00270D94">
      <w:r>
        <w:rPr>
          <w:rFonts w:hint="eastAsia"/>
        </w:rPr>
        <w:t>关于新车的动力信息，该车将提供一台</w:t>
      </w:r>
      <w:r>
        <w:rPr>
          <w:rFonts w:hint="eastAsia"/>
        </w:rPr>
        <w:t>1.4T</w:t>
      </w:r>
      <w:r>
        <w:rPr>
          <w:rFonts w:hint="eastAsia"/>
        </w:rPr>
        <w:t>发动机，其最大功率</w:t>
      </w:r>
      <w:r>
        <w:rPr>
          <w:rFonts w:hint="eastAsia"/>
        </w:rPr>
        <w:t>96kW</w:t>
      </w:r>
      <w:r>
        <w:rPr>
          <w:rFonts w:hint="eastAsia"/>
        </w:rPr>
        <w:t>，峰值扭矩</w:t>
      </w:r>
      <w:r>
        <w:rPr>
          <w:rFonts w:hint="eastAsia"/>
        </w:rPr>
        <w:t>211Nm</w:t>
      </w:r>
      <w:r>
        <w:rPr>
          <w:rFonts w:hint="eastAsia"/>
        </w:rPr>
        <w:t>。同时，参考此前的申报信息，该车还有望提供</w:t>
      </w:r>
      <w:r>
        <w:rPr>
          <w:rFonts w:hint="eastAsia"/>
        </w:rPr>
        <w:t>1.6L</w:t>
      </w:r>
      <w:r>
        <w:rPr>
          <w:rFonts w:hint="eastAsia"/>
        </w:rPr>
        <w:t>发动机，其最大功率</w:t>
      </w:r>
      <w:r>
        <w:rPr>
          <w:rFonts w:hint="eastAsia"/>
        </w:rPr>
        <w:t>92kW</w:t>
      </w:r>
      <w:r>
        <w:rPr>
          <w:rFonts w:hint="eastAsia"/>
        </w:rPr>
        <w:t>，峰值扭矩</w:t>
      </w:r>
      <w:r>
        <w:rPr>
          <w:rFonts w:hint="eastAsia"/>
        </w:rPr>
        <w:t>151Nm</w:t>
      </w:r>
      <w:r>
        <w:rPr>
          <w:rFonts w:hint="eastAsia"/>
        </w:rPr>
        <w:t>。</w:t>
      </w:r>
    </w:p>
    <w:p w:rsidR="006F66CD" w:rsidRDefault="006F66CD" w:rsidP="00270D94">
      <w:pPr>
        <w:rPr>
          <w:rFonts w:cs="宋体"/>
          <w:b/>
          <w:bCs/>
          <w:i/>
          <w:iCs/>
        </w:rPr>
      </w:pPr>
      <w:r w:rsidRPr="002009FE">
        <w:rPr>
          <w:rFonts w:cs="宋体" w:hint="eastAsia"/>
          <w:b/>
          <w:bCs/>
          <w:i/>
          <w:iCs/>
        </w:rPr>
        <w:t>分析：。</w:t>
      </w:r>
    </w:p>
    <w:p w:rsidR="006F66CD" w:rsidRPr="00763E71" w:rsidRDefault="006F66CD" w:rsidP="00270D94">
      <w:pPr>
        <w:pStyle w:val="a6"/>
        <w:numPr>
          <w:ilvl w:val="3"/>
          <w:numId w:val="23"/>
        </w:numPr>
        <w:ind w:left="426" w:firstLineChars="0"/>
        <w:outlineLvl w:val="1"/>
        <w:rPr>
          <w:b/>
        </w:rPr>
      </w:pPr>
      <w:r w:rsidRPr="00763E71">
        <w:rPr>
          <w:rFonts w:hint="eastAsia"/>
          <w:b/>
        </w:rPr>
        <w:t>新款众泰</w:t>
      </w:r>
      <w:r w:rsidRPr="00763E71">
        <w:rPr>
          <w:rFonts w:hint="eastAsia"/>
          <w:b/>
        </w:rPr>
        <w:t>SR9</w:t>
      </w:r>
      <w:r w:rsidRPr="00763E71">
        <w:rPr>
          <w:rFonts w:hint="eastAsia"/>
          <w:b/>
        </w:rPr>
        <w:t>谍照首曝</w:t>
      </w:r>
    </w:p>
    <w:p w:rsidR="006F66CD" w:rsidRDefault="006F66CD" w:rsidP="00270D94">
      <w:r>
        <w:rPr>
          <w:noProof/>
        </w:rPr>
        <w:drawing>
          <wp:inline distT="0" distB="0" distL="0" distR="0">
            <wp:extent cx="2947670" cy="1614805"/>
            <wp:effectExtent l="0" t="0" r="5080" b="4445"/>
            <wp:docPr id="14" name="图片 14" descr="http://58.246.65.10:8231/UploadFile/2017061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58.246.65.10:8231/UploadFile/2017061403.jpg"/>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47670" cy="1614805"/>
                    </a:xfrm>
                    <a:prstGeom prst="rect">
                      <a:avLst/>
                    </a:prstGeom>
                    <a:noFill/>
                    <a:ln>
                      <a:noFill/>
                    </a:ln>
                  </pic:spPr>
                </pic:pic>
              </a:graphicData>
            </a:graphic>
          </wp:inline>
        </w:drawing>
      </w:r>
    </w:p>
    <w:p w:rsidR="006F66CD" w:rsidRDefault="006F66CD" w:rsidP="00270D94">
      <w:r>
        <w:rPr>
          <w:rFonts w:hint="eastAsia"/>
        </w:rPr>
        <w:t>外观方面，新车采用大面积进气格栅，尾灯采用饱满圆润的传统造型。</w:t>
      </w:r>
    </w:p>
    <w:p w:rsidR="006F66CD" w:rsidRDefault="006F66CD" w:rsidP="00270D94">
      <w:r>
        <w:rPr>
          <w:rFonts w:hint="eastAsia"/>
        </w:rPr>
        <w:t>内饰方面，新车大量采用哑光高亮饰板，变速箱两侧采用密集的控制按键。</w:t>
      </w:r>
    </w:p>
    <w:p w:rsidR="006F66CD" w:rsidRDefault="006F66CD" w:rsidP="00270D94">
      <w:r>
        <w:rPr>
          <w:rFonts w:hint="eastAsia"/>
        </w:rPr>
        <w:t>动力方面，新车将搭载</w:t>
      </w:r>
      <w:r>
        <w:rPr>
          <w:rFonts w:hint="eastAsia"/>
        </w:rPr>
        <w:t>2.0T</w:t>
      </w:r>
      <w:r>
        <w:rPr>
          <w:rFonts w:hint="eastAsia"/>
        </w:rPr>
        <w:t>发动机。</w:t>
      </w:r>
    </w:p>
    <w:p w:rsidR="006F66CD" w:rsidRDefault="006F66CD" w:rsidP="00270D94">
      <w:pPr>
        <w:rPr>
          <w:rFonts w:cs="宋体"/>
          <w:b/>
          <w:bCs/>
          <w:i/>
          <w:iCs/>
        </w:rPr>
      </w:pPr>
      <w:r w:rsidRPr="002009FE">
        <w:rPr>
          <w:rFonts w:cs="宋体" w:hint="eastAsia"/>
          <w:b/>
          <w:bCs/>
          <w:i/>
          <w:iCs/>
        </w:rPr>
        <w:t>分析：。</w:t>
      </w:r>
    </w:p>
    <w:p w:rsidR="006F66CD" w:rsidRPr="00711BB7" w:rsidRDefault="006F66CD" w:rsidP="00270D94">
      <w:pPr>
        <w:pStyle w:val="a6"/>
        <w:numPr>
          <w:ilvl w:val="3"/>
          <w:numId w:val="23"/>
        </w:numPr>
        <w:ind w:left="426" w:firstLineChars="0"/>
        <w:outlineLvl w:val="1"/>
        <w:rPr>
          <w:b/>
        </w:rPr>
      </w:pPr>
      <w:r w:rsidRPr="00711BB7">
        <w:rPr>
          <w:rFonts w:hint="eastAsia"/>
          <w:b/>
        </w:rPr>
        <w:t>新一代宝马</w:t>
      </w:r>
      <w:r w:rsidRPr="00711BB7">
        <w:rPr>
          <w:rFonts w:hint="eastAsia"/>
          <w:b/>
        </w:rPr>
        <w:t>3</w:t>
      </w:r>
      <w:r w:rsidRPr="00711BB7">
        <w:rPr>
          <w:rFonts w:hint="eastAsia"/>
          <w:b/>
        </w:rPr>
        <w:t>系谍照曝光</w:t>
      </w:r>
    </w:p>
    <w:p w:rsidR="006F66CD" w:rsidRDefault="006F66CD" w:rsidP="00270D94">
      <w:r>
        <w:rPr>
          <w:noProof/>
          <w:color w:val="FFFFFF"/>
        </w:rPr>
        <w:drawing>
          <wp:inline distT="0" distB="0" distL="0" distR="0">
            <wp:extent cx="3054350" cy="1877695"/>
            <wp:effectExtent l="0" t="0" r="0" b="8255"/>
            <wp:docPr id="79" name="图片 79" descr="新一代宝马3系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新一代宝马3系谍照曝光"/>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54350" cy="1877695"/>
                    </a:xfrm>
                    <a:prstGeom prst="rect">
                      <a:avLst/>
                    </a:prstGeom>
                    <a:noFill/>
                    <a:ln>
                      <a:noFill/>
                    </a:ln>
                  </pic:spPr>
                </pic:pic>
              </a:graphicData>
            </a:graphic>
          </wp:inline>
        </w:drawing>
      </w:r>
    </w:p>
    <w:p w:rsidR="006F66CD" w:rsidRDefault="006F66CD" w:rsidP="00270D94">
      <w:r>
        <w:rPr>
          <w:rFonts w:hint="eastAsia"/>
        </w:rPr>
        <w:t>近日，全新一代宝马</w:t>
      </w:r>
      <w:r>
        <w:rPr>
          <w:rFonts w:hint="eastAsia"/>
        </w:rPr>
        <w:t>3</w:t>
      </w:r>
      <w:r>
        <w:rPr>
          <w:rFonts w:hint="eastAsia"/>
        </w:rPr>
        <w:t>系的测试谍照曝光。新一代</w:t>
      </w:r>
      <w:r>
        <w:rPr>
          <w:rFonts w:hint="eastAsia"/>
        </w:rPr>
        <w:t>3</w:t>
      </w:r>
      <w:r>
        <w:rPr>
          <w:rFonts w:hint="eastAsia"/>
        </w:rPr>
        <w:t>系车身代号</w:t>
      </w:r>
      <w:r>
        <w:rPr>
          <w:rFonts w:hint="eastAsia"/>
        </w:rPr>
        <w:t>G20</w:t>
      </w:r>
      <w:r>
        <w:rPr>
          <w:rFonts w:hint="eastAsia"/>
        </w:rPr>
        <w:t>，取代现有</w:t>
      </w:r>
      <w:r>
        <w:rPr>
          <w:rFonts w:hint="eastAsia"/>
        </w:rPr>
        <w:t>F30</w:t>
      </w:r>
      <w:r>
        <w:rPr>
          <w:rFonts w:hint="eastAsia"/>
        </w:rPr>
        <w:t>系列，新车预计将于</w:t>
      </w:r>
      <w:r>
        <w:rPr>
          <w:rFonts w:hint="eastAsia"/>
        </w:rPr>
        <w:t>2018</w:t>
      </w:r>
      <w:r>
        <w:rPr>
          <w:rFonts w:hint="eastAsia"/>
        </w:rPr>
        <w:t>年面世，其长轴距版车型预计</w:t>
      </w:r>
      <w:r>
        <w:rPr>
          <w:rFonts w:hint="eastAsia"/>
        </w:rPr>
        <w:t>2019</w:t>
      </w:r>
      <w:r>
        <w:rPr>
          <w:rFonts w:hint="eastAsia"/>
        </w:rPr>
        <w:t>年上半年在华晨宝马投产。</w:t>
      </w:r>
    </w:p>
    <w:p w:rsidR="006F66CD" w:rsidRDefault="006F66CD" w:rsidP="00270D94">
      <w:r>
        <w:rPr>
          <w:rFonts w:hint="eastAsia"/>
        </w:rPr>
        <w:t>从曝光的谍照来看，测试车仍旧身披重度伪装，从整体轮廓来看，新车依旧保持了现款的车型的设计风格，车身线条没有发生太大变化。其中前后灯组的造型与国内在售的现款差异较大。</w:t>
      </w:r>
    </w:p>
    <w:p w:rsidR="006F66CD" w:rsidRDefault="006F66CD" w:rsidP="00270D94">
      <w:r>
        <w:rPr>
          <w:rFonts w:hint="eastAsia"/>
        </w:rPr>
        <w:t>目前可以确定的消息是，新一代</w:t>
      </w:r>
      <w:r>
        <w:rPr>
          <w:rFonts w:hint="eastAsia"/>
        </w:rPr>
        <w:t>3</w:t>
      </w:r>
      <w:r>
        <w:rPr>
          <w:rFonts w:hint="eastAsia"/>
        </w:rPr>
        <w:t>系同样基于宝马</w:t>
      </w:r>
      <w:r>
        <w:rPr>
          <w:rFonts w:hint="eastAsia"/>
        </w:rPr>
        <w:t>CLAR</w:t>
      </w:r>
      <w:r>
        <w:rPr>
          <w:rFonts w:hint="eastAsia"/>
        </w:rPr>
        <w:t>平台打造，通过使用更多的轻量化材料，相比现款车型将会大幅减重，从而获得更好的动态响应和燃油经济性。</w:t>
      </w:r>
    </w:p>
    <w:p w:rsidR="006F66CD" w:rsidRDefault="006F66CD" w:rsidP="00270D94">
      <w:r>
        <w:rPr>
          <w:rFonts w:hint="eastAsia"/>
        </w:rPr>
        <w:t>动力方面，新一代</w:t>
      </w:r>
      <w:r>
        <w:rPr>
          <w:rFonts w:hint="eastAsia"/>
        </w:rPr>
        <w:t>3</w:t>
      </w:r>
      <w:r>
        <w:rPr>
          <w:rFonts w:hint="eastAsia"/>
        </w:rPr>
        <w:t>系将会比现款车型表现更强。柴油版车型，将会推出包括</w:t>
      </w:r>
      <w:r>
        <w:rPr>
          <w:rFonts w:hint="eastAsia"/>
        </w:rPr>
        <w:t>318d</w:t>
      </w:r>
      <w:r>
        <w:rPr>
          <w:rFonts w:hint="eastAsia"/>
        </w:rPr>
        <w:t>、</w:t>
      </w:r>
      <w:r>
        <w:rPr>
          <w:rFonts w:hint="eastAsia"/>
        </w:rPr>
        <w:t>320d</w:t>
      </w:r>
      <w:r>
        <w:rPr>
          <w:rFonts w:hint="eastAsia"/>
        </w:rPr>
        <w:t>、</w:t>
      </w:r>
      <w:r>
        <w:rPr>
          <w:rFonts w:hint="eastAsia"/>
        </w:rPr>
        <w:t>325d</w:t>
      </w:r>
      <w:r>
        <w:rPr>
          <w:rFonts w:hint="eastAsia"/>
        </w:rPr>
        <w:t>、</w:t>
      </w:r>
      <w:r>
        <w:rPr>
          <w:rFonts w:hint="eastAsia"/>
        </w:rPr>
        <w:t>M340d</w:t>
      </w:r>
      <w:r>
        <w:rPr>
          <w:rFonts w:hint="eastAsia"/>
        </w:rPr>
        <w:t>在内的多款车型。汽油机方面，一台</w:t>
      </w:r>
      <w:r>
        <w:rPr>
          <w:rFonts w:hint="eastAsia"/>
        </w:rPr>
        <w:t>1.5T</w:t>
      </w:r>
      <w:r>
        <w:rPr>
          <w:rFonts w:hint="eastAsia"/>
        </w:rPr>
        <w:t>三缸发动机将会配备在入门版车型上，另外还有</w:t>
      </w:r>
      <w:r>
        <w:rPr>
          <w:rFonts w:hint="eastAsia"/>
        </w:rPr>
        <w:t>2.0T</w:t>
      </w:r>
      <w:r>
        <w:rPr>
          <w:rFonts w:hint="eastAsia"/>
        </w:rPr>
        <w:t>和</w:t>
      </w:r>
      <w:r>
        <w:rPr>
          <w:rFonts w:hint="eastAsia"/>
        </w:rPr>
        <w:t>3.0T</w:t>
      </w:r>
      <w:r>
        <w:rPr>
          <w:rFonts w:hint="eastAsia"/>
        </w:rPr>
        <w:t>两个排量，参考全新一代</w:t>
      </w:r>
      <w:r>
        <w:rPr>
          <w:rFonts w:hint="eastAsia"/>
        </w:rPr>
        <w:t>5</w:t>
      </w:r>
      <w:r>
        <w:rPr>
          <w:rFonts w:hint="eastAsia"/>
        </w:rPr>
        <w:t>系来看，预计新一代</w:t>
      </w:r>
      <w:r>
        <w:rPr>
          <w:rFonts w:hint="eastAsia"/>
        </w:rPr>
        <w:t>3</w:t>
      </w:r>
      <w:r>
        <w:rPr>
          <w:rFonts w:hint="eastAsia"/>
        </w:rPr>
        <w:t>系在动力方面的各项参数都会略有升级。</w:t>
      </w:r>
    </w:p>
    <w:p w:rsidR="006F66CD" w:rsidRDefault="006F66CD" w:rsidP="00270D94">
      <w:pPr>
        <w:rPr>
          <w:rFonts w:cs="宋体"/>
          <w:b/>
          <w:bCs/>
          <w:i/>
          <w:iCs/>
        </w:rPr>
      </w:pPr>
      <w:r w:rsidRPr="002009FE">
        <w:rPr>
          <w:rFonts w:cs="宋体" w:hint="eastAsia"/>
          <w:b/>
          <w:bCs/>
          <w:i/>
          <w:iCs/>
        </w:rPr>
        <w:t>分析：。</w:t>
      </w:r>
    </w:p>
    <w:p w:rsidR="006F66CD" w:rsidRPr="00291414" w:rsidRDefault="006F66CD" w:rsidP="00270D94">
      <w:pPr>
        <w:pStyle w:val="a6"/>
        <w:numPr>
          <w:ilvl w:val="3"/>
          <w:numId w:val="23"/>
        </w:numPr>
        <w:ind w:left="426" w:firstLineChars="0"/>
        <w:outlineLvl w:val="1"/>
        <w:rPr>
          <w:b/>
        </w:rPr>
      </w:pPr>
      <w:r w:rsidRPr="00291414">
        <w:rPr>
          <w:rFonts w:hint="eastAsia"/>
          <w:b/>
        </w:rPr>
        <w:t>一汽大众新款迈腾谍照曝光</w:t>
      </w:r>
    </w:p>
    <w:p w:rsidR="006F66CD" w:rsidRDefault="006F66CD" w:rsidP="00270D94">
      <w:bookmarkStart w:id="5" w:name="8"/>
      <w:r>
        <w:rPr>
          <w:noProof/>
          <w:color w:val="FFFFFF"/>
        </w:rPr>
        <w:drawing>
          <wp:inline distT="0" distB="0" distL="0" distR="0">
            <wp:extent cx="3054350" cy="1877695"/>
            <wp:effectExtent l="0" t="0" r="0" b="8255"/>
            <wp:docPr id="8" name="图片 8" descr="一汽大众新款迈腾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一汽大众新款迈腾谍照曝光"/>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54350" cy="1877695"/>
                    </a:xfrm>
                    <a:prstGeom prst="rect">
                      <a:avLst/>
                    </a:prstGeom>
                    <a:noFill/>
                    <a:ln>
                      <a:noFill/>
                    </a:ln>
                  </pic:spPr>
                </pic:pic>
              </a:graphicData>
            </a:graphic>
          </wp:inline>
        </w:drawing>
      </w:r>
      <w:bookmarkEnd w:id="5"/>
    </w:p>
    <w:p w:rsidR="006F66CD" w:rsidRDefault="006F66CD" w:rsidP="00270D94">
      <w:r>
        <w:rPr>
          <w:rFonts w:hint="eastAsia"/>
        </w:rPr>
        <w:t>外观方面，谍照新车的尾部造型与现款车型保持一致，依旧具有较强的线条感，展现了大众最新的家族式风格。</w:t>
      </w:r>
    </w:p>
    <w:p w:rsidR="006F66CD" w:rsidRDefault="006F66CD" w:rsidP="00270D94">
      <w:r>
        <w:rPr>
          <w:rFonts w:hint="eastAsia"/>
        </w:rPr>
        <w:t>内部方面，新款迈腾将针对中控的多媒体区域进行一定的调整，两侧的功能按键与中控液晶屏幕融为一体，看起来相比现款车型更加具有质感。而在其他方面，目前没有看出具体变化。</w:t>
      </w:r>
    </w:p>
    <w:p w:rsidR="006F66CD" w:rsidRDefault="006F66CD" w:rsidP="00270D94">
      <w:r>
        <w:rPr>
          <w:rFonts w:hint="eastAsia"/>
        </w:rPr>
        <w:t>动力上，新车预计继续搭载</w:t>
      </w:r>
      <w:r>
        <w:rPr>
          <w:rFonts w:hint="eastAsia"/>
        </w:rPr>
        <w:t>EA211</w:t>
      </w:r>
      <w:r>
        <w:rPr>
          <w:rFonts w:hint="eastAsia"/>
        </w:rPr>
        <w:t>系列</w:t>
      </w:r>
      <w:r>
        <w:rPr>
          <w:rFonts w:hint="eastAsia"/>
        </w:rPr>
        <w:t>1.4TSI</w:t>
      </w:r>
      <w:r>
        <w:rPr>
          <w:rFonts w:hint="eastAsia"/>
        </w:rPr>
        <w:t>、第三代</w:t>
      </w:r>
      <w:r>
        <w:rPr>
          <w:rFonts w:hint="eastAsia"/>
        </w:rPr>
        <w:t>EA888</w:t>
      </w:r>
      <w:r>
        <w:rPr>
          <w:rFonts w:hint="eastAsia"/>
        </w:rPr>
        <w:t>系列</w:t>
      </w:r>
      <w:r>
        <w:rPr>
          <w:rFonts w:hint="eastAsia"/>
        </w:rPr>
        <w:t>1.8TSI</w:t>
      </w:r>
      <w:r>
        <w:rPr>
          <w:rFonts w:hint="eastAsia"/>
        </w:rPr>
        <w:t>和</w:t>
      </w:r>
      <w:r>
        <w:rPr>
          <w:rFonts w:hint="eastAsia"/>
        </w:rPr>
        <w:t>2.0TSI</w:t>
      </w:r>
      <w:r>
        <w:rPr>
          <w:rFonts w:hint="eastAsia"/>
        </w:rPr>
        <w:t>共三款发动机，最大输出功率分别为</w:t>
      </w:r>
      <w:r>
        <w:rPr>
          <w:rFonts w:hint="eastAsia"/>
        </w:rPr>
        <w:t>110kW</w:t>
      </w:r>
      <w:r>
        <w:rPr>
          <w:rFonts w:hint="eastAsia"/>
        </w:rPr>
        <w:t>、</w:t>
      </w:r>
      <w:r>
        <w:rPr>
          <w:rFonts w:hint="eastAsia"/>
        </w:rPr>
        <w:t>132kW</w:t>
      </w:r>
      <w:r>
        <w:rPr>
          <w:rFonts w:hint="eastAsia"/>
        </w:rPr>
        <w:t>与</w:t>
      </w:r>
      <w:r>
        <w:rPr>
          <w:rFonts w:hint="eastAsia"/>
        </w:rPr>
        <w:t>162kW</w:t>
      </w:r>
      <w:r>
        <w:rPr>
          <w:rFonts w:hint="eastAsia"/>
        </w:rPr>
        <w:t>。传动方面则将匹配</w:t>
      </w:r>
      <w:r>
        <w:rPr>
          <w:rFonts w:hint="eastAsia"/>
        </w:rPr>
        <w:t>7</w:t>
      </w:r>
      <w:r>
        <w:rPr>
          <w:rFonts w:hint="eastAsia"/>
        </w:rPr>
        <w:t>速</w:t>
      </w:r>
      <w:r>
        <w:rPr>
          <w:rFonts w:hint="eastAsia"/>
        </w:rPr>
        <w:t>DSG</w:t>
      </w:r>
      <w:r>
        <w:rPr>
          <w:rFonts w:hint="eastAsia"/>
        </w:rPr>
        <w:t>双离合变速箱。</w:t>
      </w:r>
    </w:p>
    <w:p w:rsidR="006F66CD" w:rsidRDefault="006F66CD" w:rsidP="00270D94">
      <w:pPr>
        <w:rPr>
          <w:rFonts w:cs="宋体"/>
          <w:b/>
          <w:bCs/>
          <w:i/>
          <w:iCs/>
        </w:rPr>
      </w:pPr>
      <w:r w:rsidRPr="002009FE">
        <w:rPr>
          <w:rFonts w:cs="宋体" w:hint="eastAsia"/>
          <w:b/>
          <w:bCs/>
          <w:i/>
          <w:iCs/>
        </w:rPr>
        <w:t>分析：。</w:t>
      </w:r>
    </w:p>
    <w:p w:rsidR="006F66CD" w:rsidRPr="00B440C7" w:rsidRDefault="006F66CD" w:rsidP="00270D94">
      <w:pPr>
        <w:pStyle w:val="a6"/>
        <w:numPr>
          <w:ilvl w:val="3"/>
          <w:numId w:val="23"/>
        </w:numPr>
        <w:ind w:left="426" w:firstLineChars="0"/>
        <w:outlineLvl w:val="1"/>
        <w:rPr>
          <w:b/>
        </w:rPr>
      </w:pPr>
      <w:r w:rsidRPr="00B440C7">
        <w:rPr>
          <w:rFonts w:hint="eastAsia"/>
          <w:b/>
        </w:rPr>
        <w:t>英朗旅行版有望</w:t>
      </w:r>
      <w:r w:rsidRPr="00B440C7">
        <w:rPr>
          <w:rFonts w:hint="eastAsia"/>
          <w:b/>
        </w:rPr>
        <w:t>11</w:t>
      </w:r>
      <w:r w:rsidRPr="00B440C7">
        <w:rPr>
          <w:rFonts w:hint="eastAsia"/>
          <w:b/>
        </w:rPr>
        <w:t>月上市或搭</w:t>
      </w:r>
      <w:r w:rsidRPr="00B440C7">
        <w:rPr>
          <w:rFonts w:hint="eastAsia"/>
          <w:b/>
        </w:rPr>
        <w:t>1.3T</w:t>
      </w:r>
      <w:r w:rsidRPr="00B440C7">
        <w:rPr>
          <w:rFonts w:hint="eastAsia"/>
          <w:b/>
        </w:rPr>
        <w:t>发动机</w:t>
      </w:r>
    </w:p>
    <w:p w:rsidR="006F66CD" w:rsidRDefault="006F66CD" w:rsidP="00270D94">
      <w:r>
        <w:rPr>
          <w:noProof/>
        </w:rPr>
        <w:drawing>
          <wp:inline distT="0" distB="0" distL="0" distR="0">
            <wp:extent cx="3618865" cy="2139950"/>
            <wp:effectExtent l="0" t="0" r="635" b="0"/>
            <wp:docPr id="111" name="图片 111" descr="英朗旅行版有望11月上市 或搭1.3T发动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英朗旅行版有望11月上市 或搭1.3T发动机"/>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618865" cy="2139950"/>
                    </a:xfrm>
                    <a:prstGeom prst="rect">
                      <a:avLst/>
                    </a:prstGeom>
                    <a:noFill/>
                    <a:ln>
                      <a:noFill/>
                    </a:ln>
                  </pic:spPr>
                </pic:pic>
              </a:graphicData>
            </a:graphic>
          </wp:inline>
        </w:drawing>
      </w:r>
    </w:p>
    <w:p w:rsidR="006F66CD" w:rsidRDefault="006F66CD" w:rsidP="00270D94">
      <w:r>
        <w:rPr>
          <w:rFonts w:hint="eastAsia"/>
        </w:rPr>
        <w:t>上市时间：</w:t>
      </w:r>
      <w:r>
        <w:rPr>
          <w:rFonts w:hint="eastAsia"/>
        </w:rPr>
        <w:t>2017</w:t>
      </w:r>
      <w:r>
        <w:rPr>
          <w:rFonts w:hint="eastAsia"/>
        </w:rPr>
        <w:t>年</w:t>
      </w:r>
      <w:r>
        <w:rPr>
          <w:rFonts w:hint="eastAsia"/>
        </w:rPr>
        <w:t>11</w:t>
      </w:r>
      <w:r>
        <w:rPr>
          <w:rFonts w:hint="eastAsia"/>
        </w:rPr>
        <w:t>月</w:t>
      </w:r>
    </w:p>
    <w:p w:rsidR="006F66CD" w:rsidRDefault="006F66CD" w:rsidP="00270D94">
      <w:r>
        <w:rPr>
          <w:rFonts w:hint="eastAsia"/>
        </w:rPr>
        <w:t>发动机：</w:t>
      </w:r>
      <w:r>
        <w:rPr>
          <w:rFonts w:hint="eastAsia"/>
        </w:rPr>
        <w:t>1.3T</w:t>
      </w:r>
      <w:r>
        <w:rPr>
          <w:rFonts w:hint="eastAsia"/>
        </w:rPr>
        <w:t>变速器：</w:t>
      </w:r>
      <w:r>
        <w:rPr>
          <w:rFonts w:hint="eastAsia"/>
        </w:rPr>
        <w:t>6</w:t>
      </w:r>
      <w:r>
        <w:rPr>
          <w:rFonts w:hint="eastAsia"/>
        </w:rPr>
        <w:t>速手自一体</w:t>
      </w:r>
    </w:p>
    <w:p w:rsidR="006F66CD" w:rsidRDefault="006F66CD" w:rsidP="00270D94">
      <w:pPr>
        <w:rPr>
          <w:rFonts w:cs="宋体"/>
          <w:b/>
          <w:bCs/>
          <w:i/>
          <w:iCs/>
        </w:rPr>
      </w:pPr>
      <w:r w:rsidRPr="002009FE">
        <w:rPr>
          <w:rFonts w:cs="宋体" w:hint="eastAsia"/>
          <w:b/>
          <w:bCs/>
          <w:i/>
          <w:iCs/>
        </w:rPr>
        <w:t>分析：。</w:t>
      </w:r>
    </w:p>
    <w:p w:rsidR="006F66CD" w:rsidRPr="00570BC4" w:rsidRDefault="006F66CD" w:rsidP="00270D94">
      <w:pPr>
        <w:pStyle w:val="a6"/>
        <w:numPr>
          <w:ilvl w:val="3"/>
          <w:numId w:val="23"/>
        </w:numPr>
        <w:ind w:left="426" w:firstLineChars="0"/>
        <w:outlineLvl w:val="1"/>
        <w:rPr>
          <w:b/>
        </w:rPr>
      </w:pPr>
      <w:r w:rsidRPr="00570BC4">
        <w:rPr>
          <w:rFonts w:hint="eastAsia"/>
          <w:b/>
        </w:rPr>
        <w:t>长安</w:t>
      </w:r>
      <w:r w:rsidRPr="00570BC4">
        <w:rPr>
          <w:rFonts w:hint="eastAsia"/>
          <w:b/>
        </w:rPr>
        <w:t>CS55</w:t>
      </w:r>
      <w:r w:rsidRPr="00570BC4">
        <w:rPr>
          <w:rFonts w:hint="eastAsia"/>
          <w:b/>
        </w:rPr>
        <w:t>将于</w:t>
      </w:r>
      <w:r w:rsidRPr="00570BC4">
        <w:rPr>
          <w:rFonts w:hint="eastAsia"/>
          <w:b/>
        </w:rPr>
        <w:t>7</w:t>
      </w:r>
      <w:r w:rsidRPr="00570BC4">
        <w:rPr>
          <w:rFonts w:hint="eastAsia"/>
          <w:b/>
        </w:rPr>
        <w:t>月</w:t>
      </w:r>
      <w:r w:rsidRPr="00570BC4">
        <w:rPr>
          <w:rFonts w:hint="eastAsia"/>
          <w:b/>
        </w:rPr>
        <w:t>26</w:t>
      </w:r>
      <w:r w:rsidRPr="00570BC4">
        <w:rPr>
          <w:rFonts w:hint="eastAsia"/>
          <w:b/>
        </w:rPr>
        <w:t>日上市</w:t>
      </w:r>
    </w:p>
    <w:p w:rsidR="006F66CD" w:rsidRDefault="006F66CD" w:rsidP="00270D94">
      <w:r>
        <w:rPr>
          <w:noProof/>
        </w:rPr>
        <w:drawing>
          <wp:inline distT="0" distB="0" distL="0" distR="0">
            <wp:extent cx="2927985" cy="1576070"/>
            <wp:effectExtent l="0" t="0" r="5715" b="5080"/>
            <wp:docPr id="2" name="图片 2" descr="http://58.246.65.10:8231/UploadFile/20170615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7061502.jpg"/>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27985" cy="1576070"/>
                    </a:xfrm>
                    <a:prstGeom prst="rect">
                      <a:avLst/>
                    </a:prstGeom>
                    <a:noFill/>
                    <a:ln>
                      <a:noFill/>
                    </a:ln>
                  </pic:spPr>
                </pic:pic>
              </a:graphicData>
            </a:graphic>
          </wp:inline>
        </w:drawing>
      </w:r>
    </w:p>
    <w:p w:rsidR="006F66CD" w:rsidRDefault="006F66CD" w:rsidP="00270D94">
      <w:r>
        <w:rPr>
          <w:rFonts w:hint="eastAsia"/>
        </w:rPr>
        <w:t>外观方面，新车采用细长的前大灯，六边形前进气格栅，</w:t>
      </w:r>
      <w:r>
        <w:rPr>
          <w:rFonts w:hint="eastAsia"/>
        </w:rPr>
        <w:t>LED</w:t>
      </w:r>
      <w:r>
        <w:rPr>
          <w:rFonts w:hint="eastAsia"/>
        </w:rPr>
        <w:t>日行灯和前雾灯位于前保险杠两侧。</w:t>
      </w:r>
    </w:p>
    <w:p w:rsidR="006F66CD" w:rsidRDefault="006F66CD" w:rsidP="00270D94">
      <w:r>
        <w:rPr>
          <w:rFonts w:hint="eastAsia"/>
        </w:rPr>
        <w:t>内饰方面，新车座椅采用红黑配色，中控台采用</w:t>
      </w:r>
      <w:r>
        <w:rPr>
          <w:rFonts w:hint="eastAsia"/>
        </w:rPr>
        <w:t>8</w:t>
      </w:r>
      <w:r>
        <w:rPr>
          <w:rFonts w:hint="eastAsia"/>
        </w:rPr>
        <w:t>英寸多媒体液晶显示屏。</w:t>
      </w:r>
    </w:p>
    <w:p w:rsidR="006F66CD" w:rsidRDefault="006F66CD" w:rsidP="00270D94">
      <w:r>
        <w:rPr>
          <w:rFonts w:hint="eastAsia"/>
        </w:rPr>
        <w:t>配置方面，新车配备座椅加热、自动泊车、全景影像、下坡辅助、全景天窗、后排空调出风口等。</w:t>
      </w:r>
    </w:p>
    <w:p w:rsidR="006F66CD" w:rsidRDefault="006F66CD" w:rsidP="00270D94">
      <w:r>
        <w:rPr>
          <w:rFonts w:hint="eastAsia"/>
        </w:rPr>
        <w:t>动力方面，新车将搭载</w:t>
      </w:r>
      <w:r>
        <w:rPr>
          <w:rFonts w:hint="eastAsia"/>
        </w:rPr>
        <w:t>1.5T</w:t>
      </w:r>
      <w:r>
        <w:rPr>
          <w:rFonts w:hint="eastAsia"/>
        </w:rPr>
        <w:t>发动机。</w:t>
      </w:r>
    </w:p>
    <w:p w:rsidR="006F66CD" w:rsidRDefault="006F66CD" w:rsidP="00270D94">
      <w:pPr>
        <w:rPr>
          <w:rFonts w:cs="宋体"/>
          <w:b/>
          <w:bCs/>
          <w:i/>
          <w:iCs/>
        </w:rPr>
      </w:pPr>
      <w:r w:rsidRPr="002009FE">
        <w:rPr>
          <w:rFonts w:cs="宋体" w:hint="eastAsia"/>
          <w:b/>
          <w:bCs/>
          <w:i/>
          <w:iCs/>
        </w:rPr>
        <w:t>分析：。</w:t>
      </w:r>
    </w:p>
    <w:p w:rsidR="006F66CD" w:rsidRPr="00A01725" w:rsidRDefault="006F66CD" w:rsidP="00270D94">
      <w:pPr>
        <w:pStyle w:val="a6"/>
        <w:numPr>
          <w:ilvl w:val="3"/>
          <w:numId w:val="23"/>
        </w:numPr>
        <w:ind w:left="426" w:firstLineChars="0"/>
        <w:outlineLvl w:val="1"/>
        <w:rPr>
          <w:b/>
        </w:rPr>
      </w:pPr>
      <w:r w:rsidRPr="00A01725">
        <w:rPr>
          <w:rFonts w:hint="eastAsia"/>
          <w:b/>
        </w:rPr>
        <w:t>众泰</w:t>
      </w:r>
      <w:r w:rsidRPr="00A01725">
        <w:rPr>
          <w:rFonts w:hint="eastAsia"/>
          <w:b/>
        </w:rPr>
        <w:t>T500</w:t>
      </w:r>
      <w:r w:rsidRPr="00A01725">
        <w:rPr>
          <w:rFonts w:hint="eastAsia"/>
          <w:b/>
        </w:rPr>
        <w:t>或今年</w:t>
      </w:r>
      <w:r w:rsidRPr="00A01725">
        <w:rPr>
          <w:rFonts w:hint="eastAsia"/>
          <w:b/>
        </w:rPr>
        <w:t>11</w:t>
      </w:r>
      <w:r w:rsidRPr="00A01725">
        <w:rPr>
          <w:rFonts w:hint="eastAsia"/>
          <w:b/>
        </w:rPr>
        <w:t>月上市预计</w:t>
      </w:r>
      <w:r w:rsidRPr="00A01725">
        <w:rPr>
          <w:rFonts w:hint="eastAsia"/>
          <w:b/>
        </w:rPr>
        <w:t>7</w:t>
      </w:r>
      <w:r w:rsidRPr="00A01725">
        <w:rPr>
          <w:rFonts w:hint="eastAsia"/>
          <w:b/>
        </w:rPr>
        <w:t>万起售</w:t>
      </w:r>
    </w:p>
    <w:p w:rsidR="006F66CD" w:rsidRDefault="006F66CD" w:rsidP="00270D94">
      <w:r>
        <w:rPr>
          <w:noProof/>
        </w:rPr>
        <w:drawing>
          <wp:inline distT="0" distB="0" distL="0" distR="0">
            <wp:extent cx="2860040" cy="2139950"/>
            <wp:effectExtent l="0" t="0" r="0" b="0"/>
            <wp:docPr id="1" name="图片 1" descr="众泰T500或今年11月上市 预计7万起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众泰T500或今年11月上市 预计7万起售"/>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60040" cy="2139950"/>
                    </a:xfrm>
                    <a:prstGeom prst="rect">
                      <a:avLst/>
                    </a:prstGeom>
                    <a:noFill/>
                    <a:ln>
                      <a:noFill/>
                    </a:ln>
                  </pic:spPr>
                </pic:pic>
              </a:graphicData>
            </a:graphic>
          </wp:inline>
        </w:drawing>
      </w:r>
    </w:p>
    <w:p w:rsidR="006F66CD" w:rsidRDefault="006F66CD" w:rsidP="00270D94">
      <w:r>
        <w:rPr>
          <w:rFonts w:hint="eastAsia"/>
        </w:rPr>
        <w:t>上市时间：</w:t>
      </w:r>
      <w:r>
        <w:rPr>
          <w:rFonts w:hint="eastAsia"/>
        </w:rPr>
        <w:t>2017</w:t>
      </w:r>
      <w:r>
        <w:rPr>
          <w:rFonts w:hint="eastAsia"/>
        </w:rPr>
        <w:t>年</w:t>
      </w:r>
      <w:r>
        <w:rPr>
          <w:rFonts w:hint="eastAsia"/>
        </w:rPr>
        <w:t>11</w:t>
      </w:r>
      <w:r>
        <w:rPr>
          <w:rFonts w:hint="eastAsia"/>
        </w:rPr>
        <w:t>月销售价：预计</w:t>
      </w:r>
      <w:r>
        <w:rPr>
          <w:rFonts w:hint="eastAsia"/>
        </w:rPr>
        <w:t>7</w:t>
      </w:r>
      <w:r>
        <w:rPr>
          <w:rFonts w:hint="eastAsia"/>
        </w:rPr>
        <w:t>万元左右</w:t>
      </w:r>
    </w:p>
    <w:p w:rsidR="006F66CD" w:rsidRDefault="006F66CD" w:rsidP="00270D94">
      <w:r>
        <w:rPr>
          <w:rFonts w:hint="eastAsia"/>
        </w:rPr>
        <w:t>发动机：</w:t>
      </w:r>
      <w:r>
        <w:rPr>
          <w:rFonts w:hint="eastAsia"/>
        </w:rPr>
        <w:t>1.5T</w:t>
      </w:r>
      <w:r>
        <w:rPr>
          <w:rFonts w:hint="eastAsia"/>
        </w:rPr>
        <w:t>变速器：自动</w:t>
      </w:r>
    </w:p>
    <w:p w:rsidR="006F66CD" w:rsidRDefault="006F66CD" w:rsidP="00270D94">
      <w:pPr>
        <w:rPr>
          <w:rFonts w:cs="宋体"/>
          <w:b/>
          <w:bCs/>
          <w:i/>
          <w:iCs/>
        </w:rPr>
      </w:pPr>
      <w:r w:rsidRPr="002009FE">
        <w:rPr>
          <w:rFonts w:cs="宋体" w:hint="eastAsia"/>
          <w:b/>
          <w:bCs/>
          <w:i/>
          <w:iCs/>
        </w:rPr>
        <w:t>分析：。</w:t>
      </w:r>
    </w:p>
    <w:p w:rsidR="00270D94" w:rsidRPr="00CD18D0" w:rsidRDefault="00270D94" w:rsidP="00270D94">
      <w:pPr>
        <w:pStyle w:val="a6"/>
        <w:numPr>
          <w:ilvl w:val="0"/>
          <w:numId w:val="10"/>
        </w:numPr>
        <w:ind w:firstLineChars="0"/>
        <w:outlineLvl w:val="0"/>
      </w:pPr>
      <w:r w:rsidRPr="002009FE">
        <w:rPr>
          <w:rFonts w:cs="宋体" w:hint="eastAsia"/>
          <w:b/>
          <w:bCs/>
          <w:sz w:val="22"/>
        </w:rPr>
        <w:t>企业信息跟踪</w:t>
      </w:r>
    </w:p>
    <w:p w:rsidR="00E01B2D" w:rsidRPr="00583753" w:rsidRDefault="00E01B2D" w:rsidP="00270D94">
      <w:pPr>
        <w:pStyle w:val="a6"/>
        <w:numPr>
          <w:ilvl w:val="0"/>
          <w:numId w:val="7"/>
        </w:numPr>
        <w:ind w:firstLineChars="0"/>
        <w:outlineLvl w:val="1"/>
        <w:rPr>
          <w:b/>
        </w:rPr>
      </w:pPr>
      <w:r w:rsidRPr="00583753">
        <w:rPr>
          <w:rFonts w:hint="eastAsia"/>
          <w:b/>
        </w:rPr>
        <w:t>WEY</w:t>
      </w:r>
      <w:r w:rsidRPr="00583753">
        <w:rPr>
          <w:rFonts w:hint="eastAsia"/>
          <w:b/>
        </w:rPr>
        <w:t>今年目标销</w:t>
      </w:r>
      <w:r w:rsidRPr="00583753">
        <w:rPr>
          <w:rFonts w:hint="eastAsia"/>
          <w:b/>
        </w:rPr>
        <w:t>10</w:t>
      </w:r>
      <w:r w:rsidRPr="00583753">
        <w:rPr>
          <w:rFonts w:hint="eastAsia"/>
          <w:b/>
        </w:rPr>
        <w:t>万辆将建</w:t>
      </w:r>
      <w:r w:rsidRPr="00583753">
        <w:rPr>
          <w:rFonts w:hint="eastAsia"/>
          <w:b/>
        </w:rPr>
        <w:t>200</w:t>
      </w:r>
      <w:r w:rsidRPr="00583753">
        <w:rPr>
          <w:rFonts w:hint="eastAsia"/>
          <w:b/>
        </w:rPr>
        <w:t>家</w:t>
      </w:r>
      <w:r w:rsidRPr="00583753">
        <w:rPr>
          <w:rFonts w:hint="eastAsia"/>
          <w:b/>
        </w:rPr>
        <w:t>4S</w:t>
      </w:r>
      <w:r w:rsidRPr="00583753">
        <w:rPr>
          <w:rFonts w:hint="eastAsia"/>
          <w:b/>
        </w:rPr>
        <w:t>店</w:t>
      </w:r>
    </w:p>
    <w:p w:rsidR="00E01B2D" w:rsidRDefault="00E01B2D" w:rsidP="00AD4D2A">
      <w:r>
        <w:rPr>
          <w:rFonts w:hint="eastAsia"/>
        </w:rPr>
        <w:t>日前，在</w:t>
      </w:r>
      <w:r>
        <w:rPr>
          <w:rFonts w:hint="eastAsia"/>
        </w:rPr>
        <w:t>WEY</w:t>
      </w:r>
      <w:r>
        <w:rPr>
          <w:rFonts w:hint="eastAsia"/>
        </w:rPr>
        <w:t>品牌首家</w:t>
      </w:r>
      <w:r>
        <w:rPr>
          <w:rFonts w:hint="eastAsia"/>
        </w:rPr>
        <w:t>4S</w:t>
      </w:r>
      <w:r>
        <w:rPr>
          <w:rFonts w:hint="eastAsia"/>
        </w:rPr>
        <w:t>店开业仪式上，</w:t>
      </w:r>
      <w:r>
        <w:rPr>
          <w:rFonts w:hint="eastAsia"/>
        </w:rPr>
        <w:t>WEY</w:t>
      </w:r>
      <w:r>
        <w:rPr>
          <w:rFonts w:hint="eastAsia"/>
        </w:rPr>
        <w:t>品牌官方表示，其计划在年内达到</w:t>
      </w:r>
      <w:r>
        <w:rPr>
          <w:rFonts w:hint="eastAsia"/>
        </w:rPr>
        <w:t>10</w:t>
      </w:r>
      <w:r>
        <w:rPr>
          <w:rFonts w:hint="eastAsia"/>
        </w:rPr>
        <w:t>万台销量，预计</w:t>
      </w:r>
      <w:r>
        <w:rPr>
          <w:rFonts w:hint="eastAsia"/>
        </w:rPr>
        <w:t>2017</w:t>
      </w:r>
      <w:r>
        <w:rPr>
          <w:rFonts w:hint="eastAsia"/>
        </w:rPr>
        <w:t>年底，全国将拥有</w:t>
      </w:r>
      <w:r>
        <w:rPr>
          <w:rFonts w:hint="eastAsia"/>
        </w:rPr>
        <w:t>200</w:t>
      </w:r>
      <w:r>
        <w:rPr>
          <w:rFonts w:hint="eastAsia"/>
        </w:rPr>
        <w:t>家</w:t>
      </w:r>
      <w:r>
        <w:rPr>
          <w:rFonts w:hint="eastAsia"/>
        </w:rPr>
        <w:t>WEY</w:t>
      </w:r>
      <w:r>
        <w:rPr>
          <w:rFonts w:hint="eastAsia"/>
        </w:rPr>
        <w:t>的专属</w:t>
      </w:r>
      <w:r>
        <w:rPr>
          <w:rFonts w:hint="eastAsia"/>
        </w:rPr>
        <w:t>4S</w:t>
      </w:r>
      <w:r>
        <w:rPr>
          <w:rFonts w:hint="eastAsia"/>
        </w:rPr>
        <w:t>店为用户提供更完善的服务。</w:t>
      </w:r>
    </w:p>
    <w:p w:rsidR="00E01B2D" w:rsidRDefault="00E01B2D" w:rsidP="00270D94">
      <w:r>
        <w:rPr>
          <w:rFonts w:hint="eastAsia"/>
        </w:rPr>
        <w:t>随着</w:t>
      </w:r>
      <w:r>
        <w:rPr>
          <w:rFonts w:hint="eastAsia"/>
        </w:rPr>
        <w:t>VV7c/VV7s</w:t>
      </w:r>
      <w:r>
        <w:rPr>
          <w:rFonts w:hint="eastAsia"/>
        </w:rPr>
        <w:t>正式交付用户，这意味着</w:t>
      </w:r>
      <w:r>
        <w:rPr>
          <w:rFonts w:hint="eastAsia"/>
        </w:rPr>
        <w:t>WEY</w:t>
      </w:r>
      <w:r>
        <w:rPr>
          <w:rFonts w:hint="eastAsia"/>
        </w:rPr>
        <w:t>自去年</w:t>
      </w:r>
      <w:r>
        <w:rPr>
          <w:rFonts w:hint="eastAsia"/>
        </w:rPr>
        <w:t>11</w:t>
      </w:r>
      <w:r>
        <w:rPr>
          <w:rFonts w:hint="eastAsia"/>
        </w:rPr>
        <w:t>月诞生以来，已逐步从抽象的“豪华</w:t>
      </w:r>
      <w:r>
        <w:rPr>
          <w:rFonts w:hint="eastAsia"/>
        </w:rPr>
        <w:t>SUV</w:t>
      </w:r>
      <w:r>
        <w:rPr>
          <w:rFonts w:hint="eastAsia"/>
        </w:rPr>
        <w:t>品牌”逐渐成为消费者触手可及的汽车产品。</w:t>
      </w:r>
      <w:r>
        <w:rPr>
          <w:rFonts w:hint="eastAsia"/>
        </w:rPr>
        <w:t>WEY</w:t>
      </w:r>
      <w:r>
        <w:rPr>
          <w:rFonts w:hint="eastAsia"/>
        </w:rPr>
        <w:t>官方强调，这只是一个开始，</w:t>
      </w:r>
      <w:r>
        <w:rPr>
          <w:rFonts w:hint="eastAsia"/>
        </w:rPr>
        <w:t>WEY</w:t>
      </w:r>
      <w:r>
        <w:rPr>
          <w:rFonts w:hint="eastAsia"/>
        </w:rPr>
        <w:t>计划在年内达到</w:t>
      </w:r>
      <w:r>
        <w:rPr>
          <w:rFonts w:hint="eastAsia"/>
        </w:rPr>
        <w:t>10</w:t>
      </w:r>
      <w:r>
        <w:rPr>
          <w:rFonts w:hint="eastAsia"/>
        </w:rPr>
        <w:t>万台销量。</w:t>
      </w:r>
    </w:p>
    <w:p w:rsidR="00E01B2D" w:rsidRPr="00583753" w:rsidRDefault="00E01B2D" w:rsidP="00270D94">
      <w:pPr>
        <w:rPr>
          <w:rFonts w:cs="宋体"/>
          <w:b/>
          <w:bCs/>
          <w:i/>
          <w:iCs/>
        </w:rPr>
      </w:pPr>
      <w:r w:rsidRPr="002009FE">
        <w:rPr>
          <w:rFonts w:cs="宋体" w:hint="eastAsia"/>
          <w:b/>
          <w:bCs/>
          <w:i/>
          <w:iCs/>
        </w:rPr>
        <w:t>分析：。</w:t>
      </w:r>
    </w:p>
    <w:p w:rsidR="00E01B2D" w:rsidRPr="00286664" w:rsidRDefault="00E01B2D" w:rsidP="00270D94">
      <w:pPr>
        <w:pStyle w:val="a6"/>
        <w:numPr>
          <w:ilvl w:val="0"/>
          <w:numId w:val="7"/>
        </w:numPr>
        <w:ind w:firstLineChars="0"/>
        <w:outlineLvl w:val="1"/>
        <w:rPr>
          <w:b/>
        </w:rPr>
      </w:pPr>
      <w:r w:rsidRPr="00286664">
        <w:rPr>
          <w:rFonts w:hint="eastAsia"/>
          <w:b/>
        </w:rPr>
        <w:t>北京现代本土化再升级将推多款专属车</w:t>
      </w:r>
    </w:p>
    <w:p w:rsidR="00E01B2D" w:rsidRDefault="00E01B2D" w:rsidP="00270D94">
      <w:r>
        <w:rPr>
          <w:rFonts w:hint="eastAsia"/>
        </w:rPr>
        <w:t>6</w:t>
      </w:r>
      <w:r>
        <w:rPr>
          <w:rFonts w:hint="eastAsia"/>
        </w:rPr>
        <w:t>月</w:t>
      </w:r>
      <w:r>
        <w:rPr>
          <w:rFonts w:hint="eastAsia"/>
        </w:rPr>
        <w:t>16</w:t>
      </w:r>
      <w:r>
        <w:rPr>
          <w:rFonts w:hint="eastAsia"/>
        </w:rPr>
        <w:t>日消息，北京现代推出了中国专属车型</w:t>
      </w:r>
      <w:r>
        <w:rPr>
          <w:rFonts w:hint="eastAsia"/>
        </w:rPr>
        <w:t>--</w:t>
      </w:r>
      <w:r>
        <w:rPr>
          <w:rFonts w:hint="eastAsia"/>
        </w:rPr>
        <w:t>全新瑞纳。全新瑞纳推出的同时，全新本土化产品线—</w:t>
      </w:r>
      <w:r>
        <w:rPr>
          <w:rFonts w:hint="eastAsia"/>
        </w:rPr>
        <w:t>REINA</w:t>
      </w:r>
      <w:r>
        <w:rPr>
          <w:rFonts w:hint="eastAsia"/>
        </w:rPr>
        <w:t>同步投入使用，未来将有更多符合区域用户需求的产品基于全新平台推出。</w:t>
      </w:r>
    </w:p>
    <w:p w:rsidR="00E01B2D" w:rsidRDefault="00E01B2D" w:rsidP="00270D94">
      <w:pPr>
        <w:rPr>
          <w:rFonts w:cs="宋体"/>
          <w:b/>
          <w:bCs/>
          <w:i/>
          <w:iCs/>
        </w:rPr>
      </w:pPr>
      <w:r w:rsidRPr="002009FE">
        <w:rPr>
          <w:rFonts w:cs="宋体" w:hint="eastAsia"/>
          <w:b/>
          <w:bCs/>
          <w:i/>
          <w:iCs/>
        </w:rPr>
        <w:t>分析：。</w:t>
      </w:r>
    </w:p>
    <w:p w:rsidR="00E01B2D" w:rsidRPr="005E1974" w:rsidRDefault="00E01B2D" w:rsidP="00270D94">
      <w:pPr>
        <w:pStyle w:val="a6"/>
        <w:numPr>
          <w:ilvl w:val="0"/>
          <w:numId w:val="7"/>
        </w:numPr>
        <w:ind w:firstLineChars="0"/>
        <w:outlineLvl w:val="1"/>
        <w:rPr>
          <w:b/>
        </w:rPr>
      </w:pPr>
      <w:r w:rsidRPr="005E1974">
        <w:rPr>
          <w:rFonts w:hint="eastAsia"/>
          <w:b/>
        </w:rPr>
        <w:t>北汽加速布局海外</w:t>
      </w:r>
      <w:r w:rsidRPr="005E1974">
        <w:rPr>
          <w:rFonts w:hint="eastAsia"/>
          <w:b/>
        </w:rPr>
        <w:t>2020</w:t>
      </w:r>
      <w:r w:rsidRPr="005E1974">
        <w:rPr>
          <w:rFonts w:hint="eastAsia"/>
          <w:b/>
        </w:rPr>
        <w:t>年目标销</w:t>
      </w:r>
      <w:r w:rsidRPr="005E1974">
        <w:rPr>
          <w:rFonts w:hint="eastAsia"/>
          <w:b/>
        </w:rPr>
        <w:t>60</w:t>
      </w:r>
      <w:r w:rsidRPr="005E1974">
        <w:rPr>
          <w:rFonts w:hint="eastAsia"/>
          <w:b/>
        </w:rPr>
        <w:t>万辆</w:t>
      </w:r>
    </w:p>
    <w:p w:rsidR="00E01B2D" w:rsidRDefault="00E01B2D" w:rsidP="00270D94">
      <w:r>
        <w:rPr>
          <w:rFonts w:hint="eastAsia"/>
        </w:rPr>
        <w:t>北汽将加快在南非、东南亚、中东欧市场的布局，并力争在</w:t>
      </w:r>
      <w:r>
        <w:rPr>
          <w:rFonts w:hint="eastAsia"/>
        </w:rPr>
        <w:t>2020</w:t>
      </w:r>
      <w:r>
        <w:rPr>
          <w:rFonts w:hint="eastAsia"/>
        </w:rPr>
        <w:t>年实现集团国际化业务完成</w:t>
      </w:r>
      <w:r>
        <w:rPr>
          <w:rFonts w:hint="eastAsia"/>
        </w:rPr>
        <w:t>6</w:t>
      </w:r>
      <w:r>
        <w:rPr>
          <w:rFonts w:hint="eastAsia"/>
        </w:rPr>
        <w:t>个重点项目、</w:t>
      </w:r>
      <w:r>
        <w:rPr>
          <w:rFonts w:hint="eastAsia"/>
        </w:rPr>
        <w:t>5</w:t>
      </w:r>
      <w:r>
        <w:rPr>
          <w:rFonts w:hint="eastAsia"/>
        </w:rPr>
        <w:t>大市场集群和</w:t>
      </w:r>
      <w:r>
        <w:rPr>
          <w:rFonts w:hint="eastAsia"/>
        </w:rPr>
        <w:t>60</w:t>
      </w:r>
      <w:r>
        <w:rPr>
          <w:rFonts w:hint="eastAsia"/>
        </w:rPr>
        <w:t>万辆的“</w:t>
      </w:r>
      <w:r>
        <w:rPr>
          <w:rFonts w:hint="eastAsia"/>
        </w:rPr>
        <w:t>656</w:t>
      </w:r>
      <w:r>
        <w:rPr>
          <w:rFonts w:hint="eastAsia"/>
        </w:rPr>
        <w:t>”目标。</w:t>
      </w:r>
    </w:p>
    <w:p w:rsidR="00E01B2D" w:rsidRDefault="00E01B2D" w:rsidP="00270D94">
      <w:pPr>
        <w:rPr>
          <w:rFonts w:cs="宋体"/>
          <w:b/>
          <w:bCs/>
          <w:i/>
          <w:iCs/>
        </w:rPr>
      </w:pPr>
      <w:r w:rsidRPr="002009FE">
        <w:rPr>
          <w:rFonts w:cs="宋体" w:hint="eastAsia"/>
          <w:b/>
          <w:bCs/>
          <w:i/>
          <w:iCs/>
        </w:rPr>
        <w:t>分析：。</w:t>
      </w:r>
    </w:p>
    <w:p w:rsidR="00E01B2D" w:rsidRPr="00257236" w:rsidRDefault="00E01B2D" w:rsidP="00270D94">
      <w:pPr>
        <w:pStyle w:val="a6"/>
        <w:numPr>
          <w:ilvl w:val="0"/>
          <w:numId w:val="7"/>
        </w:numPr>
        <w:ind w:firstLineChars="0"/>
        <w:outlineLvl w:val="1"/>
        <w:rPr>
          <w:b/>
        </w:rPr>
      </w:pPr>
      <w:r w:rsidRPr="00257236">
        <w:rPr>
          <w:rFonts w:hint="eastAsia"/>
          <w:b/>
        </w:rPr>
        <w:t>标致</w:t>
      </w:r>
      <w:r w:rsidRPr="00257236">
        <w:rPr>
          <w:rFonts w:hint="eastAsia"/>
          <w:b/>
        </w:rPr>
        <w:t>5008</w:t>
      </w:r>
      <w:r w:rsidRPr="00257236">
        <w:rPr>
          <w:rFonts w:hint="eastAsia"/>
          <w:b/>
        </w:rPr>
        <w:t>保守估计将销售</w:t>
      </w:r>
      <w:r w:rsidRPr="00257236">
        <w:rPr>
          <w:rFonts w:hint="eastAsia"/>
          <w:b/>
        </w:rPr>
        <w:t>2</w:t>
      </w:r>
      <w:r w:rsidRPr="00257236">
        <w:rPr>
          <w:rFonts w:hint="eastAsia"/>
          <w:b/>
        </w:rPr>
        <w:t>万辆</w:t>
      </w:r>
    </w:p>
    <w:p w:rsidR="00E01B2D" w:rsidRDefault="00E01B2D" w:rsidP="00270D94">
      <w:r>
        <w:rPr>
          <w:rFonts w:hint="eastAsia"/>
        </w:rPr>
        <w:t>东风标致</w:t>
      </w:r>
      <w:r>
        <w:rPr>
          <w:rFonts w:hint="eastAsia"/>
        </w:rPr>
        <w:t>5008</w:t>
      </w:r>
      <w:r>
        <w:rPr>
          <w:rFonts w:hint="eastAsia"/>
        </w:rPr>
        <w:t>作为东风标致进军</w:t>
      </w:r>
      <w:r>
        <w:rPr>
          <w:rFonts w:hint="eastAsia"/>
        </w:rPr>
        <w:t>D0</w:t>
      </w:r>
      <w:r>
        <w:rPr>
          <w:rFonts w:hint="eastAsia"/>
        </w:rPr>
        <w:t>级市场的</w:t>
      </w:r>
      <w:r>
        <w:rPr>
          <w:rFonts w:hint="eastAsia"/>
        </w:rPr>
        <w:t>7</w:t>
      </w:r>
      <w:r>
        <w:rPr>
          <w:rFonts w:hint="eastAsia"/>
        </w:rPr>
        <w:t>座</w:t>
      </w:r>
      <w:r>
        <w:rPr>
          <w:rFonts w:hint="eastAsia"/>
        </w:rPr>
        <w:t>SUV</w:t>
      </w:r>
      <w:r>
        <w:rPr>
          <w:rFonts w:hint="eastAsia"/>
        </w:rPr>
        <w:t>车型，是东风标致</w:t>
      </w:r>
      <w:r>
        <w:rPr>
          <w:rFonts w:hint="eastAsia"/>
        </w:rPr>
        <w:t>SUV</w:t>
      </w:r>
      <w:r>
        <w:rPr>
          <w:rFonts w:hint="eastAsia"/>
        </w:rPr>
        <w:t>年的重磅车型，东风标致</w:t>
      </w:r>
      <w:r>
        <w:rPr>
          <w:rFonts w:hint="eastAsia"/>
        </w:rPr>
        <w:t>5008</w:t>
      </w:r>
      <w:r>
        <w:rPr>
          <w:rFonts w:hint="eastAsia"/>
        </w:rPr>
        <w:t>与</w:t>
      </w:r>
      <w:r>
        <w:rPr>
          <w:rFonts w:hint="eastAsia"/>
        </w:rPr>
        <w:t>4008</w:t>
      </w:r>
      <w:r>
        <w:rPr>
          <w:rFonts w:hint="eastAsia"/>
        </w:rPr>
        <w:t>属于不同的细分市场，在定价方面其实并不冲突，特别是在厂商建议零售价上。</w:t>
      </w:r>
    </w:p>
    <w:p w:rsidR="00E01B2D" w:rsidRDefault="00E01B2D" w:rsidP="00270D94">
      <w:r>
        <w:rPr>
          <w:rFonts w:hint="eastAsia"/>
        </w:rPr>
        <w:t>“</w:t>
      </w:r>
      <w:r>
        <w:rPr>
          <w:rFonts w:hint="eastAsia"/>
        </w:rPr>
        <w:t>2017</w:t>
      </w:r>
      <w:r>
        <w:rPr>
          <w:rFonts w:hint="eastAsia"/>
        </w:rPr>
        <w:t>年对于标致在中国大陆来说是</w:t>
      </w:r>
      <w:r>
        <w:rPr>
          <w:rFonts w:hint="eastAsia"/>
        </w:rPr>
        <w:t>SUV</w:t>
      </w:r>
      <w:r>
        <w:rPr>
          <w:rFonts w:hint="eastAsia"/>
        </w:rPr>
        <w:t>年，”标致品牌全球总裁安巴托透露，今年东风标致的网络也在重新振兴当中，这是因为经销商合作伙伴对于公司来说是和用户同样重要的。此外，其还表示，目前东风标致正在准备未来轿车的计划。</w:t>
      </w:r>
    </w:p>
    <w:p w:rsidR="00E01B2D" w:rsidRDefault="00E01B2D" w:rsidP="00270D94">
      <w:pPr>
        <w:rPr>
          <w:rFonts w:cs="宋体"/>
          <w:b/>
          <w:bCs/>
          <w:i/>
          <w:iCs/>
        </w:rPr>
      </w:pPr>
      <w:r w:rsidRPr="002009FE">
        <w:rPr>
          <w:rFonts w:cs="宋体" w:hint="eastAsia"/>
          <w:b/>
          <w:bCs/>
          <w:i/>
          <w:iCs/>
        </w:rPr>
        <w:t>分析：。</w:t>
      </w:r>
    </w:p>
    <w:p w:rsidR="00E01B2D" w:rsidRPr="003A6878" w:rsidRDefault="00E01B2D" w:rsidP="00270D94">
      <w:pPr>
        <w:pStyle w:val="a6"/>
        <w:numPr>
          <w:ilvl w:val="0"/>
          <w:numId w:val="7"/>
        </w:numPr>
        <w:ind w:firstLineChars="0"/>
        <w:outlineLvl w:val="1"/>
        <w:rPr>
          <w:b/>
        </w:rPr>
      </w:pPr>
      <w:r w:rsidRPr="003A6878">
        <w:rPr>
          <w:rFonts w:hint="eastAsia"/>
          <w:b/>
        </w:rPr>
        <w:t>东风风神将推插电混动</w:t>
      </w:r>
      <w:r w:rsidRPr="003A6878">
        <w:rPr>
          <w:rFonts w:hint="eastAsia"/>
          <w:b/>
        </w:rPr>
        <w:t>SUV</w:t>
      </w:r>
      <w:r w:rsidRPr="003A6878">
        <w:rPr>
          <w:rFonts w:hint="eastAsia"/>
          <w:b/>
        </w:rPr>
        <w:t>竞争比亚迪唐</w:t>
      </w:r>
    </w:p>
    <w:p w:rsidR="00E01B2D" w:rsidRDefault="00E01B2D" w:rsidP="00270D94">
      <w:r>
        <w:rPr>
          <w:rFonts w:hint="eastAsia"/>
        </w:rPr>
        <w:t>6</w:t>
      </w:r>
      <w:r>
        <w:rPr>
          <w:rFonts w:hint="eastAsia"/>
        </w:rPr>
        <w:t>月</w:t>
      </w:r>
      <w:r>
        <w:rPr>
          <w:rFonts w:hint="eastAsia"/>
        </w:rPr>
        <w:t>13</w:t>
      </w:r>
      <w:r>
        <w:rPr>
          <w:rFonts w:hint="eastAsia"/>
        </w:rPr>
        <w:t>日消息，东风内部代号为</w:t>
      </w:r>
      <w:r>
        <w:rPr>
          <w:rFonts w:hint="eastAsia"/>
        </w:rPr>
        <w:t>X37</w:t>
      </w:r>
      <w:r>
        <w:rPr>
          <w:rFonts w:hint="eastAsia"/>
        </w:rPr>
        <w:t>的中型</w:t>
      </w:r>
      <w:r>
        <w:rPr>
          <w:rFonts w:hint="eastAsia"/>
        </w:rPr>
        <w:t>SUV</w:t>
      </w:r>
      <w:r>
        <w:rPr>
          <w:rFonts w:hint="eastAsia"/>
        </w:rPr>
        <w:t>已进入投产前的准备阶段，有望命名为</w:t>
      </w:r>
      <w:r>
        <w:rPr>
          <w:rFonts w:hint="eastAsia"/>
        </w:rPr>
        <w:t>AX8</w:t>
      </w:r>
      <w:r>
        <w:rPr>
          <w:rFonts w:hint="eastAsia"/>
        </w:rPr>
        <w:t>，这款车还将提供插电混动版本。从车型级别上来看，推出后将与比亚迪唐展开竞争。</w:t>
      </w:r>
    </w:p>
    <w:p w:rsidR="00E01B2D" w:rsidRDefault="00E01B2D" w:rsidP="00270D94">
      <w:pPr>
        <w:rPr>
          <w:rFonts w:cs="宋体"/>
          <w:b/>
          <w:bCs/>
          <w:i/>
          <w:iCs/>
        </w:rPr>
      </w:pPr>
      <w:r w:rsidRPr="002009FE">
        <w:rPr>
          <w:rFonts w:cs="宋体" w:hint="eastAsia"/>
          <w:b/>
          <w:bCs/>
          <w:i/>
          <w:iCs/>
        </w:rPr>
        <w:t>分析：。</w:t>
      </w:r>
    </w:p>
    <w:p w:rsidR="00E01B2D" w:rsidRDefault="00E01B2D" w:rsidP="00270D94">
      <w:pPr>
        <w:pStyle w:val="a6"/>
        <w:numPr>
          <w:ilvl w:val="0"/>
          <w:numId w:val="7"/>
        </w:numPr>
        <w:ind w:firstLineChars="0"/>
        <w:outlineLvl w:val="1"/>
      </w:pPr>
      <w:r w:rsidRPr="00763E71">
        <w:rPr>
          <w:rFonts w:hint="eastAsia"/>
          <w:b/>
        </w:rPr>
        <w:t>东风股份作价</w:t>
      </w:r>
      <w:r w:rsidRPr="00763E71">
        <w:rPr>
          <w:rFonts w:hint="eastAsia"/>
          <w:b/>
        </w:rPr>
        <w:t>7.88</w:t>
      </w:r>
      <w:r w:rsidRPr="00763E71">
        <w:rPr>
          <w:rFonts w:hint="eastAsia"/>
          <w:b/>
        </w:rPr>
        <w:t>亿元终剥离郑州日产</w:t>
      </w:r>
    </w:p>
    <w:p w:rsidR="00E01B2D" w:rsidRDefault="00E01B2D" w:rsidP="00270D94">
      <w:r>
        <w:rPr>
          <w:rFonts w:hint="eastAsia"/>
        </w:rPr>
        <w:t>6</w:t>
      </w:r>
      <w:r>
        <w:rPr>
          <w:rFonts w:hint="eastAsia"/>
        </w:rPr>
        <w:t>月</w:t>
      </w:r>
      <w:r>
        <w:rPr>
          <w:rFonts w:hint="eastAsia"/>
        </w:rPr>
        <w:t>15</w:t>
      </w:r>
      <w:r>
        <w:rPr>
          <w:rFonts w:hint="eastAsia"/>
        </w:rPr>
        <w:t>日消息，东风股份有限公司宣称与东风汽车有限公司签署《关于郑州日产汽车有限公司股权转让协议》，公司将以</w:t>
      </w:r>
      <w:r>
        <w:rPr>
          <w:rFonts w:hint="eastAsia"/>
        </w:rPr>
        <w:t>7.875</w:t>
      </w:r>
      <w:r>
        <w:rPr>
          <w:rFonts w:hint="eastAsia"/>
        </w:rPr>
        <w:t>亿元的价格向其控股股东东风有限转让公司持有的郑州日产</w:t>
      </w:r>
      <w:r>
        <w:rPr>
          <w:rFonts w:hint="eastAsia"/>
        </w:rPr>
        <w:t>51%</w:t>
      </w:r>
      <w:r>
        <w:rPr>
          <w:rFonts w:hint="eastAsia"/>
        </w:rPr>
        <w:t>的股权。</w:t>
      </w:r>
    </w:p>
    <w:p w:rsidR="00E01B2D" w:rsidRDefault="00E01B2D" w:rsidP="00270D94">
      <w:pPr>
        <w:rPr>
          <w:rFonts w:cs="宋体"/>
          <w:b/>
          <w:bCs/>
          <w:i/>
          <w:iCs/>
        </w:rPr>
      </w:pPr>
      <w:r w:rsidRPr="002009FE">
        <w:rPr>
          <w:rFonts w:cs="宋体" w:hint="eastAsia"/>
          <w:b/>
          <w:bCs/>
          <w:i/>
          <w:iCs/>
        </w:rPr>
        <w:t>分析：。</w:t>
      </w:r>
    </w:p>
    <w:p w:rsidR="00E01B2D" w:rsidRPr="005C1F9A" w:rsidRDefault="00E01B2D" w:rsidP="00270D94">
      <w:pPr>
        <w:pStyle w:val="a6"/>
        <w:numPr>
          <w:ilvl w:val="0"/>
          <w:numId w:val="7"/>
        </w:numPr>
        <w:ind w:firstLineChars="0"/>
        <w:outlineLvl w:val="1"/>
        <w:rPr>
          <w:b/>
        </w:rPr>
      </w:pPr>
      <w:r w:rsidRPr="005C1F9A">
        <w:rPr>
          <w:rFonts w:hint="eastAsia"/>
          <w:b/>
        </w:rPr>
        <w:t>北京现代逐步走出销量下滑困境</w:t>
      </w:r>
      <w:r w:rsidR="00535ADE" w:rsidRPr="005C1F9A">
        <w:rPr>
          <w:rFonts w:hint="eastAsia"/>
          <w:b/>
        </w:rPr>
        <w:t>购车一年后可退车</w:t>
      </w:r>
    </w:p>
    <w:p w:rsidR="00E01B2D" w:rsidRDefault="00E01B2D" w:rsidP="00270D94">
      <w:r>
        <w:rPr>
          <w:rFonts w:hint="eastAsia"/>
        </w:rPr>
        <w:t>面对日趋严峻的汽车市场，进入</w:t>
      </w:r>
      <w:r>
        <w:rPr>
          <w:rFonts w:hint="eastAsia"/>
        </w:rPr>
        <w:t>6</w:t>
      </w:r>
      <w:r>
        <w:rPr>
          <w:rFonts w:hint="eastAsia"/>
        </w:rPr>
        <w:t>月份以来各大车企纷纷祭出了“促销法宝”。这不，北京现代针对北京、上海等一线城市推出“新车可退可换租购”的随心政策，规定要求在购车</w:t>
      </w:r>
      <w:r>
        <w:rPr>
          <w:rFonts w:hint="eastAsia"/>
        </w:rPr>
        <w:t>1</w:t>
      </w:r>
      <w:r>
        <w:rPr>
          <w:rFonts w:hint="eastAsia"/>
        </w:rPr>
        <w:t>年后，可以原价退车，仅仅需支付很少量租金，也就是变相租新车给消费者。</w:t>
      </w:r>
    </w:p>
    <w:p w:rsidR="00E01B2D" w:rsidRDefault="00E01B2D" w:rsidP="00270D94">
      <w:r>
        <w:rPr>
          <w:rFonts w:hint="eastAsia"/>
        </w:rPr>
        <w:t>实际上，此前北京现代在终端已经打响让利消费者的促销活动，直接效果就如北京现代副总经理吴周涛所说，北京现代终端销量</w:t>
      </w:r>
      <w:r>
        <w:rPr>
          <w:rFonts w:hint="eastAsia"/>
        </w:rPr>
        <w:t>4</w:t>
      </w:r>
      <w:r>
        <w:rPr>
          <w:rFonts w:hint="eastAsia"/>
        </w:rPr>
        <w:t>月份接近</w:t>
      </w:r>
      <w:r>
        <w:rPr>
          <w:rFonts w:hint="eastAsia"/>
        </w:rPr>
        <w:t>5</w:t>
      </w:r>
      <w:r>
        <w:rPr>
          <w:rFonts w:hint="eastAsia"/>
        </w:rPr>
        <w:t>万辆，</w:t>
      </w:r>
      <w:r>
        <w:rPr>
          <w:rFonts w:hint="eastAsia"/>
        </w:rPr>
        <w:t>5</w:t>
      </w:r>
      <w:r>
        <w:rPr>
          <w:rFonts w:hint="eastAsia"/>
        </w:rPr>
        <w:t>月份已经是</w:t>
      </w:r>
      <w:r>
        <w:rPr>
          <w:rFonts w:hint="eastAsia"/>
        </w:rPr>
        <w:t>6</w:t>
      </w:r>
      <w:r w:rsidR="00B12C82">
        <w:rPr>
          <w:rFonts w:hint="eastAsia"/>
        </w:rPr>
        <w:t>万辆，北京现代正在逐步走出目前的困境</w:t>
      </w:r>
      <w:r>
        <w:rPr>
          <w:rFonts w:hint="eastAsia"/>
        </w:rPr>
        <w:t>。</w:t>
      </w:r>
    </w:p>
    <w:p w:rsidR="00E01B2D" w:rsidRDefault="00E01B2D" w:rsidP="00270D94">
      <w:pPr>
        <w:rPr>
          <w:rFonts w:cs="宋体"/>
          <w:b/>
          <w:bCs/>
          <w:i/>
          <w:iCs/>
        </w:rPr>
      </w:pPr>
      <w:r w:rsidRPr="002009FE">
        <w:rPr>
          <w:rFonts w:cs="宋体" w:hint="eastAsia"/>
          <w:b/>
          <w:bCs/>
          <w:i/>
          <w:iCs/>
        </w:rPr>
        <w:t>分析：。</w:t>
      </w:r>
    </w:p>
    <w:p w:rsidR="00E01B2D" w:rsidRPr="00C064A8" w:rsidRDefault="00E01B2D" w:rsidP="00270D94">
      <w:pPr>
        <w:pStyle w:val="a6"/>
        <w:numPr>
          <w:ilvl w:val="0"/>
          <w:numId w:val="7"/>
        </w:numPr>
        <w:ind w:firstLineChars="0"/>
        <w:outlineLvl w:val="1"/>
        <w:rPr>
          <w:b/>
        </w:rPr>
      </w:pPr>
      <w:r w:rsidRPr="00C064A8">
        <w:rPr>
          <w:rFonts w:hint="eastAsia"/>
          <w:b/>
        </w:rPr>
        <w:t>吉利任命杨学良为集团副总裁</w:t>
      </w:r>
    </w:p>
    <w:p w:rsidR="00535ADE" w:rsidRDefault="00535ADE" w:rsidP="00535ADE">
      <w:r>
        <w:rPr>
          <w:rFonts w:hint="eastAsia"/>
        </w:rPr>
        <w:t>6</w:t>
      </w:r>
      <w:r>
        <w:rPr>
          <w:rFonts w:hint="eastAsia"/>
        </w:rPr>
        <w:t>月</w:t>
      </w:r>
      <w:r>
        <w:rPr>
          <w:rFonts w:hint="eastAsia"/>
        </w:rPr>
        <w:t>12</w:t>
      </w:r>
      <w:r>
        <w:rPr>
          <w:rFonts w:hint="eastAsia"/>
        </w:rPr>
        <w:t>日消息，吉利汽车销售有限公司副总经理南圣良将出任吉利国际公司总经理职务，目前正处于公示阶段，预计不久后将正式生效。</w:t>
      </w:r>
    </w:p>
    <w:p w:rsidR="00E01B2D" w:rsidRDefault="00E01B2D" w:rsidP="00270D94">
      <w:r>
        <w:rPr>
          <w:rFonts w:hint="eastAsia"/>
        </w:rPr>
        <w:t>6</w:t>
      </w:r>
      <w:r>
        <w:rPr>
          <w:rFonts w:hint="eastAsia"/>
        </w:rPr>
        <w:t>月</w:t>
      </w:r>
      <w:r>
        <w:rPr>
          <w:rFonts w:hint="eastAsia"/>
        </w:rPr>
        <w:t>12</w:t>
      </w:r>
      <w:r>
        <w:rPr>
          <w:rFonts w:hint="eastAsia"/>
        </w:rPr>
        <w:t>日消息，原吉利控股集团高级公关总监且兼任销售公司副总经理、</w:t>
      </w:r>
      <w:r>
        <w:rPr>
          <w:rFonts w:hint="eastAsia"/>
        </w:rPr>
        <w:t>LYNK&amp;CO</w:t>
      </w:r>
      <w:r>
        <w:rPr>
          <w:rFonts w:hint="eastAsia"/>
        </w:rPr>
        <w:t>品牌常务副总经理职务的杨学良，升任吉利汽车集团副总裁。</w:t>
      </w:r>
    </w:p>
    <w:p w:rsidR="00E01B2D" w:rsidRDefault="00E01B2D" w:rsidP="00270D94">
      <w:pPr>
        <w:rPr>
          <w:rFonts w:cs="宋体"/>
          <w:b/>
          <w:bCs/>
          <w:i/>
          <w:iCs/>
        </w:rPr>
      </w:pPr>
      <w:r w:rsidRPr="002009FE">
        <w:rPr>
          <w:rFonts w:cs="宋体" w:hint="eastAsia"/>
          <w:b/>
          <w:bCs/>
          <w:i/>
          <w:iCs/>
        </w:rPr>
        <w:t>分析：。</w:t>
      </w:r>
    </w:p>
    <w:p w:rsidR="00E01B2D" w:rsidRPr="00C064A8" w:rsidRDefault="00E01B2D" w:rsidP="00270D94">
      <w:pPr>
        <w:pStyle w:val="a6"/>
        <w:numPr>
          <w:ilvl w:val="0"/>
          <w:numId w:val="7"/>
        </w:numPr>
        <w:ind w:firstLineChars="0"/>
        <w:outlineLvl w:val="1"/>
        <w:rPr>
          <w:b/>
        </w:rPr>
      </w:pPr>
      <w:r w:rsidRPr="00C064A8">
        <w:rPr>
          <w:rFonts w:hint="eastAsia"/>
          <w:b/>
        </w:rPr>
        <w:t>吉利调整产能部署晋中基地将产帝豪</w:t>
      </w:r>
      <w:r w:rsidRPr="00C064A8">
        <w:rPr>
          <w:rFonts w:hint="eastAsia"/>
          <w:b/>
        </w:rPr>
        <w:t>GS</w:t>
      </w:r>
    </w:p>
    <w:p w:rsidR="00E01B2D" w:rsidRDefault="00E01B2D" w:rsidP="00270D94">
      <w:r>
        <w:rPr>
          <w:rFonts w:hint="eastAsia"/>
        </w:rPr>
        <w:t>6</w:t>
      </w:r>
      <w:r>
        <w:rPr>
          <w:rFonts w:hint="eastAsia"/>
        </w:rPr>
        <w:t>月</w:t>
      </w:r>
      <w:r>
        <w:rPr>
          <w:rFonts w:hint="eastAsia"/>
        </w:rPr>
        <w:t>12</w:t>
      </w:r>
      <w:r>
        <w:rPr>
          <w:rFonts w:hint="eastAsia"/>
        </w:rPr>
        <w:t>日消息，吉利晋中基地将进行技术改造，改造后将投产代号为</w:t>
      </w:r>
      <w:r>
        <w:rPr>
          <w:rFonts w:hint="eastAsia"/>
        </w:rPr>
        <w:t>FE-7A</w:t>
      </w:r>
      <w:r>
        <w:rPr>
          <w:rFonts w:hint="eastAsia"/>
        </w:rPr>
        <w:t>的车型。根据此前显示，“</w:t>
      </w:r>
      <w:r>
        <w:rPr>
          <w:rFonts w:hint="eastAsia"/>
        </w:rPr>
        <w:t>FE-7A</w:t>
      </w:r>
      <w:r>
        <w:rPr>
          <w:rFonts w:hint="eastAsia"/>
        </w:rPr>
        <w:t>”为吉利帝豪</w:t>
      </w:r>
      <w:r>
        <w:rPr>
          <w:rFonts w:hint="eastAsia"/>
        </w:rPr>
        <w:t>GS</w:t>
      </w:r>
      <w:r>
        <w:rPr>
          <w:rFonts w:hint="eastAsia"/>
        </w:rPr>
        <w:t>（</w:t>
      </w:r>
      <w:r>
        <w:rPr>
          <w:rFonts w:hint="eastAsia"/>
        </w:rPr>
        <w:t>FE-7</w:t>
      </w:r>
      <w:r>
        <w:rPr>
          <w:rFonts w:hint="eastAsia"/>
        </w:rPr>
        <w:t>）的改款车型，最快有望于年内上市销售。</w:t>
      </w:r>
    </w:p>
    <w:p w:rsidR="00E01B2D" w:rsidRDefault="00E01B2D" w:rsidP="00270D94">
      <w:pPr>
        <w:rPr>
          <w:rFonts w:cs="宋体"/>
          <w:b/>
          <w:bCs/>
          <w:i/>
          <w:iCs/>
        </w:rPr>
      </w:pPr>
      <w:r w:rsidRPr="002009FE">
        <w:rPr>
          <w:rFonts w:cs="宋体" w:hint="eastAsia"/>
          <w:b/>
          <w:bCs/>
          <w:i/>
          <w:iCs/>
        </w:rPr>
        <w:t>分析：。</w:t>
      </w:r>
    </w:p>
    <w:p w:rsidR="00E01B2D" w:rsidRPr="00C13209" w:rsidRDefault="00E01B2D" w:rsidP="00270D94">
      <w:pPr>
        <w:pStyle w:val="a6"/>
        <w:numPr>
          <w:ilvl w:val="0"/>
          <w:numId w:val="7"/>
        </w:numPr>
        <w:ind w:firstLineChars="0"/>
        <w:outlineLvl w:val="1"/>
        <w:rPr>
          <w:b/>
        </w:rPr>
      </w:pPr>
      <w:r w:rsidRPr="00C13209">
        <w:rPr>
          <w:rFonts w:hint="eastAsia"/>
          <w:b/>
        </w:rPr>
        <w:t>江淮大众合资企业项目最新进展：三方签署投资协议</w:t>
      </w:r>
    </w:p>
    <w:p w:rsidR="00E01B2D" w:rsidRDefault="00E01B2D" w:rsidP="00270D94">
      <w:r>
        <w:rPr>
          <w:rFonts w:hint="eastAsia"/>
        </w:rPr>
        <w:t>6</w:t>
      </w:r>
      <w:r>
        <w:rPr>
          <w:rFonts w:hint="eastAsia"/>
        </w:rPr>
        <w:t>月</w:t>
      </w:r>
      <w:r>
        <w:rPr>
          <w:rFonts w:hint="eastAsia"/>
        </w:rPr>
        <w:t>16</w:t>
      </w:r>
      <w:r>
        <w:rPr>
          <w:rFonts w:hint="eastAsia"/>
        </w:rPr>
        <w:t>日消息，合肥市政府、大众汽车集团和江淮汽车三方投资协议正式签署。在该协议框架下，大众汽车集团与江淮汽车将共同向快速增长的中国市场推出电动车型产品。</w:t>
      </w:r>
    </w:p>
    <w:p w:rsidR="00E01B2D" w:rsidRDefault="00E01B2D" w:rsidP="00270D94">
      <w:pPr>
        <w:rPr>
          <w:rFonts w:cs="宋体"/>
          <w:b/>
          <w:bCs/>
          <w:i/>
          <w:iCs/>
        </w:rPr>
      </w:pPr>
      <w:r w:rsidRPr="002009FE">
        <w:rPr>
          <w:rFonts w:cs="宋体" w:hint="eastAsia"/>
          <w:b/>
          <w:bCs/>
          <w:i/>
          <w:iCs/>
        </w:rPr>
        <w:t>分析：。</w:t>
      </w:r>
    </w:p>
    <w:p w:rsidR="00E01B2D" w:rsidRPr="00763E71" w:rsidRDefault="00E01B2D" w:rsidP="00270D94">
      <w:pPr>
        <w:pStyle w:val="a6"/>
        <w:numPr>
          <w:ilvl w:val="0"/>
          <w:numId w:val="7"/>
        </w:numPr>
        <w:ind w:firstLineChars="0"/>
        <w:outlineLvl w:val="1"/>
        <w:rPr>
          <w:b/>
        </w:rPr>
      </w:pPr>
      <w:r w:rsidRPr="00763E71">
        <w:rPr>
          <w:rFonts w:hint="eastAsia"/>
          <w:b/>
        </w:rPr>
        <w:t>宝沃</w:t>
      </w:r>
      <w:r w:rsidR="00535ADE" w:rsidRPr="00763E71">
        <w:rPr>
          <w:rFonts w:hint="eastAsia"/>
          <w:b/>
        </w:rPr>
        <w:t>开辟中东市场</w:t>
      </w:r>
      <w:r w:rsidRPr="00763E71">
        <w:rPr>
          <w:rFonts w:hint="eastAsia"/>
          <w:b/>
        </w:rPr>
        <w:t>签约伊朗等地经销商</w:t>
      </w:r>
    </w:p>
    <w:p w:rsidR="00535ADE" w:rsidRDefault="00535ADE" w:rsidP="00535ADE">
      <w:r>
        <w:rPr>
          <w:rFonts w:hint="eastAsia"/>
        </w:rPr>
        <w:t>6</w:t>
      </w:r>
      <w:r>
        <w:rPr>
          <w:rFonts w:hint="eastAsia"/>
        </w:rPr>
        <w:t>月</w:t>
      </w:r>
      <w:r>
        <w:rPr>
          <w:rFonts w:hint="eastAsia"/>
        </w:rPr>
        <w:t>13</w:t>
      </w:r>
      <w:r>
        <w:rPr>
          <w:rFonts w:hint="eastAsia"/>
        </w:rPr>
        <w:t>日消息，梁兆文将接替贾亚权、履新宝沃汽车集团副总裁兼营销公司总经理。履新之后，梁兆文将负责宝沃汽车新一轮的品牌建设。</w:t>
      </w:r>
    </w:p>
    <w:p w:rsidR="00E01B2D" w:rsidRDefault="00E01B2D" w:rsidP="00270D94">
      <w:r>
        <w:rPr>
          <w:rFonts w:hint="eastAsia"/>
        </w:rPr>
        <w:t>6</w:t>
      </w:r>
      <w:r>
        <w:rPr>
          <w:rFonts w:hint="eastAsia"/>
        </w:rPr>
        <w:t>月</w:t>
      </w:r>
      <w:r>
        <w:rPr>
          <w:rFonts w:hint="eastAsia"/>
        </w:rPr>
        <w:t>15</w:t>
      </w:r>
      <w:r>
        <w:rPr>
          <w:rFonts w:hint="eastAsia"/>
        </w:rPr>
        <w:t>日消息，德国宝沃汽车集团在德国不莱梅与阿联酋、科威特、巴林、伊朗等国家的经销商集团正式签署战略合作协议，为宝沃进入中东市场进行先期布局。并且，正稳步推进中东等全球其它地区的市场建设。</w:t>
      </w:r>
    </w:p>
    <w:p w:rsidR="00E01B2D" w:rsidRDefault="00E01B2D" w:rsidP="00270D94">
      <w:pPr>
        <w:rPr>
          <w:rFonts w:cs="宋体"/>
          <w:b/>
          <w:bCs/>
          <w:i/>
          <w:iCs/>
        </w:rPr>
      </w:pPr>
      <w:r w:rsidRPr="002009FE">
        <w:rPr>
          <w:rFonts w:cs="宋体" w:hint="eastAsia"/>
          <w:b/>
          <w:bCs/>
          <w:i/>
          <w:iCs/>
        </w:rPr>
        <w:t>分析：。</w:t>
      </w:r>
    </w:p>
    <w:p w:rsidR="00E01B2D" w:rsidRPr="005E1974" w:rsidRDefault="00E01B2D" w:rsidP="00270D94">
      <w:pPr>
        <w:pStyle w:val="a6"/>
        <w:numPr>
          <w:ilvl w:val="0"/>
          <w:numId w:val="7"/>
        </w:numPr>
        <w:ind w:firstLineChars="0"/>
        <w:outlineLvl w:val="1"/>
        <w:rPr>
          <w:b/>
        </w:rPr>
      </w:pPr>
      <w:r w:rsidRPr="005E1974">
        <w:rPr>
          <w:rFonts w:hint="eastAsia"/>
          <w:b/>
        </w:rPr>
        <w:t>领克品牌将挑战传统分销策略</w:t>
      </w:r>
    </w:p>
    <w:p w:rsidR="00E01B2D" w:rsidRDefault="00E01B2D" w:rsidP="00B12C82">
      <w:r>
        <w:rPr>
          <w:rFonts w:hint="eastAsia"/>
        </w:rPr>
        <w:t>据海外消息，全新领克品牌市场、销售及服务总监</w:t>
      </w:r>
      <w:proofErr w:type="spellStart"/>
      <w:r>
        <w:rPr>
          <w:rFonts w:hint="eastAsia"/>
        </w:rPr>
        <w:t>AlainVisser</w:t>
      </w:r>
      <w:proofErr w:type="spellEnd"/>
      <w:r>
        <w:rPr>
          <w:rFonts w:hint="eastAsia"/>
        </w:rPr>
        <w:t>欲挑战传统的汽车分销策略，并将于</w:t>
      </w:r>
      <w:r>
        <w:rPr>
          <w:rFonts w:hint="eastAsia"/>
        </w:rPr>
        <w:t>6</w:t>
      </w:r>
      <w:r>
        <w:rPr>
          <w:rFonts w:hint="eastAsia"/>
        </w:rPr>
        <w:t>月</w:t>
      </w:r>
      <w:r>
        <w:rPr>
          <w:rFonts w:hint="eastAsia"/>
        </w:rPr>
        <w:t>21</w:t>
      </w:r>
      <w:r>
        <w:rPr>
          <w:rFonts w:hint="eastAsia"/>
        </w:rPr>
        <w:t>日在西班牙巴塞罗那</w:t>
      </w:r>
      <w:proofErr w:type="spellStart"/>
      <w:r>
        <w:rPr>
          <w:rFonts w:hint="eastAsia"/>
        </w:rPr>
        <w:t>FairmontKingJuanCarlosI</w:t>
      </w:r>
      <w:proofErr w:type="spellEnd"/>
      <w:r>
        <w:rPr>
          <w:rFonts w:hint="eastAsia"/>
        </w:rPr>
        <w:t>宾馆举办的欧洲汽车新闻大会上发表讲话。</w:t>
      </w:r>
    </w:p>
    <w:p w:rsidR="00E01B2D" w:rsidRDefault="00E01B2D" w:rsidP="00270D94">
      <w:r>
        <w:rPr>
          <w:rFonts w:hint="eastAsia"/>
        </w:rPr>
        <w:t>领克是中国吉利旗下品牌，未来将挑战欧洲及美国各大畅销车品牌。领克将在瑞典设计，并在中国生产，所采用的引擎来自沃尔沃品牌。</w:t>
      </w:r>
    </w:p>
    <w:p w:rsidR="00E01B2D" w:rsidRDefault="00E01B2D" w:rsidP="00270D94">
      <w:r>
        <w:rPr>
          <w:rFonts w:hint="eastAsia"/>
        </w:rPr>
        <w:t>领克品牌同时也强调了网络销售的重要性，并将打造一个由</w:t>
      </w:r>
      <w:r>
        <w:rPr>
          <w:rFonts w:hint="eastAsia"/>
        </w:rPr>
        <w:t>500</w:t>
      </w:r>
      <w:r>
        <w:rPr>
          <w:rFonts w:hint="eastAsia"/>
        </w:rPr>
        <w:t>或以上的经销商组成的销售网络，但</w:t>
      </w:r>
      <w:proofErr w:type="spellStart"/>
      <w:r>
        <w:rPr>
          <w:rFonts w:hint="eastAsia"/>
        </w:rPr>
        <w:t>Visser</w:t>
      </w:r>
      <w:proofErr w:type="spellEnd"/>
      <w:r>
        <w:rPr>
          <w:rFonts w:hint="eastAsia"/>
        </w:rPr>
        <w:t>表示旗下的经销商将建在购物中心内。此外，销售网络当中还包括旗舰店和城市内临时的门店。</w:t>
      </w:r>
      <w:proofErr w:type="spellStart"/>
      <w:r>
        <w:rPr>
          <w:rFonts w:hint="eastAsia"/>
        </w:rPr>
        <w:t>Visser</w:t>
      </w:r>
      <w:proofErr w:type="spellEnd"/>
      <w:r>
        <w:rPr>
          <w:rFonts w:hint="eastAsia"/>
        </w:rPr>
        <w:t>透露，领克还将为消费者提供终生保修服务和免费的智能网联服务。</w:t>
      </w:r>
    </w:p>
    <w:p w:rsidR="00E01B2D" w:rsidRDefault="00E01B2D" w:rsidP="00270D94">
      <w:pPr>
        <w:rPr>
          <w:rFonts w:cs="宋体"/>
          <w:b/>
          <w:bCs/>
          <w:i/>
          <w:iCs/>
        </w:rPr>
      </w:pPr>
      <w:r w:rsidRPr="002009FE">
        <w:rPr>
          <w:rFonts w:cs="宋体" w:hint="eastAsia"/>
          <w:b/>
          <w:bCs/>
          <w:i/>
          <w:iCs/>
        </w:rPr>
        <w:t>分析：。</w:t>
      </w:r>
    </w:p>
    <w:p w:rsidR="00E01B2D" w:rsidRPr="009B5088" w:rsidRDefault="00E01B2D" w:rsidP="00270D94">
      <w:pPr>
        <w:pStyle w:val="a6"/>
        <w:numPr>
          <w:ilvl w:val="0"/>
          <w:numId w:val="7"/>
        </w:numPr>
        <w:ind w:firstLineChars="0"/>
        <w:outlineLvl w:val="1"/>
        <w:rPr>
          <w:b/>
        </w:rPr>
      </w:pPr>
      <w:r w:rsidRPr="009B5088">
        <w:rPr>
          <w:rFonts w:hint="eastAsia"/>
          <w:b/>
        </w:rPr>
        <w:t>奇瑞与百度合作明年推互联网汽车</w:t>
      </w:r>
    </w:p>
    <w:p w:rsidR="00E01B2D" w:rsidRDefault="00E01B2D" w:rsidP="00270D94">
      <w:r>
        <w:rPr>
          <w:rFonts w:hint="eastAsia"/>
        </w:rPr>
        <w:t>从奇瑞汽车官方获悉，奇瑞与百度在美国硅谷签订战略合作备忘录，双方将共同推进车联网、高度自动驾驶、无人驾驶等领域合作，为奇瑞进一步开拓全球市场、探索未来出行方式夯筑核心技术。</w:t>
      </w:r>
    </w:p>
    <w:p w:rsidR="00E01B2D" w:rsidRDefault="00E01B2D" w:rsidP="00270D94">
      <w:r>
        <w:rPr>
          <w:rFonts w:hint="eastAsia"/>
        </w:rPr>
        <w:t>奇瑞还将在硅谷设立“奇瑞美国硅谷研发院”强化智能网联技术开发，按照规划，奇瑞将于</w:t>
      </w:r>
      <w:r>
        <w:rPr>
          <w:rFonts w:hint="eastAsia"/>
        </w:rPr>
        <w:t>2018</w:t>
      </w:r>
      <w:r>
        <w:rPr>
          <w:rFonts w:hint="eastAsia"/>
        </w:rPr>
        <w:t>年投放一款与百度合作的互联网汽车，双方合作开发的无人驾驶车计划于</w:t>
      </w:r>
      <w:r>
        <w:rPr>
          <w:rFonts w:hint="eastAsia"/>
        </w:rPr>
        <w:t>2021</w:t>
      </w:r>
      <w:r>
        <w:rPr>
          <w:rFonts w:hint="eastAsia"/>
        </w:rPr>
        <w:t>年投放市场。</w:t>
      </w:r>
    </w:p>
    <w:p w:rsidR="00E01B2D" w:rsidRDefault="00E01B2D" w:rsidP="00270D94">
      <w:r>
        <w:rPr>
          <w:rFonts w:hint="eastAsia"/>
        </w:rPr>
        <w:t>奇瑞作为国内第一家拥有智能车底层控制技术的车企，将通过与百度合作，加快智能网联汽车产业化步伐。双方在今年</w:t>
      </w:r>
      <w:r>
        <w:rPr>
          <w:rFonts w:hint="eastAsia"/>
        </w:rPr>
        <w:t>4</w:t>
      </w:r>
      <w:r>
        <w:rPr>
          <w:rFonts w:hint="eastAsia"/>
        </w:rPr>
        <w:t>月份的上海车展期间刚刚签署战略合作框架协议，计划加深彼此在无人驾驶、智能驾驶、车联网等领域的战略合作关系，探索中国市场未来出行方式，构建智能汽车和智慧出行新生态。</w:t>
      </w:r>
    </w:p>
    <w:p w:rsidR="00E01B2D" w:rsidRDefault="00E01B2D" w:rsidP="00270D94">
      <w:r>
        <w:rPr>
          <w:rFonts w:hint="eastAsia"/>
        </w:rPr>
        <w:t>奇瑞方面认为，此次双方在美国硅谷签订《奇瑞</w:t>
      </w:r>
      <w:r>
        <w:rPr>
          <w:rFonts w:hint="eastAsia"/>
        </w:rPr>
        <w:t>-</w:t>
      </w:r>
      <w:r>
        <w:rPr>
          <w:rFonts w:hint="eastAsia"/>
        </w:rPr>
        <w:t>百度战略合作备忘录》，是为推动此前协议内容的进一步落地和深化。根据备忘录内容，双方将共同投入优势资源，合作打造无人驾驶汽车、高度自动驾驶技术汽车，同时应用车联网、高精度地图等技术，共同探索自动驾驶技术成熟和商业化，实现互联网</w:t>
      </w:r>
      <w:r>
        <w:rPr>
          <w:rFonts w:hint="eastAsia"/>
        </w:rPr>
        <w:t>+</w:t>
      </w:r>
      <w:r>
        <w:rPr>
          <w:rFonts w:hint="eastAsia"/>
        </w:rPr>
        <w:t>汽车创新合作模式。</w:t>
      </w:r>
    </w:p>
    <w:p w:rsidR="00E01B2D" w:rsidRDefault="00E01B2D" w:rsidP="00270D94">
      <w:r>
        <w:rPr>
          <w:rFonts w:hint="eastAsia"/>
        </w:rPr>
        <w:t>根据双方磋商制定的目标计划：双方将于</w:t>
      </w:r>
      <w:r>
        <w:rPr>
          <w:rFonts w:hint="eastAsia"/>
        </w:rPr>
        <w:t>2017</w:t>
      </w:r>
      <w:r>
        <w:rPr>
          <w:rFonts w:hint="eastAsia"/>
        </w:rPr>
        <w:t>年</w:t>
      </w:r>
      <w:r>
        <w:rPr>
          <w:rFonts w:hint="eastAsia"/>
        </w:rPr>
        <w:t>12</w:t>
      </w:r>
      <w:r>
        <w:rPr>
          <w:rFonts w:hint="eastAsia"/>
        </w:rPr>
        <w:t>月开发车联网样车，</w:t>
      </w:r>
      <w:r>
        <w:rPr>
          <w:rFonts w:hint="eastAsia"/>
        </w:rPr>
        <w:t>2018</w:t>
      </w:r>
      <w:r>
        <w:rPr>
          <w:rFonts w:hint="eastAsia"/>
        </w:rPr>
        <w:t>年投放市场；</w:t>
      </w:r>
      <w:r>
        <w:rPr>
          <w:rFonts w:hint="eastAsia"/>
        </w:rPr>
        <w:t>2017</w:t>
      </w:r>
      <w:r>
        <w:rPr>
          <w:rFonts w:hint="eastAsia"/>
        </w:rPr>
        <w:t>年</w:t>
      </w:r>
      <w:r>
        <w:rPr>
          <w:rFonts w:hint="eastAsia"/>
        </w:rPr>
        <w:t>8</w:t>
      </w:r>
      <w:r>
        <w:rPr>
          <w:rFonts w:hint="eastAsia"/>
        </w:rPr>
        <w:t>月开发高度自动驾驶样车，</w:t>
      </w:r>
      <w:r>
        <w:rPr>
          <w:rFonts w:hint="eastAsia"/>
        </w:rPr>
        <w:t>2019</w:t>
      </w:r>
      <w:r>
        <w:rPr>
          <w:rFonts w:hint="eastAsia"/>
        </w:rPr>
        <w:t>年投放市场；</w:t>
      </w:r>
      <w:r>
        <w:rPr>
          <w:rFonts w:hint="eastAsia"/>
        </w:rPr>
        <w:t>2017</w:t>
      </w:r>
      <w:r>
        <w:rPr>
          <w:rFonts w:hint="eastAsia"/>
        </w:rPr>
        <w:t>年</w:t>
      </w:r>
      <w:r>
        <w:rPr>
          <w:rFonts w:hint="eastAsia"/>
        </w:rPr>
        <w:t>10</w:t>
      </w:r>
      <w:r>
        <w:rPr>
          <w:rFonts w:hint="eastAsia"/>
        </w:rPr>
        <w:t>月开发无人驾驶样车，</w:t>
      </w:r>
      <w:r>
        <w:rPr>
          <w:rFonts w:hint="eastAsia"/>
        </w:rPr>
        <w:t>2021</w:t>
      </w:r>
      <w:r>
        <w:rPr>
          <w:rFonts w:hint="eastAsia"/>
        </w:rPr>
        <w:t>年投放市场。</w:t>
      </w:r>
    </w:p>
    <w:p w:rsidR="00E01B2D" w:rsidRPr="009B5088" w:rsidRDefault="00E01B2D" w:rsidP="00270D94">
      <w:pPr>
        <w:rPr>
          <w:rFonts w:cs="宋体"/>
          <w:b/>
          <w:bCs/>
          <w:i/>
          <w:iCs/>
        </w:rPr>
      </w:pPr>
      <w:r w:rsidRPr="002009FE">
        <w:rPr>
          <w:rFonts w:cs="宋体" w:hint="eastAsia"/>
          <w:b/>
          <w:bCs/>
          <w:i/>
          <w:iCs/>
        </w:rPr>
        <w:t>分析：</w:t>
      </w:r>
    </w:p>
    <w:p w:rsidR="00E01B2D" w:rsidRPr="00250024" w:rsidRDefault="00E01B2D" w:rsidP="00270D94">
      <w:pPr>
        <w:pStyle w:val="a6"/>
        <w:numPr>
          <w:ilvl w:val="0"/>
          <w:numId w:val="7"/>
        </w:numPr>
        <w:ind w:firstLineChars="0"/>
        <w:outlineLvl w:val="1"/>
        <w:rPr>
          <w:b/>
        </w:rPr>
      </w:pPr>
      <w:r w:rsidRPr="00250024">
        <w:rPr>
          <w:rFonts w:hint="eastAsia"/>
          <w:b/>
        </w:rPr>
        <w:t>汽车之家做自营亏损聚焦于经销商服务平台</w:t>
      </w:r>
    </w:p>
    <w:p w:rsidR="00E01B2D" w:rsidRDefault="00E01B2D" w:rsidP="00270D94">
      <w:r>
        <w:rPr>
          <w:rFonts w:hint="eastAsia"/>
        </w:rPr>
        <w:t>6</w:t>
      </w:r>
      <w:r>
        <w:rPr>
          <w:rFonts w:hint="eastAsia"/>
        </w:rPr>
        <w:t>月</w:t>
      </w:r>
      <w:r>
        <w:rPr>
          <w:rFonts w:hint="eastAsia"/>
        </w:rPr>
        <w:t>14</w:t>
      </w:r>
      <w:r>
        <w:rPr>
          <w:rFonts w:hint="eastAsia"/>
        </w:rPr>
        <w:t>日消息，汽车之家昨日发布经销商服务平台，这一被其视为战略级的新产品，主要目的是用产品和服务覆盖经销商营销全程。今后公司将坚决不会再去做自营卖车的业务。</w:t>
      </w:r>
    </w:p>
    <w:p w:rsidR="00E01B2D" w:rsidRDefault="00B12C82" w:rsidP="00270D94">
      <w:r>
        <w:rPr>
          <w:rFonts w:hint="eastAsia"/>
        </w:rPr>
        <w:t xml:space="preserve"> </w:t>
      </w:r>
      <w:r w:rsidR="00E01B2D">
        <w:rPr>
          <w:rFonts w:hint="eastAsia"/>
        </w:rPr>
        <w:t>“联结·赋能·共赢”，汽车之家正在寻求与经销商的更多利益共同点。此次发布的汽车经销商服务平台，正是要联结用户端（车商）和客户端（潜在购车人群），在提升用户车生活体验的同时，为商家提供营销服务，经销商服务平台将主要提供全景展厅、线索开放平台、代理人平台和保养服务等产品。“经销商服务平台能够解决经销商的三大痛点：第一能够获得更多的线索；第二能够精准锁定潜客，通过大数据能够把我们的线索变成潜在客户，高意向的客户，转化率能提升；第三能够提升客户的服务，通过客户体验的提升能够拉动我们的流程。”汽车之家副总裁吴涛表示。去年</w:t>
      </w:r>
      <w:r w:rsidR="00E01B2D">
        <w:rPr>
          <w:rFonts w:hint="eastAsia"/>
        </w:rPr>
        <w:t>10</w:t>
      </w:r>
      <w:r w:rsidR="00E01B2D">
        <w:rPr>
          <w:rFonts w:hint="eastAsia"/>
        </w:rPr>
        <w:t>月，汽车之家首次发布“</w:t>
      </w:r>
      <w:r w:rsidR="00E01B2D">
        <w:rPr>
          <w:rFonts w:hint="eastAsia"/>
        </w:rPr>
        <w:t>4+1</w:t>
      </w:r>
      <w:r w:rsidR="00E01B2D">
        <w:rPr>
          <w:rFonts w:hint="eastAsia"/>
        </w:rPr>
        <w:t>”战略，提出要建设车媒体、车电商、车金融和车生活四个圈，核心是转型升级为基于数据技术的汽车公司。经销商服务平台的发布是既有生态版图的进一步夯实。。</w:t>
      </w:r>
    </w:p>
    <w:p w:rsidR="00E01B2D" w:rsidRPr="00250024" w:rsidRDefault="00E01B2D" w:rsidP="00270D94">
      <w:pPr>
        <w:rPr>
          <w:rFonts w:cs="宋体"/>
          <w:b/>
          <w:bCs/>
          <w:i/>
          <w:iCs/>
        </w:rPr>
      </w:pPr>
      <w:r w:rsidRPr="002009FE">
        <w:rPr>
          <w:rFonts w:cs="宋体" w:hint="eastAsia"/>
          <w:b/>
          <w:bCs/>
          <w:i/>
          <w:iCs/>
        </w:rPr>
        <w:t>分析：。</w:t>
      </w:r>
    </w:p>
    <w:p w:rsidR="00E01B2D" w:rsidRPr="00662378" w:rsidRDefault="00E01B2D" w:rsidP="00270D94">
      <w:pPr>
        <w:pStyle w:val="a6"/>
        <w:numPr>
          <w:ilvl w:val="0"/>
          <w:numId w:val="7"/>
        </w:numPr>
        <w:ind w:firstLineChars="0"/>
        <w:outlineLvl w:val="1"/>
        <w:rPr>
          <w:b/>
        </w:rPr>
      </w:pPr>
      <w:r w:rsidRPr="00662378">
        <w:rPr>
          <w:rFonts w:hint="eastAsia"/>
          <w:b/>
        </w:rPr>
        <w:t>签署建厂合约江淮大众明年将投产电动车</w:t>
      </w:r>
    </w:p>
    <w:p w:rsidR="00E01B2D" w:rsidRDefault="00E01B2D" w:rsidP="00270D94">
      <w:r>
        <w:rPr>
          <w:rFonts w:hint="eastAsia"/>
        </w:rPr>
        <w:t>日前，从大众汽车官方获悉，大众汽车、江淮汽车、合肥市政府签署三方协议，合资企业项目特别是工厂建设落地。</w:t>
      </w:r>
    </w:p>
    <w:p w:rsidR="00E01B2D" w:rsidRDefault="00E01B2D" w:rsidP="00270D94">
      <w:r>
        <w:rPr>
          <w:rFonts w:hint="eastAsia"/>
        </w:rPr>
        <w:t>此前，在德国柏林，江淮汽车与大众集团正式签署合约成立双方各占</w:t>
      </w:r>
      <w:r>
        <w:rPr>
          <w:rFonts w:hint="eastAsia"/>
        </w:rPr>
        <w:t>50%</w:t>
      </w:r>
      <w:r>
        <w:rPr>
          <w:rFonts w:hint="eastAsia"/>
        </w:rPr>
        <w:t>股比、专注于在市场进行新能源汽车的研发、生产、销售以及相关移动出行服务的合资公司，并表示将在合肥市建立全新的工厂与研发中心。</w:t>
      </w:r>
    </w:p>
    <w:p w:rsidR="00E01B2D" w:rsidRDefault="00E01B2D" w:rsidP="00270D94">
      <w:pPr>
        <w:rPr>
          <w:rFonts w:cs="宋体"/>
          <w:b/>
          <w:bCs/>
          <w:i/>
          <w:iCs/>
        </w:rPr>
      </w:pPr>
      <w:r w:rsidRPr="002009FE">
        <w:rPr>
          <w:rFonts w:cs="宋体" w:hint="eastAsia"/>
          <w:b/>
          <w:bCs/>
          <w:i/>
          <w:iCs/>
        </w:rPr>
        <w:t>分析：。</w:t>
      </w:r>
    </w:p>
    <w:p w:rsidR="00E01B2D" w:rsidRPr="00C064A8" w:rsidRDefault="00E01B2D" w:rsidP="00270D94">
      <w:pPr>
        <w:pStyle w:val="a6"/>
        <w:numPr>
          <w:ilvl w:val="0"/>
          <w:numId w:val="7"/>
        </w:numPr>
        <w:ind w:firstLineChars="0"/>
        <w:outlineLvl w:val="1"/>
        <w:rPr>
          <w:b/>
        </w:rPr>
      </w:pPr>
      <w:r w:rsidRPr="00C064A8">
        <w:rPr>
          <w:rFonts w:hint="eastAsia"/>
          <w:b/>
        </w:rPr>
        <w:t>上汽郑州基地下月启用产大</w:t>
      </w:r>
      <w:r w:rsidRPr="00C064A8">
        <w:rPr>
          <w:rFonts w:hint="eastAsia"/>
          <w:b/>
        </w:rPr>
        <w:t>SUV</w:t>
      </w:r>
      <w:r w:rsidRPr="00C064A8">
        <w:rPr>
          <w:rFonts w:hint="eastAsia"/>
          <w:b/>
        </w:rPr>
        <w:t>等</w:t>
      </w:r>
      <w:r w:rsidRPr="00C064A8">
        <w:rPr>
          <w:rFonts w:hint="eastAsia"/>
          <w:b/>
        </w:rPr>
        <w:t>4</w:t>
      </w:r>
      <w:r w:rsidRPr="00C064A8">
        <w:rPr>
          <w:rFonts w:hint="eastAsia"/>
          <w:b/>
        </w:rPr>
        <w:t>新车</w:t>
      </w:r>
    </w:p>
    <w:p w:rsidR="00E01B2D" w:rsidRDefault="00E01B2D" w:rsidP="00270D94">
      <w:r>
        <w:rPr>
          <w:rFonts w:hint="eastAsia"/>
        </w:rPr>
        <w:t>6</w:t>
      </w:r>
      <w:r>
        <w:rPr>
          <w:rFonts w:hint="eastAsia"/>
        </w:rPr>
        <w:t>月</w:t>
      </w:r>
      <w:r>
        <w:rPr>
          <w:rFonts w:hint="eastAsia"/>
        </w:rPr>
        <w:t>12</w:t>
      </w:r>
      <w:r>
        <w:rPr>
          <w:rFonts w:hint="eastAsia"/>
        </w:rPr>
        <w:t>日消息，上汽乘用车州基地两年内将投产</w:t>
      </w:r>
      <w:r>
        <w:rPr>
          <w:rFonts w:hint="eastAsia"/>
        </w:rPr>
        <w:t>4</w:t>
      </w:r>
      <w:r>
        <w:rPr>
          <w:rFonts w:hint="eastAsia"/>
        </w:rPr>
        <w:t>款新车，其中首款车型名爵</w:t>
      </w:r>
      <w:r>
        <w:rPr>
          <w:rFonts w:hint="eastAsia"/>
        </w:rPr>
        <w:t>ZS</w:t>
      </w:r>
      <w:r>
        <w:rPr>
          <w:rFonts w:hint="eastAsia"/>
        </w:rPr>
        <w:t>将于今年</w:t>
      </w:r>
      <w:r>
        <w:rPr>
          <w:rFonts w:hint="eastAsia"/>
        </w:rPr>
        <w:t>7</w:t>
      </w:r>
      <w:r>
        <w:rPr>
          <w:rFonts w:hint="eastAsia"/>
        </w:rPr>
        <w:t>月在新工厂下线，</w:t>
      </w:r>
      <w:r>
        <w:rPr>
          <w:rFonts w:hint="eastAsia"/>
        </w:rPr>
        <w:t>9</w:t>
      </w:r>
      <w:r>
        <w:rPr>
          <w:rFonts w:hint="eastAsia"/>
        </w:rPr>
        <w:t>月份投产荣威全新</w:t>
      </w:r>
      <w:r>
        <w:rPr>
          <w:rFonts w:hint="eastAsia"/>
        </w:rPr>
        <w:t>SUV</w:t>
      </w:r>
      <w:r>
        <w:rPr>
          <w:rFonts w:hint="eastAsia"/>
        </w:rPr>
        <w:t>，明年会有一款全新的荣威轿车和一款新能源汽车陆续在该基地投产。</w:t>
      </w:r>
    </w:p>
    <w:p w:rsidR="00E01B2D" w:rsidRDefault="00E01B2D" w:rsidP="00270D94">
      <w:pPr>
        <w:rPr>
          <w:rFonts w:cs="宋体"/>
          <w:b/>
          <w:bCs/>
          <w:i/>
          <w:iCs/>
        </w:rPr>
      </w:pPr>
      <w:r w:rsidRPr="002009FE">
        <w:rPr>
          <w:rFonts w:cs="宋体" w:hint="eastAsia"/>
          <w:b/>
          <w:bCs/>
          <w:i/>
          <w:iCs/>
        </w:rPr>
        <w:t>分析：。</w:t>
      </w:r>
    </w:p>
    <w:p w:rsidR="00E01B2D" w:rsidRPr="00763E71" w:rsidRDefault="00E01B2D" w:rsidP="00270D94">
      <w:pPr>
        <w:pStyle w:val="a6"/>
        <w:numPr>
          <w:ilvl w:val="0"/>
          <w:numId w:val="7"/>
        </w:numPr>
        <w:ind w:firstLineChars="0"/>
        <w:outlineLvl w:val="1"/>
        <w:rPr>
          <w:b/>
        </w:rPr>
      </w:pPr>
      <w:r w:rsidRPr="00763E71">
        <w:rPr>
          <w:rFonts w:hint="eastAsia"/>
          <w:b/>
        </w:rPr>
        <w:t>神州专车获上海首张网约车牌照</w:t>
      </w:r>
    </w:p>
    <w:p w:rsidR="00E01B2D" w:rsidRDefault="00E01B2D" w:rsidP="00270D94">
      <w:r>
        <w:rPr>
          <w:rFonts w:hint="eastAsia"/>
        </w:rPr>
        <w:t>6</w:t>
      </w:r>
      <w:r>
        <w:rPr>
          <w:rFonts w:hint="eastAsia"/>
        </w:rPr>
        <w:t>月</w:t>
      </w:r>
      <w:r>
        <w:rPr>
          <w:rFonts w:hint="eastAsia"/>
        </w:rPr>
        <w:t>14</w:t>
      </w:r>
      <w:r>
        <w:rPr>
          <w:rFonts w:hint="eastAsia"/>
        </w:rPr>
        <w:t>日悉，神州专车</w:t>
      </w:r>
      <w:r>
        <w:rPr>
          <w:rFonts w:hint="eastAsia"/>
        </w:rPr>
        <w:t>6</w:t>
      </w:r>
      <w:r>
        <w:rPr>
          <w:rFonts w:hint="eastAsia"/>
        </w:rPr>
        <w:t>月</w:t>
      </w:r>
      <w:r>
        <w:rPr>
          <w:rFonts w:hint="eastAsia"/>
        </w:rPr>
        <w:t>13</w:t>
      </w:r>
      <w:r>
        <w:rPr>
          <w:rFonts w:hint="eastAsia"/>
        </w:rPr>
        <w:t>日获得由上海交通管理部门颁发的首张《网络预约出租汽车经营许可证》，正式取得上海地区合法化运营资质，这也是继北京、深圳等地之后神州专车在全国拿到的第</w:t>
      </w:r>
      <w:r>
        <w:rPr>
          <w:rFonts w:hint="eastAsia"/>
        </w:rPr>
        <w:t>24</w:t>
      </w:r>
      <w:r>
        <w:rPr>
          <w:rFonts w:hint="eastAsia"/>
        </w:rPr>
        <w:t>张运营牌照。</w:t>
      </w:r>
    </w:p>
    <w:p w:rsidR="00E01B2D" w:rsidRDefault="00E01B2D" w:rsidP="00270D94">
      <w:pPr>
        <w:rPr>
          <w:rFonts w:cs="宋体"/>
          <w:b/>
          <w:bCs/>
          <w:i/>
          <w:iCs/>
        </w:rPr>
      </w:pPr>
      <w:r w:rsidRPr="002009FE">
        <w:rPr>
          <w:rFonts w:cs="宋体" w:hint="eastAsia"/>
          <w:b/>
          <w:bCs/>
          <w:i/>
          <w:iCs/>
        </w:rPr>
        <w:t>分析：。</w:t>
      </w:r>
    </w:p>
    <w:p w:rsidR="00E01B2D" w:rsidRPr="00E37805" w:rsidRDefault="00E01B2D" w:rsidP="00270D94">
      <w:pPr>
        <w:pStyle w:val="a6"/>
        <w:numPr>
          <w:ilvl w:val="0"/>
          <w:numId w:val="7"/>
        </w:numPr>
        <w:ind w:firstLineChars="0"/>
        <w:outlineLvl w:val="1"/>
        <w:rPr>
          <w:b/>
        </w:rPr>
      </w:pPr>
      <w:r w:rsidRPr="00E37805">
        <w:rPr>
          <w:rFonts w:hint="eastAsia"/>
          <w:b/>
        </w:rPr>
        <w:t>网筹金融聚焦车贷打造汽车金融生态圈</w:t>
      </w:r>
    </w:p>
    <w:p w:rsidR="00E01B2D" w:rsidRDefault="00E01B2D" w:rsidP="00270D94">
      <w:r>
        <w:rPr>
          <w:rFonts w:hint="eastAsia"/>
        </w:rPr>
        <w:t>6</w:t>
      </w:r>
      <w:r>
        <w:rPr>
          <w:rFonts w:hint="eastAsia"/>
        </w:rPr>
        <w:t>月</w:t>
      </w:r>
      <w:r>
        <w:rPr>
          <w:rFonts w:hint="eastAsia"/>
        </w:rPr>
        <w:t>13</w:t>
      </w:r>
      <w:r>
        <w:rPr>
          <w:rFonts w:hint="eastAsia"/>
        </w:rPr>
        <w:t>日悉，网筹金融河北分公司在石家庄盛大开业，这是平台在河北部署的第一家分公司，标志着公司的汽车金融业务正式辐射京津冀地区，此举意味着平台进军京津冀布局全国战略再下一城。</w:t>
      </w:r>
    </w:p>
    <w:p w:rsidR="00E01B2D" w:rsidRPr="00E37805" w:rsidRDefault="00E01B2D" w:rsidP="00270D94">
      <w:pPr>
        <w:rPr>
          <w:rFonts w:cs="宋体"/>
          <w:b/>
          <w:bCs/>
          <w:i/>
          <w:iCs/>
        </w:rPr>
      </w:pPr>
      <w:r>
        <w:rPr>
          <w:rFonts w:cs="宋体" w:hint="eastAsia"/>
          <w:b/>
          <w:bCs/>
          <w:i/>
          <w:iCs/>
        </w:rPr>
        <w:t>分析：</w:t>
      </w:r>
    </w:p>
    <w:p w:rsidR="00E01B2D" w:rsidRPr="005C1F9A" w:rsidRDefault="00E01B2D" w:rsidP="00270D94">
      <w:pPr>
        <w:pStyle w:val="a6"/>
        <w:numPr>
          <w:ilvl w:val="0"/>
          <w:numId w:val="7"/>
        </w:numPr>
        <w:ind w:firstLineChars="0"/>
        <w:outlineLvl w:val="1"/>
        <w:rPr>
          <w:b/>
        </w:rPr>
      </w:pPr>
      <w:r w:rsidRPr="005C1F9A">
        <w:rPr>
          <w:rFonts w:hint="eastAsia"/>
          <w:b/>
        </w:rPr>
        <w:t>新品牌诞生！君马汽车将于</w:t>
      </w:r>
      <w:r w:rsidRPr="005C1F9A">
        <w:rPr>
          <w:rFonts w:hint="eastAsia"/>
          <w:b/>
        </w:rPr>
        <w:t>6</w:t>
      </w:r>
      <w:r w:rsidRPr="005C1F9A">
        <w:rPr>
          <w:rFonts w:hint="eastAsia"/>
          <w:b/>
        </w:rPr>
        <w:t>月</w:t>
      </w:r>
      <w:r w:rsidRPr="005C1F9A">
        <w:rPr>
          <w:rFonts w:hint="eastAsia"/>
          <w:b/>
        </w:rPr>
        <w:t>27</w:t>
      </w:r>
      <w:r w:rsidRPr="005C1F9A">
        <w:rPr>
          <w:rFonts w:hint="eastAsia"/>
          <w:b/>
        </w:rPr>
        <w:t>日发布</w:t>
      </w:r>
    </w:p>
    <w:p w:rsidR="00E01B2D" w:rsidRDefault="00E01B2D" w:rsidP="008B6D98">
      <w:r>
        <w:rPr>
          <w:rFonts w:hint="eastAsia"/>
        </w:rPr>
        <w:t>据统计，</w:t>
      </w:r>
      <w:r>
        <w:rPr>
          <w:rFonts w:hint="eastAsia"/>
        </w:rPr>
        <w:t>2016</w:t>
      </w:r>
      <w:r>
        <w:rPr>
          <w:rFonts w:hint="eastAsia"/>
        </w:rPr>
        <w:t>年中国汽车市场有</w:t>
      </w:r>
      <w:r>
        <w:rPr>
          <w:rFonts w:hint="eastAsia"/>
        </w:rPr>
        <w:t>13</w:t>
      </w:r>
      <w:r>
        <w:rPr>
          <w:rFonts w:hint="eastAsia"/>
        </w:rPr>
        <w:t>个全新品牌诞生，当前共存的车型品牌超过了</w:t>
      </w:r>
      <w:r>
        <w:rPr>
          <w:rFonts w:hint="eastAsia"/>
        </w:rPr>
        <w:t>400</w:t>
      </w:r>
      <w:r>
        <w:rPr>
          <w:rFonts w:hint="eastAsia"/>
        </w:rPr>
        <w:t>个。</w:t>
      </w:r>
      <w:r>
        <w:rPr>
          <w:rFonts w:hint="eastAsia"/>
        </w:rPr>
        <w:t>2017</w:t>
      </w:r>
      <w:r>
        <w:rPr>
          <w:rFonts w:hint="eastAsia"/>
        </w:rPr>
        <w:t>年，又一个全新汽车品牌即将诞生。有媒体从君马汽车官方获悉，</w:t>
      </w:r>
      <w:r>
        <w:rPr>
          <w:rFonts w:hint="eastAsia"/>
        </w:rPr>
        <w:t>6</w:t>
      </w:r>
      <w:r>
        <w:rPr>
          <w:rFonts w:hint="eastAsia"/>
        </w:rPr>
        <w:t>月</w:t>
      </w:r>
      <w:r>
        <w:rPr>
          <w:rFonts w:hint="eastAsia"/>
        </w:rPr>
        <w:t>27</w:t>
      </w:r>
      <w:r>
        <w:rPr>
          <w:rFonts w:hint="eastAsia"/>
        </w:rPr>
        <w:t>日，君马汽车发布会将在雄安新区举行，活动主题为“</w:t>
      </w:r>
      <w:proofErr w:type="spellStart"/>
      <w:r>
        <w:rPr>
          <w:rFonts w:hint="eastAsia"/>
        </w:rPr>
        <w:t>DayofDream</w:t>
      </w:r>
      <w:proofErr w:type="spellEnd"/>
      <w:r>
        <w:rPr>
          <w:rFonts w:hint="eastAsia"/>
        </w:rPr>
        <w:t>”，这也将是今年发布的第一个全新汽车品牌。</w:t>
      </w:r>
    </w:p>
    <w:p w:rsidR="00E01B2D" w:rsidRDefault="00E01B2D" w:rsidP="008B6D98">
      <w:r>
        <w:rPr>
          <w:rFonts w:hint="eastAsia"/>
        </w:rPr>
        <w:t>在君马方面看来，在</w:t>
      </w:r>
      <w:r>
        <w:rPr>
          <w:rFonts w:hint="eastAsia"/>
        </w:rPr>
        <w:t>2016</w:t>
      </w:r>
      <w:r>
        <w:rPr>
          <w:rFonts w:hint="eastAsia"/>
        </w:rPr>
        <w:t>年，中国汽车市场共推出了包括领克、魏派、蔚来等在内的</w:t>
      </w:r>
      <w:r>
        <w:rPr>
          <w:rFonts w:hint="eastAsia"/>
        </w:rPr>
        <w:t>13</w:t>
      </w:r>
      <w:r>
        <w:rPr>
          <w:rFonts w:hint="eastAsia"/>
        </w:rPr>
        <w:t>个全新汽车品牌，这也从一方面体现出中国汽车市场旺盛的需求。同时也说明，现有的汽车品牌已经满足不了庞大的中国汽车市场，特别是新一代年轻用户对个性化的需求，市场细分化的程度正在加剧。</w:t>
      </w:r>
    </w:p>
    <w:p w:rsidR="00E01B2D" w:rsidRDefault="00E01B2D" w:rsidP="00270D94">
      <w:pPr>
        <w:rPr>
          <w:rFonts w:cs="宋体"/>
          <w:b/>
          <w:bCs/>
          <w:i/>
          <w:iCs/>
        </w:rPr>
      </w:pPr>
      <w:r w:rsidRPr="002009FE">
        <w:rPr>
          <w:rFonts w:cs="宋体" w:hint="eastAsia"/>
          <w:b/>
          <w:bCs/>
          <w:i/>
          <w:iCs/>
        </w:rPr>
        <w:t>分析：。</w:t>
      </w:r>
    </w:p>
    <w:p w:rsidR="00E01B2D" w:rsidRPr="005A1038" w:rsidRDefault="00E01B2D" w:rsidP="00270D94">
      <w:pPr>
        <w:pStyle w:val="a6"/>
        <w:numPr>
          <w:ilvl w:val="0"/>
          <w:numId w:val="7"/>
        </w:numPr>
        <w:ind w:firstLineChars="0"/>
        <w:outlineLvl w:val="1"/>
        <w:rPr>
          <w:b/>
        </w:rPr>
      </w:pPr>
      <w:r w:rsidRPr="005A1038">
        <w:rPr>
          <w:rFonts w:hint="eastAsia"/>
          <w:b/>
        </w:rPr>
        <w:t>长安商用更名长安欧尚转战乘用车将专注多功能车市场</w:t>
      </w:r>
    </w:p>
    <w:p w:rsidR="00E01B2D" w:rsidRDefault="00E01B2D" w:rsidP="008B6D98">
      <w:r>
        <w:rPr>
          <w:rFonts w:hint="eastAsia"/>
        </w:rPr>
        <w:t>近日，长安汽车正式宣布，长安商用车事业部正式更名为长安欧尚汽车事业部。这一举措被外界解读为，该品牌从商用车市场转向乘用车市场，是其升级转型的重要战略。长安欧尚表示，品牌发力乘用车市场，将专注于多功能车型，与长安乘用车</w:t>
      </w:r>
      <w:r>
        <w:rPr>
          <w:rFonts w:hint="eastAsia"/>
        </w:rPr>
        <w:t>(</w:t>
      </w:r>
      <w:r>
        <w:rPr>
          <w:rFonts w:hint="eastAsia"/>
        </w:rPr>
        <w:t>以下简称长安汽车</w:t>
      </w:r>
      <w:r>
        <w:rPr>
          <w:rFonts w:hint="eastAsia"/>
        </w:rPr>
        <w:t>)</w:t>
      </w:r>
      <w:r>
        <w:rPr>
          <w:rFonts w:hint="eastAsia"/>
        </w:rPr>
        <w:t>形成产品互补。两个品牌在资源和技术方面虽然是共享的，但分别有两个设计团队为其服务。从产品布局来讲，长安汽车全面布局，长安欧尚则是专注于多功能车市场，两者的关系相辅相成”。</w:t>
      </w:r>
    </w:p>
    <w:p w:rsidR="00E01B2D" w:rsidRDefault="00E01B2D" w:rsidP="00270D94">
      <w:r>
        <w:rPr>
          <w:rFonts w:hint="eastAsia"/>
        </w:rPr>
        <w:t>长安欧尚表示，今后还会推出一款全新</w:t>
      </w:r>
      <w:r>
        <w:rPr>
          <w:rFonts w:hint="eastAsia"/>
        </w:rPr>
        <w:t>7</w:t>
      </w:r>
      <w:r>
        <w:rPr>
          <w:rFonts w:hint="eastAsia"/>
        </w:rPr>
        <w:t>座</w:t>
      </w:r>
      <w:r>
        <w:rPr>
          <w:rFonts w:hint="eastAsia"/>
        </w:rPr>
        <w:t>SUV</w:t>
      </w:r>
      <w:r>
        <w:rPr>
          <w:rFonts w:hint="eastAsia"/>
        </w:rPr>
        <w:t>车型，未来</w:t>
      </w:r>
      <w:r>
        <w:rPr>
          <w:rFonts w:hint="eastAsia"/>
        </w:rPr>
        <w:t>5</w:t>
      </w:r>
      <w:r>
        <w:rPr>
          <w:rFonts w:hint="eastAsia"/>
        </w:rPr>
        <w:t>年将有</w:t>
      </w:r>
      <w:r>
        <w:rPr>
          <w:rFonts w:hint="eastAsia"/>
        </w:rPr>
        <w:t>15</w:t>
      </w:r>
      <w:r>
        <w:rPr>
          <w:rFonts w:hint="eastAsia"/>
        </w:rPr>
        <w:t>款新车上市，每年计划上市</w:t>
      </w:r>
      <w:r>
        <w:rPr>
          <w:rFonts w:hint="eastAsia"/>
        </w:rPr>
        <w:t>2-3</w:t>
      </w:r>
      <w:r>
        <w:rPr>
          <w:rFonts w:hint="eastAsia"/>
        </w:rPr>
        <w:t>款新车，覆盖更多类型的车型，来不断完善产品，将市场进一步细分。</w:t>
      </w:r>
    </w:p>
    <w:p w:rsidR="00E01B2D" w:rsidRPr="005A1038" w:rsidRDefault="00E01B2D" w:rsidP="00270D94">
      <w:pPr>
        <w:rPr>
          <w:rFonts w:cs="宋体"/>
          <w:b/>
          <w:bCs/>
          <w:i/>
          <w:iCs/>
        </w:rPr>
      </w:pPr>
      <w:r w:rsidRPr="002009FE">
        <w:rPr>
          <w:rFonts w:cs="宋体" w:hint="eastAsia"/>
          <w:b/>
          <w:bCs/>
          <w:i/>
          <w:iCs/>
        </w:rPr>
        <w:t>分析：。</w:t>
      </w:r>
    </w:p>
    <w:p w:rsidR="00E01B2D" w:rsidRPr="00286664" w:rsidRDefault="00E01B2D" w:rsidP="00270D94">
      <w:pPr>
        <w:pStyle w:val="a6"/>
        <w:numPr>
          <w:ilvl w:val="0"/>
          <w:numId w:val="7"/>
        </w:numPr>
        <w:ind w:firstLineChars="0"/>
        <w:outlineLvl w:val="1"/>
        <w:rPr>
          <w:b/>
        </w:rPr>
      </w:pPr>
      <w:r w:rsidRPr="00286664">
        <w:rPr>
          <w:rFonts w:hint="eastAsia"/>
          <w:b/>
        </w:rPr>
        <w:t>重庆小康工业集团在硅谷设</w:t>
      </w:r>
      <w:r w:rsidRPr="00286664">
        <w:rPr>
          <w:rFonts w:hint="eastAsia"/>
          <w:b/>
        </w:rPr>
        <w:t>SF</w:t>
      </w:r>
      <w:r w:rsidRPr="00286664">
        <w:rPr>
          <w:rFonts w:hint="eastAsia"/>
          <w:b/>
        </w:rPr>
        <w:t>汽车公司</w:t>
      </w:r>
    </w:p>
    <w:p w:rsidR="00E01B2D" w:rsidRDefault="00E01B2D" w:rsidP="00270D94">
      <w:r>
        <w:rPr>
          <w:rFonts w:hint="eastAsia"/>
        </w:rPr>
        <w:t>6</w:t>
      </w:r>
      <w:r>
        <w:rPr>
          <w:rFonts w:hint="eastAsia"/>
        </w:rPr>
        <w:t>月</w:t>
      </w:r>
      <w:r>
        <w:rPr>
          <w:rFonts w:hint="eastAsia"/>
        </w:rPr>
        <w:t>16</w:t>
      </w:r>
      <w:r>
        <w:rPr>
          <w:rFonts w:hint="eastAsia"/>
        </w:rPr>
        <w:t>日消息，重庆小康工业集团正式宣布在美国成立</w:t>
      </w:r>
      <w:r>
        <w:rPr>
          <w:rFonts w:hint="eastAsia"/>
        </w:rPr>
        <w:t>SF</w:t>
      </w:r>
      <w:r>
        <w:rPr>
          <w:rFonts w:hint="eastAsia"/>
        </w:rPr>
        <w:t>汽车公司，并在硅谷心脏地带设立了</w:t>
      </w:r>
      <w:r>
        <w:rPr>
          <w:rFonts w:hint="eastAsia"/>
        </w:rPr>
        <w:t>SF</w:t>
      </w:r>
      <w:r>
        <w:rPr>
          <w:rFonts w:hint="eastAsia"/>
        </w:rPr>
        <w:t>汽车公司的总部。</w:t>
      </w:r>
      <w:r>
        <w:rPr>
          <w:rFonts w:hint="eastAsia"/>
        </w:rPr>
        <w:t>SF</w:t>
      </w:r>
      <w:r>
        <w:rPr>
          <w:rFonts w:hint="eastAsia"/>
        </w:rPr>
        <w:t>公司将致力于成为清洁能源运输领域的领导者。</w:t>
      </w:r>
    </w:p>
    <w:p w:rsidR="00E01B2D" w:rsidRDefault="00E01B2D" w:rsidP="00270D94">
      <w:pPr>
        <w:rPr>
          <w:rFonts w:cs="宋体"/>
          <w:b/>
          <w:bCs/>
          <w:i/>
          <w:iCs/>
        </w:rPr>
      </w:pPr>
      <w:r w:rsidRPr="002009FE">
        <w:rPr>
          <w:rFonts w:cs="宋体" w:hint="eastAsia"/>
          <w:b/>
          <w:bCs/>
          <w:i/>
          <w:iCs/>
        </w:rPr>
        <w:t>分析：。</w:t>
      </w:r>
    </w:p>
    <w:p w:rsidR="00270D94" w:rsidRPr="002009FE" w:rsidRDefault="00270D94" w:rsidP="00270D94">
      <w:pPr>
        <w:pStyle w:val="a6"/>
        <w:numPr>
          <w:ilvl w:val="0"/>
          <w:numId w:val="10"/>
        </w:numPr>
        <w:ind w:firstLineChars="0"/>
        <w:outlineLvl w:val="0"/>
      </w:pPr>
      <w:r w:rsidRPr="002009FE">
        <w:rPr>
          <w:rFonts w:cs="宋体" w:hint="eastAsia"/>
          <w:b/>
          <w:bCs/>
        </w:rPr>
        <w:t>行业信息跟踪</w:t>
      </w:r>
    </w:p>
    <w:p w:rsidR="00E01B2D" w:rsidRPr="005A1038" w:rsidRDefault="00E01B2D" w:rsidP="00270D94">
      <w:pPr>
        <w:pStyle w:val="a6"/>
        <w:numPr>
          <w:ilvl w:val="0"/>
          <w:numId w:val="19"/>
        </w:numPr>
        <w:ind w:firstLineChars="0"/>
        <w:outlineLvl w:val="1"/>
        <w:rPr>
          <w:b/>
        </w:rPr>
      </w:pPr>
      <w:r w:rsidRPr="005A1038">
        <w:rPr>
          <w:rFonts w:hint="eastAsia"/>
          <w:b/>
        </w:rPr>
        <w:t>7</w:t>
      </w:r>
      <w:r w:rsidRPr="005A1038">
        <w:rPr>
          <w:rFonts w:hint="eastAsia"/>
          <w:b/>
        </w:rPr>
        <w:t>月新规出台所有柴油车必须符合国五标准</w:t>
      </w:r>
    </w:p>
    <w:p w:rsidR="00E01B2D" w:rsidRDefault="00E01B2D" w:rsidP="00270D94">
      <w:r>
        <w:rPr>
          <w:rFonts w:hint="eastAsia"/>
        </w:rPr>
        <w:t>2017</w:t>
      </w:r>
      <w:r>
        <w:rPr>
          <w:rFonts w:hint="eastAsia"/>
        </w:rPr>
        <w:t>年</w:t>
      </w:r>
      <w:r>
        <w:rPr>
          <w:rFonts w:hint="eastAsia"/>
        </w:rPr>
        <w:t>7</w:t>
      </w:r>
      <w:r>
        <w:rPr>
          <w:rFonts w:hint="eastAsia"/>
        </w:rPr>
        <w:t>月</w:t>
      </w:r>
      <w:r>
        <w:rPr>
          <w:rFonts w:hint="eastAsia"/>
        </w:rPr>
        <w:t>1</w:t>
      </w:r>
      <w:r>
        <w:rPr>
          <w:rFonts w:hint="eastAsia"/>
        </w:rPr>
        <w:t>日所有制造、进口、销售和注册登记的柴油车，和外地转入的柴油车，都必须符合国五排放标准，不符合者将不予上牌。目前部分地区已经出台相关规定。河北外省转入车辆，凡不符合通告要求的，公安机关交通管理部门不予办理转入手续，省内车辆不受本通告限制。。</w:t>
      </w:r>
    </w:p>
    <w:p w:rsidR="00E01B2D" w:rsidRDefault="00E01B2D" w:rsidP="00270D94">
      <w:pPr>
        <w:rPr>
          <w:rFonts w:cs="宋体"/>
          <w:b/>
          <w:bCs/>
          <w:i/>
          <w:iCs/>
        </w:rPr>
      </w:pPr>
      <w:r w:rsidRPr="00D469EC">
        <w:rPr>
          <w:rFonts w:cs="宋体" w:hint="eastAsia"/>
          <w:b/>
          <w:bCs/>
          <w:i/>
          <w:iCs/>
        </w:rPr>
        <w:t>分析：。</w:t>
      </w:r>
    </w:p>
    <w:p w:rsidR="00E01B2D" w:rsidRPr="008F59E9" w:rsidRDefault="00E01B2D" w:rsidP="00270D94">
      <w:pPr>
        <w:pStyle w:val="a6"/>
        <w:numPr>
          <w:ilvl w:val="0"/>
          <w:numId w:val="19"/>
        </w:numPr>
        <w:ind w:firstLineChars="0"/>
        <w:outlineLvl w:val="1"/>
        <w:rPr>
          <w:b/>
        </w:rPr>
      </w:pPr>
      <w:r w:rsidRPr="008F59E9">
        <w:rPr>
          <w:rFonts w:hint="eastAsia"/>
          <w:b/>
        </w:rPr>
        <w:t>保监会车险费改：费率分</w:t>
      </w:r>
      <w:r w:rsidRPr="008F59E9">
        <w:rPr>
          <w:rFonts w:hint="eastAsia"/>
          <w:b/>
        </w:rPr>
        <w:t>4</w:t>
      </w:r>
      <w:r w:rsidRPr="008F59E9">
        <w:rPr>
          <w:rFonts w:hint="eastAsia"/>
          <w:b/>
        </w:rPr>
        <w:t>档中小险企生存状况不因改革而变</w:t>
      </w:r>
    </w:p>
    <w:p w:rsidR="002B72AB" w:rsidRDefault="002B72AB" w:rsidP="002B72AB">
      <w:r>
        <w:rPr>
          <w:rFonts w:hint="eastAsia"/>
        </w:rPr>
        <w:t>费率是商车费改当中最核心的要素之一，但却不是唯一。值得关注的是，在此轮商车费改逐步推开的过程中，行业对于车险数据的积累，车险费率的厘定，汽车车型的研究，汽车零整比系数的研究，以及汽车安全性的研究都已经上了一个新的台阶。</w:t>
      </w:r>
    </w:p>
    <w:p w:rsidR="00E01B2D" w:rsidRDefault="00E01B2D" w:rsidP="002B72AB">
      <w:r>
        <w:rPr>
          <w:rFonts w:hint="eastAsia"/>
        </w:rPr>
        <w:t>二次商车费改</w:t>
      </w:r>
      <w:r w:rsidR="002B72AB">
        <w:rPr>
          <w:rFonts w:hint="eastAsia"/>
        </w:rPr>
        <w:t>：</w:t>
      </w:r>
      <w:r>
        <w:rPr>
          <w:rFonts w:hint="eastAsia"/>
        </w:rPr>
        <w:t>深圳“双</w:t>
      </w:r>
      <w:r>
        <w:rPr>
          <w:rFonts w:hint="eastAsia"/>
        </w:rPr>
        <w:t>70</w:t>
      </w:r>
      <w:r>
        <w:rPr>
          <w:rFonts w:hint="eastAsia"/>
        </w:rPr>
        <w:t>”，河南“</w:t>
      </w:r>
      <w:r>
        <w:rPr>
          <w:rFonts w:hint="eastAsia"/>
        </w:rPr>
        <w:t>80-75</w:t>
      </w:r>
      <w:r>
        <w:rPr>
          <w:rFonts w:hint="eastAsia"/>
        </w:rPr>
        <w:t>”，天津河北等八地“双</w:t>
      </w:r>
      <w:r>
        <w:rPr>
          <w:rFonts w:hint="eastAsia"/>
        </w:rPr>
        <w:t>75</w:t>
      </w:r>
      <w:r>
        <w:rPr>
          <w:rFonts w:hint="eastAsia"/>
        </w:rPr>
        <w:t>”，其余“单</w:t>
      </w:r>
      <w:r>
        <w:rPr>
          <w:rFonts w:hint="eastAsia"/>
        </w:rPr>
        <w:t>75</w:t>
      </w:r>
      <w:r>
        <w:rPr>
          <w:rFonts w:hint="eastAsia"/>
        </w:rPr>
        <w:t>”，费率浮动划分四档</w:t>
      </w:r>
      <w:r w:rsidR="002B72AB">
        <w:rPr>
          <w:rFonts w:hint="eastAsia"/>
        </w:rPr>
        <w:t>。</w:t>
      </w:r>
      <w:r>
        <w:rPr>
          <w:rFonts w:hint="eastAsia"/>
        </w:rPr>
        <w:t>监管为此次商车费改划分了四个档次：</w:t>
      </w:r>
    </w:p>
    <w:p w:rsidR="00E035E8" w:rsidRDefault="00E01B2D" w:rsidP="00E035E8">
      <w:r>
        <w:rPr>
          <w:rFonts w:hint="eastAsia"/>
        </w:rPr>
        <w:t>自主核保系数可在</w:t>
      </w:r>
      <w:r>
        <w:rPr>
          <w:rFonts w:hint="eastAsia"/>
        </w:rPr>
        <w:t>0.85-1.15</w:t>
      </w:r>
      <w:r>
        <w:rPr>
          <w:rFonts w:hint="eastAsia"/>
        </w:rPr>
        <w:t>范围内使用，自主渠道系数可在</w:t>
      </w:r>
      <w:r>
        <w:rPr>
          <w:rFonts w:hint="eastAsia"/>
        </w:rPr>
        <w:t>0.75-1.15</w:t>
      </w:r>
      <w:r>
        <w:rPr>
          <w:rFonts w:hint="eastAsia"/>
        </w:rPr>
        <w:t>范围内使用，即所谓“单</w:t>
      </w:r>
      <w:r>
        <w:rPr>
          <w:rFonts w:hint="eastAsia"/>
        </w:rPr>
        <w:t>75</w:t>
      </w:r>
      <w:r>
        <w:rPr>
          <w:rFonts w:hint="eastAsia"/>
        </w:rPr>
        <w:t>”政策。</w:t>
      </w:r>
      <w:r w:rsidR="00E035E8">
        <w:rPr>
          <w:rFonts w:hint="eastAsia"/>
        </w:rPr>
        <w:t>“双</w:t>
      </w:r>
      <w:r w:rsidR="00E035E8">
        <w:rPr>
          <w:rFonts w:hint="eastAsia"/>
        </w:rPr>
        <w:t>75</w:t>
      </w:r>
      <w:r w:rsidR="00E035E8">
        <w:rPr>
          <w:rFonts w:hint="eastAsia"/>
        </w:rPr>
        <w:t>”</w:t>
      </w:r>
      <w:r>
        <w:rPr>
          <w:rFonts w:hint="eastAsia"/>
        </w:rPr>
        <w:t>自主核保系数可在</w:t>
      </w:r>
      <w:r>
        <w:rPr>
          <w:rFonts w:hint="eastAsia"/>
        </w:rPr>
        <w:t>0.75-1.15</w:t>
      </w:r>
      <w:r>
        <w:rPr>
          <w:rFonts w:hint="eastAsia"/>
        </w:rPr>
        <w:t>范围内使用，自主渠道系数可在</w:t>
      </w:r>
      <w:r>
        <w:rPr>
          <w:rFonts w:hint="eastAsia"/>
        </w:rPr>
        <w:t>0.75-1.15</w:t>
      </w:r>
      <w:r>
        <w:rPr>
          <w:rFonts w:hint="eastAsia"/>
        </w:rPr>
        <w:t>范围内使用。</w:t>
      </w:r>
    </w:p>
    <w:p w:rsidR="00E01B2D" w:rsidRDefault="00E01B2D" w:rsidP="00270D94">
      <w:r>
        <w:rPr>
          <w:rFonts w:hint="eastAsia"/>
        </w:rPr>
        <w:t>河南省，该省既不是“单</w:t>
      </w:r>
      <w:r>
        <w:rPr>
          <w:rFonts w:hint="eastAsia"/>
        </w:rPr>
        <w:t>75</w:t>
      </w:r>
      <w:r>
        <w:rPr>
          <w:rFonts w:hint="eastAsia"/>
        </w:rPr>
        <w:t>”，也不是“双</w:t>
      </w:r>
      <w:r>
        <w:rPr>
          <w:rFonts w:hint="eastAsia"/>
        </w:rPr>
        <w:t>75</w:t>
      </w:r>
      <w:r>
        <w:rPr>
          <w:rFonts w:hint="eastAsia"/>
        </w:rPr>
        <w:t>”，而是自主核保系数最低</w:t>
      </w:r>
      <w:r>
        <w:rPr>
          <w:rFonts w:hint="eastAsia"/>
        </w:rPr>
        <w:t>0.80</w:t>
      </w:r>
      <w:r>
        <w:rPr>
          <w:rFonts w:hint="eastAsia"/>
        </w:rPr>
        <w:t>，自主渠道系数最低</w:t>
      </w:r>
      <w:r>
        <w:rPr>
          <w:rFonts w:hint="eastAsia"/>
        </w:rPr>
        <w:t>0.75</w:t>
      </w:r>
      <w:r>
        <w:rPr>
          <w:rFonts w:hint="eastAsia"/>
        </w:rPr>
        <w:t>，可以说是介于“单</w:t>
      </w:r>
      <w:r>
        <w:rPr>
          <w:rFonts w:hint="eastAsia"/>
        </w:rPr>
        <w:t>75</w:t>
      </w:r>
      <w:r>
        <w:rPr>
          <w:rFonts w:hint="eastAsia"/>
        </w:rPr>
        <w:t>”与“双</w:t>
      </w:r>
      <w:r>
        <w:rPr>
          <w:rFonts w:hint="eastAsia"/>
        </w:rPr>
        <w:t>75</w:t>
      </w:r>
      <w:r>
        <w:rPr>
          <w:rFonts w:hint="eastAsia"/>
        </w:rPr>
        <w:t>”之间。数据显示，</w:t>
      </w:r>
      <w:r>
        <w:rPr>
          <w:rFonts w:hint="eastAsia"/>
        </w:rPr>
        <w:t>2017</w:t>
      </w:r>
      <w:r>
        <w:rPr>
          <w:rFonts w:hint="eastAsia"/>
        </w:rPr>
        <w:t>年前</w:t>
      </w:r>
      <w:r>
        <w:rPr>
          <w:rFonts w:hint="eastAsia"/>
        </w:rPr>
        <w:t>4</w:t>
      </w:r>
      <w:r>
        <w:rPr>
          <w:rFonts w:hint="eastAsia"/>
        </w:rPr>
        <w:t>月，河南省车险市场的综合费用率要高于行业平均水平，达到了</w:t>
      </w:r>
      <w:r>
        <w:rPr>
          <w:rFonts w:hint="eastAsia"/>
        </w:rPr>
        <w:t>45%</w:t>
      </w:r>
      <w:r>
        <w:rPr>
          <w:rFonts w:hint="eastAsia"/>
        </w:rPr>
        <w:t>左右，但得益于综合赔付率低于行业平均水平，其仍然实现了</w:t>
      </w:r>
      <w:r>
        <w:rPr>
          <w:rFonts w:hint="eastAsia"/>
        </w:rPr>
        <w:t>1</w:t>
      </w:r>
      <w:r>
        <w:rPr>
          <w:rFonts w:hint="eastAsia"/>
        </w:rPr>
        <w:t>个百分点的承保利润。。</w:t>
      </w:r>
    </w:p>
    <w:p w:rsidR="00E01B2D" w:rsidRDefault="00E01B2D" w:rsidP="00270D94">
      <w:pPr>
        <w:rPr>
          <w:rFonts w:cs="宋体"/>
          <w:b/>
          <w:bCs/>
          <w:i/>
          <w:iCs/>
        </w:rPr>
      </w:pPr>
      <w:r w:rsidRPr="00D469EC">
        <w:rPr>
          <w:rFonts w:cs="宋体" w:hint="eastAsia"/>
          <w:b/>
          <w:bCs/>
          <w:i/>
          <w:iCs/>
        </w:rPr>
        <w:t>分析：。</w:t>
      </w:r>
    </w:p>
    <w:p w:rsidR="00E01B2D" w:rsidRPr="00C3786E" w:rsidRDefault="00E01B2D" w:rsidP="00270D94">
      <w:pPr>
        <w:pStyle w:val="a6"/>
        <w:numPr>
          <w:ilvl w:val="0"/>
          <w:numId w:val="19"/>
        </w:numPr>
        <w:ind w:firstLineChars="0"/>
        <w:outlineLvl w:val="1"/>
        <w:rPr>
          <w:b/>
        </w:rPr>
      </w:pPr>
      <w:r w:rsidRPr="00C3786E">
        <w:rPr>
          <w:rFonts w:hint="eastAsia"/>
          <w:b/>
        </w:rPr>
        <w:t>报废电池回收利用刻不容缓</w:t>
      </w:r>
    </w:p>
    <w:p w:rsidR="00E01B2D" w:rsidRDefault="00E01B2D" w:rsidP="00E035E8">
      <w:r>
        <w:rPr>
          <w:rFonts w:hint="eastAsia"/>
        </w:rPr>
        <w:t>据中国汽车技术研究中心预测，到</w:t>
      </w:r>
      <w:r>
        <w:rPr>
          <w:rFonts w:hint="eastAsia"/>
        </w:rPr>
        <w:t>2020</w:t>
      </w:r>
      <w:r>
        <w:rPr>
          <w:rFonts w:hint="eastAsia"/>
        </w:rPr>
        <w:t>年前后，我国纯电动</w:t>
      </w:r>
      <w:r>
        <w:rPr>
          <w:rFonts w:hint="eastAsia"/>
        </w:rPr>
        <w:t>(</w:t>
      </w:r>
      <w:r>
        <w:rPr>
          <w:rFonts w:hint="eastAsia"/>
        </w:rPr>
        <w:t>含插电式</w:t>
      </w:r>
      <w:r>
        <w:rPr>
          <w:rFonts w:hint="eastAsia"/>
        </w:rPr>
        <w:t>)</w:t>
      </w:r>
      <w:r>
        <w:rPr>
          <w:rFonts w:hint="eastAsia"/>
        </w:rPr>
        <w:t>乘用车和混合动力乘用车动力电池累计报废量将达到</w:t>
      </w:r>
      <w:r>
        <w:rPr>
          <w:rFonts w:hint="eastAsia"/>
        </w:rPr>
        <w:t>12</w:t>
      </w:r>
      <w:r>
        <w:rPr>
          <w:rFonts w:hint="eastAsia"/>
        </w:rPr>
        <w:t>万</w:t>
      </w:r>
      <w:r>
        <w:rPr>
          <w:rFonts w:hint="eastAsia"/>
        </w:rPr>
        <w:t>~17</w:t>
      </w:r>
      <w:r>
        <w:rPr>
          <w:rFonts w:hint="eastAsia"/>
        </w:rPr>
        <w:t>万吨，并且随着新能源汽车的发展，报废电池的回收利用需求会越来越大。</w:t>
      </w:r>
    </w:p>
    <w:p w:rsidR="00E01B2D" w:rsidRDefault="00E01B2D" w:rsidP="00270D94">
      <w:r>
        <w:rPr>
          <w:rFonts w:hint="eastAsia"/>
        </w:rPr>
        <w:t>首先，动力电池回收难度大。不少报废的动力电池都流入私人作坊。再次，电池回收、拆解经济效益不足，整体投入远超回收价值，且拆解危险性较大。。</w:t>
      </w:r>
    </w:p>
    <w:p w:rsidR="00E01B2D" w:rsidRDefault="00E01B2D" w:rsidP="00270D94">
      <w:pPr>
        <w:rPr>
          <w:rFonts w:cs="宋体"/>
          <w:b/>
          <w:bCs/>
          <w:i/>
          <w:iCs/>
        </w:rPr>
      </w:pPr>
      <w:r w:rsidRPr="00D469EC">
        <w:rPr>
          <w:rFonts w:cs="宋体" w:hint="eastAsia"/>
          <w:b/>
          <w:bCs/>
          <w:i/>
          <w:iCs/>
        </w:rPr>
        <w:t>分析：。</w:t>
      </w:r>
    </w:p>
    <w:p w:rsidR="00E01B2D" w:rsidRPr="00D83583" w:rsidRDefault="00E01B2D" w:rsidP="00270D94">
      <w:pPr>
        <w:pStyle w:val="a6"/>
        <w:numPr>
          <w:ilvl w:val="0"/>
          <w:numId w:val="19"/>
        </w:numPr>
        <w:ind w:firstLineChars="0"/>
        <w:outlineLvl w:val="1"/>
        <w:rPr>
          <w:b/>
        </w:rPr>
      </w:pPr>
      <w:r w:rsidRPr="00D83583">
        <w:rPr>
          <w:rFonts w:hint="eastAsia"/>
          <w:b/>
        </w:rPr>
        <w:t>双积分政策采用并行管理方法</w:t>
      </w:r>
    </w:p>
    <w:p w:rsidR="00E01B2D" w:rsidRDefault="00E01B2D" w:rsidP="00270D94">
      <w:r>
        <w:rPr>
          <w:rFonts w:hint="eastAsia"/>
        </w:rPr>
        <w:t>6</w:t>
      </w:r>
      <w:r>
        <w:rPr>
          <w:rFonts w:hint="eastAsia"/>
        </w:rPr>
        <w:t>月</w:t>
      </w:r>
      <w:r>
        <w:rPr>
          <w:rFonts w:hint="eastAsia"/>
        </w:rPr>
        <w:t>13</w:t>
      </w:r>
      <w:r>
        <w:rPr>
          <w:rFonts w:hint="eastAsia"/>
        </w:rPr>
        <w:t>日，工信部网站和国务院法制办公室网站同时发布了《乘用车企业平均燃料消耗量与新能源汽车积分并行管理办法（征求意见稿）》（以下简称《办法》），从标题可以看出，前段时间争论许久的并行还是独立的双积分管理，最终确定了并行管理方式。</w:t>
      </w:r>
    </w:p>
    <w:p w:rsidR="00E01B2D" w:rsidRDefault="00E01B2D" w:rsidP="00E035E8">
      <w:r>
        <w:rPr>
          <w:rFonts w:hint="eastAsia"/>
        </w:rPr>
        <w:t>坊间称为双积分政策，缘于乘用车企业平均燃料消耗量积分和乘用车企业新能源汽车积分，这两个积分是独立管理还是并行，各方企业都有自己的利益考虑，由此，争论持续了很长时间。</w:t>
      </w:r>
    </w:p>
    <w:p w:rsidR="00E01B2D" w:rsidRDefault="00E01B2D" w:rsidP="00270D94">
      <w:r>
        <w:rPr>
          <w:rFonts w:hint="eastAsia"/>
        </w:rPr>
        <w:t>然而，国内自主汽车企业大力发展新能源汽车产生的积分帮不到传统汽车，传统汽车或将陷入非常艰难的地步，连带着也将很难给发展新能源汽车输血。如果这样的情况发展下去，我国新能源汽车发展战略就可能夭折。</w:t>
      </w:r>
    </w:p>
    <w:p w:rsidR="00E01B2D" w:rsidRDefault="00E01B2D" w:rsidP="00270D94">
      <w:r>
        <w:rPr>
          <w:rFonts w:hint="eastAsia"/>
        </w:rPr>
        <w:t>在笔者看来，在我国当前发展新能源汽车的关键时刻，确定双积分政策并行管理方式是非常正确的。</w:t>
      </w:r>
    </w:p>
    <w:p w:rsidR="00E01B2D" w:rsidRDefault="00E01B2D" w:rsidP="00270D94">
      <w:pPr>
        <w:rPr>
          <w:rFonts w:cs="宋体"/>
          <w:b/>
          <w:bCs/>
          <w:i/>
          <w:iCs/>
        </w:rPr>
      </w:pPr>
      <w:r w:rsidRPr="00D469EC">
        <w:rPr>
          <w:rFonts w:cs="宋体" w:hint="eastAsia"/>
          <w:b/>
          <w:bCs/>
          <w:i/>
          <w:iCs/>
        </w:rPr>
        <w:t>分析：。</w:t>
      </w:r>
    </w:p>
    <w:p w:rsidR="00E01B2D" w:rsidRPr="005A1038" w:rsidRDefault="00E01B2D" w:rsidP="00270D94">
      <w:pPr>
        <w:pStyle w:val="a6"/>
        <w:numPr>
          <w:ilvl w:val="0"/>
          <w:numId w:val="19"/>
        </w:numPr>
        <w:ind w:firstLineChars="0"/>
        <w:outlineLvl w:val="1"/>
        <w:rPr>
          <w:b/>
        </w:rPr>
      </w:pPr>
      <w:r w:rsidRPr="005A1038">
        <w:rPr>
          <w:rFonts w:hint="eastAsia"/>
          <w:b/>
        </w:rPr>
        <w:t>多家车企因未安装</w:t>
      </w:r>
      <w:r w:rsidRPr="005A1038">
        <w:rPr>
          <w:rFonts w:hint="eastAsia"/>
          <w:b/>
        </w:rPr>
        <w:t>ABS</w:t>
      </w:r>
      <w:r w:rsidRPr="005A1038">
        <w:rPr>
          <w:rFonts w:hint="eastAsia"/>
          <w:b/>
        </w:rPr>
        <w:t>的违规行为被工信部通报</w:t>
      </w:r>
    </w:p>
    <w:p w:rsidR="00E035E8" w:rsidRDefault="00E01B2D" w:rsidP="00E035E8">
      <w:r>
        <w:rPr>
          <w:rFonts w:hint="eastAsia"/>
        </w:rPr>
        <w:t>工信部官网公布了《关于对</w:t>
      </w:r>
      <w:r>
        <w:rPr>
          <w:rFonts w:hint="eastAsia"/>
        </w:rPr>
        <w:t>2016</w:t>
      </w:r>
      <w:r>
        <w:rPr>
          <w:rFonts w:hint="eastAsia"/>
        </w:rPr>
        <w:t>年严重违规的</w:t>
      </w:r>
      <w:r>
        <w:rPr>
          <w:rFonts w:hint="eastAsia"/>
        </w:rPr>
        <w:t>20</w:t>
      </w:r>
      <w:r>
        <w:rPr>
          <w:rFonts w:hint="eastAsia"/>
        </w:rPr>
        <w:t>家车辆生产企业的通报》，共有</w:t>
      </w:r>
      <w:r>
        <w:rPr>
          <w:rFonts w:hint="eastAsia"/>
        </w:rPr>
        <w:t>2577</w:t>
      </w:r>
      <w:r>
        <w:rPr>
          <w:rFonts w:hint="eastAsia"/>
        </w:rPr>
        <w:t>辆新出厂车辆存在违规行为。</w:t>
      </w:r>
    </w:p>
    <w:p w:rsidR="00E035E8" w:rsidRDefault="00E01B2D" w:rsidP="00E035E8">
      <w:r>
        <w:rPr>
          <w:rFonts w:hint="eastAsia"/>
        </w:rPr>
        <w:t>货车类产品违规生产问题比较突出，主要包括未按规定安装防抱死制动装置、侧后防护装置、车辆产品标牌，未按规定粘贴车身反光标识，外廓尺寸和整备质量与《道路机动车辆生产企业及产品公告》或《整车出厂合格证》参数不一致等。</w:t>
      </w:r>
    </w:p>
    <w:p w:rsidR="00E01B2D" w:rsidRDefault="00E01B2D" w:rsidP="00270D94">
      <w:r>
        <w:rPr>
          <w:rFonts w:hint="eastAsia"/>
        </w:rPr>
        <w:t>N2</w:t>
      </w:r>
      <w:r>
        <w:rPr>
          <w:rFonts w:hint="eastAsia"/>
        </w:rPr>
        <w:t>类车辆需加装防抱死装置，</w:t>
      </w:r>
      <w:r w:rsidR="00E035E8">
        <w:rPr>
          <w:rFonts w:hint="eastAsia"/>
        </w:rPr>
        <w:t xml:space="preserve"> </w:t>
      </w:r>
      <w:r>
        <w:rPr>
          <w:rFonts w:hint="eastAsia"/>
        </w:rPr>
        <w:t>2016</w:t>
      </w:r>
      <w:r>
        <w:rPr>
          <w:rFonts w:hint="eastAsia"/>
        </w:rPr>
        <w:t>年</w:t>
      </w:r>
      <w:r>
        <w:rPr>
          <w:rFonts w:hint="eastAsia"/>
        </w:rPr>
        <w:t>7</w:t>
      </w:r>
      <w:r>
        <w:rPr>
          <w:rFonts w:hint="eastAsia"/>
        </w:rPr>
        <w:t>月</w:t>
      </w:r>
      <w:r>
        <w:rPr>
          <w:rFonts w:hint="eastAsia"/>
        </w:rPr>
        <w:t>1</w:t>
      </w:r>
      <w:r>
        <w:rPr>
          <w:rFonts w:hint="eastAsia"/>
        </w:rPr>
        <w:t>日是最后限期。</w:t>
      </w:r>
      <w:r>
        <w:rPr>
          <w:rFonts w:hint="eastAsia"/>
        </w:rPr>
        <w:t>N2</w:t>
      </w:r>
      <w:r>
        <w:rPr>
          <w:rFonts w:hint="eastAsia"/>
        </w:rPr>
        <w:t>类车型主要是指总质量大于</w:t>
      </w:r>
      <w:r>
        <w:rPr>
          <w:rFonts w:hint="eastAsia"/>
        </w:rPr>
        <w:t>3.5</w:t>
      </w:r>
      <w:r>
        <w:rPr>
          <w:rFonts w:hint="eastAsia"/>
        </w:rPr>
        <w:t>吨，但不大于</w:t>
      </w:r>
      <w:r>
        <w:rPr>
          <w:rFonts w:hint="eastAsia"/>
        </w:rPr>
        <w:t>12</w:t>
      </w:r>
      <w:r>
        <w:rPr>
          <w:rFonts w:hint="eastAsia"/>
        </w:rPr>
        <w:t>吨的载货车，具体到车型上，就是大众所理解的轻卡。目前市场上载货汽车配备防抱死装置的比未配备的在价格上基本要贵</w:t>
      </w:r>
      <w:r>
        <w:rPr>
          <w:rFonts w:hint="eastAsia"/>
        </w:rPr>
        <w:t>3000</w:t>
      </w:r>
      <w:r>
        <w:rPr>
          <w:rFonts w:hint="eastAsia"/>
        </w:rPr>
        <w:t>元左右，车企未加装</w:t>
      </w:r>
      <w:r>
        <w:rPr>
          <w:rFonts w:hint="eastAsia"/>
        </w:rPr>
        <w:t>ABS</w:t>
      </w:r>
      <w:r>
        <w:rPr>
          <w:rFonts w:hint="eastAsia"/>
        </w:rPr>
        <w:t>则能节省下相应成本。</w:t>
      </w:r>
    </w:p>
    <w:p w:rsidR="00E01B2D" w:rsidRDefault="00E01B2D" w:rsidP="00270D94">
      <w:pPr>
        <w:rPr>
          <w:rFonts w:cs="宋体"/>
          <w:b/>
          <w:bCs/>
          <w:i/>
          <w:iCs/>
        </w:rPr>
      </w:pPr>
      <w:r w:rsidRPr="00D469EC">
        <w:rPr>
          <w:rFonts w:cs="宋体" w:hint="eastAsia"/>
          <w:b/>
          <w:bCs/>
          <w:i/>
          <w:iCs/>
        </w:rPr>
        <w:t>分析：。</w:t>
      </w:r>
    </w:p>
    <w:p w:rsidR="00E01B2D" w:rsidRPr="00257236" w:rsidRDefault="00E01B2D" w:rsidP="00270D94">
      <w:pPr>
        <w:pStyle w:val="a6"/>
        <w:numPr>
          <w:ilvl w:val="0"/>
          <w:numId w:val="19"/>
        </w:numPr>
        <w:ind w:firstLineChars="0"/>
        <w:outlineLvl w:val="1"/>
        <w:rPr>
          <w:b/>
        </w:rPr>
      </w:pPr>
      <w:r w:rsidRPr="00257236">
        <w:rPr>
          <w:rFonts w:hint="eastAsia"/>
          <w:b/>
        </w:rPr>
        <w:t>国内首个《乘用车备胎应用趋势报告》发布，无备胎已成趋势</w:t>
      </w:r>
    </w:p>
    <w:p w:rsidR="00E01B2D" w:rsidRDefault="00E01B2D" w:rsidP="00E035E8">
      <w:r>
        <w:rPr>
          <w:rFonts w:hint="eastAsia"/>
        </w:rPr>
        <w:t>随着汽车技术的发展和革新，如防爆轮胎、轮胎快速修补液等新型轮胎技术的出现，有效解决车辆的临时爆胎问题，逐渐成为备胎的替代产品。全尺寸备胎正逐步被替代，无备胎已成趋势。</w:t>
      </w:r>
    </w:p>
    <w:p w:rsidR="00E01B2D" w:rsidRDefault="00E01B2D" w:rsidP="00270D94">
      <w:r>
        <w:rPr>
          <w:rFonts w:hint="eastAsia"/>
        </w:rPr>
        <w:t>目前各大汽车厂商配备的补胎液工具组的重量通常为</w:t>
      </w:r>
      <w:r w:rsidR="00E035E8">
        <w:t>2.5</w:t>
      </w:r>
      <w:r>
        <w:rPr>
          <w:rFonts w:hint="eastAsia"/>
        </w:rPr>
        <w:t>公斤，临时备胎的重量则为</w:t>
      </w:r>
      <w:r>
        <w:rPr>
          <w:rFonts w:hint="eastAsia"/>
        </w:rPr>
        <w:t>13</w:t>
      </w:r>
      <w:r>
        <w:rPr>
          <w:rFonts w:hint="eastAsia"/>
        </w:rPr>
        <w:t>公斤或更重，汽车无备胎化将是汽车备胎市场发展的明天。</w:t>
      </w:r>
    </w:p>
    <w:p w:rsidR="00E01B2D" w:rsidRDefault="00E01B2D" w:rsidP="00270D94">
      <w:pPr>
        <w:rPr>
          <w:rFonts w:cs="宋体"/>
          <w:b/>
          <w:bCs/>
          <w:i/>
          <w:iCs/>
        </w:rPr>
      </w:pPr>
      <w:r w:rsidRPr="00D469EC">
        <w:rPr>
          <w:rFonts w:cs="宋体" w:hint="eastAsia"/>
          <w:b/>
          <w:bCs/>
          <w:i/>
          <w:iCs/>
        </w:rPr>
        <w:t>分析：。</w:t>
      </w:r>
    </w:p>
    <w:p w:rsidR="00E01B2D" w:rsidRPr="005A1038" w:rsidRDefault="00E01B2D" w:rsidP="00270D94">
      <w:pPr>
        <w:pStyle w:val="a6"/>
        <w:numPr>
          <w:ilvl w:val="0"/>
          <w:numId w:val="19"/>
        </w:numPr>
        <w:ind w:firstLineChars="0"/>
        <w:outlineLvl w:val="1"/>
        <w:rPr>
          <w:b/>
        </w:rPr>
      </w:pPr>
      <w:r w:rsidRPr="005A1038">
        <w:rPr>
          <w:rFonts w:hint="eastAsia"/>
          <w:b/>
        </w:rPr>
        <w:t>国四到国五重卡企业已在转型中实现全面切换</w:t>
      </w:r>
    </w:p>
    <w:p w:rsidR="00E01B2D" w:rsidRDefault="00E01B2D" w:rsidP="00683141">
      <w:r>
        <w:rPr>
          <w:rFonts w:hint="eastAsia"/>
        </w:rPr>
        <w:t>在‘</w:t>
      </w:r>
      <w:r>
        <w:rPr>
          <w:rFonts w:hint="eastAsia"/>
        </w:rPr>
        <w:t>921</w:t>
      </w:r>
      <w:r>
        <w:rPr>
          <w:rFonts w:hint="eastAsia"/>
        </w:rPr>
        <w:t>’治超新政实施之后便开始有意识地推国五产品，而真正大批量销售是从今年</w:t>
      </w:r>
      <w:r>
        <w:rPr>
          <w:rFonts w:hint="eastAsia"/>
        </w:rPr>
        <w:t>1</w:t>
      </w:r>
      <w:r>
        <w:rPr>
          <w:rFonts w:hint="eastAsia"/>
        </w:rPr>
        <w:t>月开始，到现在卖得基本都是国五车了。所以对我们来说，切换国五并没有什么压力。许多企业都是在国四产品研发的同时，着手国五技术储备，而且国四、国五技术本身有一定的继承性，多数零部件也是通用的，所以切换国五相对容易。。</w:t>
      </w:r>
    </w:p>
    <w:p w:rsidR="00E01B2D" w:rsidRDefault="00E01B2D" w:rsidP="00270D94">
      <w:pPr>
        <w:rPr>
          <w:rFonts w:cs="宋体"/>
          <w:b/>
          <w:bCs/>
          <w:i/>
          <w:iCs/>
        </w:rPr>
      </w:pPr>
      <w:r w:rsidRPr="00D469EC">
        <w:rPr>
          <w:rFonts w:cs="宋体" w:hint="eastAsia"/>
          <w:b/>
          <w:bCs/>
          <w:i/>
          <w:iCs/>
        </w:rPr>
        <w:t>分析：。</w:t>
      </w:r>
    </w:p>
    <w:p w:rsidR="00E01B2D" w:rsidRPr="005C1F9A" w:rsidRDefault="00E01B2D" w:rsidP="00270D94">
      <w:pPr>
        <w:pStyle w:val="a6"/>
        <w:numPr>
          <w:ilvl w:val="0"/>
          <w:numId w:val="19"/>
        </w:numPr>
        <w:ind w:firstLineChars="0"/>
        <w:outlineLvl w:val="1"/>
        <w:rPr>
          <w:b/>
        </w:rPr>
      </w:pPr>
      <w:r w:rsidRPr="005C1F9A">
        <w:rPr>
          <w:rFonts w:hint="eastAsia"/>
          <w:b/>
        </w:rPr>
        <w:t>京津冀将示范应用电子车牌</w:t>
      </w:r>
    </w:p>
    <w:p w:rsidR="004142D2" w:rsidRDefault="00E01B2D" w:rsidP="004142D2">
      <w:r>
        <w:rPr>
          <w:rFonts w:hint="eastAsia"/>
        </w:rPr>
        <w:t>14</w:t>
      </w:r>
      <w:r>
        <w:rPr>
          <w:rFonts w:hint="eastAsia"/>
        </w:rPr>
        <w:t>日，记者从市交通委科技处获悉，北京将在路况信息服务、快捷收费、出行服务环境等方面加大智慧交通应用。电子车牌将在京津冀地区示范应用，目前相应的标准规范正在制定中。避免套牌、进京证管理、环保限制性措施，都可以借助电子车牌技术实现。高速公路缴费手机支付也正在研究当中。</w:t>
      </w:r>
    </w:p>
    <w:p w:rsidR="00E01B2D" w:rsidRDefault="00E01B2D" w:rsidP="00270D94">
      <w:r>
        <w:rPr>
          <w:rFonts w:hint="eastAsia"/>
        </w:rPr>
        <w:t>智能交通还在很多我们看不到的地方优化着出行体验，比如轨道交通信号系统、应急监测指挥系统等。葛昱介绍，智慧交通与道路建设目前正处在一个融合发展的阶段。现在修一条路，路面上要铺设的智能设施约有</w:t>
      </w:r>
      <w:r>
        <w:rPr>
          <w:rFonts w:hint="eastAsia"/>
        </w:rPr>
        <w:t>15</w:t>
      </w:r>
      <w:r>
        <w:rPr>
          <w:rFonts w:hint="eastAsia"/>
        </w:rPr>
        <w:t>种之多，包括违法监控、排队流量监测、桥下积水和桥面结冰监测设施等等。</w:t>
      </w:r>
    </w:p>
    <w:p w:rsidR="00E01B2D" w:rsidRDefault="00E01B2D" w:rsidP="00270D94">
      <w:pPr>
        <w:rPr>
          <w:rFonts w:cs="宋体"/>
          <w:b/>
          <w:bCs/>
          <w:i/>
          <w:iCs/>
        </w:rPr>
      </w:pPr>
      <w:r w:rsidRPr="00D469EC">
        <w:rPr>
          <w:rFonts w:cs="宋体" w:hint="eastAsia"/>
          <w:b/>
          <w:bCs/>
          <w:i/>
          <w:iCs/>
        </w:rPr>
        <w:t>分析：。</w:t>
      </w:r>
    </w:p>
    <w:p w:rsidR="00E01B2D" w:rsidRPr="009B5088" w:rsidRDefault="00E01B2D" w:rsidP="00270D94">
      <w:pPr>
        <w:pStyle w:val="a6"/>
        <w:numPr>
          <w:ilvl w:val="0"/>
          <w:numId w:val="19"/>
        </w:numPr>
        <w:ind w:firstLineChars="0"/>
        <w:outlineLvl w:val="1"/>
        <w:rPr>
          <w:b/>
        </w:rPr>
      </w:pPr>
      <w:r w:rsidRPr="009B5088">
        <w:rPr>
          <w:rFonts w:hint="eastAsia"/>
          <w:b/>
        </w:rPr>
        <w:t>两部委发布《关于完善汽车投资项目管理的意见》</w:t>
      </w:r>
    </w:p>
    <w:p w:rsidR="00E01B2D" w:rsidRDefault="00E01B2D" w:rsidP="00270D94">
      <w:r>
        <w:rPr>
          <w:rFonts w:hint="eastAsia"/>
        </w:rPr>
        <w:t>近日，从发改委网站获悉，为贯彻落实《国务院关于发布政府核准的投资项目目录（</w:t>
      </w:r>
      <w:r>
        <w:rPr>
          <w:rFonts w:hint="eastAsia"/>
        </w:rPr>
        <w:t>2016</w:t>
      </w:r>
      <w:r>
        <w:rPr>
          <w:rFonts w:hint="eastAsia"/>
        </w:rPr>
        <w:t>年本）的通知》（国发〔</w:t>
      </w:r>
      <w:r>
        <w:rPr>
          <w:rFonts w:hint="eastAsia"/>
        </w:rPr>
        <w:t>2016</w:t>
      </w:r>
      <w:r>
        <w:rPr>
          <w:rFonts w:hint="eastAsia"/>
        </w:rPr>
        <w:t>〕</w:t>
      </w:r>
      <w:r>
        <w:rPr>
          <w:rFonts w:hint="eastAsia"/>
        </w:rPr>
        <w:t>72</w:t>
      </w:r>
      <w:r>
        <w:rPr>
          <w:rFonts w:hint="eastAsia"/>
        </w:rPr>
        <w:t>号）有关要求，完善汽车投资项目管理，促进汽车产业健康有序发展，国家发展改革委和工业和信息化部联合发布《关于完善汽车投资项目管理的意见》，从推动汽车产业结构调整、完善汽车投资项目管理、加强汽车产能监测预警、规范汽车产业监督管理四方面阐述汽车投资管理的意见。</w:t>
      </w:r>
    </w:p>
    <w:p w:rsidR="00E01B2D" w:rsidRDefault="00E01B2D" w:rsidP="00270D94">
      <w:r>
        <w:rPr>
          <w:rFonts w:hint="eastAsia"/>
        </w:rPr>
        <w:t>意见中对新能源汽车相关的重磅政策莫过于对合资纯电动乘用车企业政策的放开，意见明确指出，《汽车产业发展政策》对新建中外合资轿车企业投资项目核准和中外合资企业数目的规定仅适用于传统燃油汽车，新建中外合资纯电动乘用车企业投资项目按照《新建纯电动乘用车企业管理规定》办理核准。同时，意见再次强调，严格控制新增传统燃油汽车产能，原则上不再核准新建传统燃油汽车企业投资项目。</w:t>
      </w:r>
    </w:p>
    <w:p w:rsidR="00E01B2D" w:rsidRDefault="00E01B2D" w:rsidP="00270D94">
      <w:r>
        <w:rPr>
          <w:rFonts w:hint="eastAsia"/>
        </w:rPr>
        <w:t>总结意见包括以下四点主要内容，一是禁止核准新建传统燃油汽车生产企业投资项目，严格控制现有汽车企业扩大传统燃油汽车产能；二是规范新能源汽车投资项目条件，促进新能源汽车健康有序发展；三是大力推进动力电池等核心技术攻关和充电基础设施建设，夯实产业发展基础；四是加强汽车产能监测、分析和预警，引导企业和社会资本合理投资；五是按照谁审批谁监管、谁主管谁监管的原则，落实汽车投资项目监管责任，加强事中事后监管。</w:t>
      </w:r>
    </w:p>
    <w:p w:rsidR="00E01B2D" w:rsidRPr="009B5088" w:rsidRDefault="00E01B2D" w:rsidP="00270D94">
      <w:pPr>
        <w:rPr>
          <w:rFonts w:cs="宋体"/>
          <w:b/>
          <w:bCs/>
          <w:i/>
          <w:iCs/>
        </w:rPr>
      </w:pPr>
      <w:r w:rsidRPr="00D469EC">
        <w:rPr>
          <w:rFonts w:cs="宋体" w:hint="eastAsia"/>
          <w:b/>
          <w:bCs/>
          <w:i/>
          <w:iCs/>
        </w:rPr>
        <w:t>分析：。</w:t>
      </w:r>
    </w:p>
    <w:p w:rsidR="00E01B2D" w:rsidRPr="005E1974" w:rsidRDefault="00E01B2D" w:rsidP="00270D94">
      <w:pPr>
        <w:pStyle w:val="a6"/>
        <w:numPr>
          <w:ilvl w:val="0"/>
          <w:numId w:val="19"/>
        </w:numPr>
        <w:ind w:firstLineChars="0"/>
        <w:outlineLvl w:val="1"/>
        <w:rPr>
          <w:b/>
        </w:rPr>
      </w:pPr>
      <w:r w:rsidRPr="005E1974">
        <w:rPr>
          <w:rFonts w:hint="eastAsia"/>
          <w:b/>
        </w:rPr>
        <w:t>苗圩：从国家战略高度加快推进智能网联汽车发展</w:t>
      </w:r>
    </w:p>
    <w:p w:rsidR="00E01B2D" w:rsidRDefault="00E01B2D" w:rsidP="004142D2">
      <w:r>
        <w:rPr>
          <w:rFonts w:hint="eastAsia"/>
        </w:rPr>
        <w:t>日前，中国智能网联汽车产业创新联盟成立大会在北京举行，工业和信息化部部长苗圩出席大会并讲话。苗圩指出，智能网联汽车是我国抢占汽车产业未来战略的制高点，是国家汽车产业转型升级、由大变强的重要突破口，是关联众多重点领域协同创新、构建新型交通运输体系的重要载体，并在塑造产业生态、推动国家创新、提高交通安全、实现节能减排等方面具有重大战略意义，应该从国家战略的高度，集中资源、加大力度，加快推进智能网联汽车发展，为中国建设汽车强国、制造强国、网络强国提供强有力的支撑。</w:t>
      </w:r>
    </w:p>
    <w:p w:rsidR="00E01B2D" w:rsidRDefault="00E01B2D" w:rsidP="00270D94">
      <w:pPr>
        <w:rPr>
          <w:rFonts w:cs="宋体"/>
          <w:b/>
          <w:bCs/>
          <w:i/>
          <w:iCs/>
        </w:rPr>
      </w:pPr>
      <w:r w:rsidRPr="00D469EC">
        <w:rPr>
          <w:rFonts w:cs="宋体" w:hint="eastAsia"/>
          <w:b/>
          <w:bCs/>
          <w:i/>
          <w:iCs/>
        </w:rPr>
        <w:t>分析：。</w:t>
      </w:r>
    </w:p>
    <w:p w:rsidR="00E01B2D" w:rsidRDefault="00E01B2D" w:rsidP="00270D94">
      <w:pPr>
        <w:pStyle w:val="a6"/>
        <w:numPr>
          <w:ilvl w:val="0"/>
          <w:numId w:val="19"/>
        </w:numPr>
        <w:ind w:firstLineChars="0"/>
        <w:outlineLvl w:val="1"/>
      </w:pPr>
      <w:r w:rsidRPr="00C3786E">
        <w:rPr>
          <w:rFonts w:hint="eastAsia"/>
          <w:b/>
        </w:rPr>
        <w:t>汽车电商</w:t>
      </w:r>
      <w:r w:rsidRPr="00C3786E">
        <w:rPr>
          <w:rFonts w:hint="eastAsia"/>
          <w:b/>
        </w:rPr>
        <w:t>:</w:t>
      </w:r>
      <w:r w:rsidRPr="00C3786E">
        <w:rPr>
          <w:rFonts w:hint="eastAsia"/>
          <w:b/>
        </w:rPr>
        <w:t>卖车、卖服务还是卖金融产品</w:t>
      </w:r>
    </w:p>
    <w:p w:rsidR="00E01B2D" w:rsidRDefault="00E01B2D" w:rsidP="004142D2">
      <w:r>
        <w:rPr>
          <w:rFonts w:hint="eastAsia"/>
        </w:rPr>
        <w:t>进入</w:t>
      </w:r>
      <w:r>
        <w:rPr>
          <w:rFonts w:hint="eastAsia"/>
        </w:rPr>
        <w:t>6</w:t>
      </w:r>
      <w:r>
        <w:rPr>
          <w:rFonts w:hint="eastAsia"/>
        </w:rPr>
        <w:t>月，各大汽车电商平台纷纷推出各类活动吸睛，为线下经销商服务的角色定位则日渐清晰。不太提汽车电商这个词了，更愿意称作汽车交易服务平台。”</w:t>
      </w:r>
    </w:p>
    <w:p w:rsidR="00E01B2D" w:rsidRDefault="00E01B2D" w:rsidP="00270D94">
      <w:r>
        <w:rPr>
          <w:rFonts w:hint="eastAsia"/>
        </w:rPr>
        <w:t>记者了解到，自</w:t>
      </w:r>
      <w:r>
        <w:rPr>
          <w:rFonts w:hint="eastAsia"/>
        </w:rPr>
        <w:t>2013</w:t>
      </w:r>
      <w:r>
        <w:rPr>
          <w:rFonts w:hint="eastAsia"/>
        </w:rPr>
        <w:t>年这一所谓的“汽车电商元年”以来，在经历了遭线下经销商排斥以及业界对“伪电商”的怀疑后，汽车电商业务模式虽频繁调整，但提供服务的平台并未就此销声匿迹，只是卖车模式变更为服务，发展路径逐渐顺畅。</w:t>
      </w:r>
    </w:p>
    <w:p w:rsidR="00E01B2D" w:rsidRDefault="00E01B2D" w:rsidP="00270D94">
      <w:r>
        <w:rPr>
          <w:rFonts w:hint="eastAsia"/>
        </w:rPr>
        <w:t>线上金融审核机制会比线下稍显宽松，线上金融的客户群体更广泛，线下的用户群相对单一，毕竟线下消费人群的触网习惯不是很强。不过，就目前情况看，线上与线下金融业务并不会产生太大的竞争，相互之间可以理解成一种补充关系。</w:t>
      </w:r>
    </w:p>
    <w:p w:rsidR="00E01B2D" w:rsidRPr="00C3786E" w:rsidRDefault="00E01B2D" w:rsidP="00270D94">
      <w:pPr>
        <w:rPr>
          <w:rFonts w:cs="宋体"/>
          <w:b/>
          <w:bCs/>
          <w:i/>
          <w:iCs/>
        </w:rPr>
      </w:pPr>
      <w:r w:rsidRPr="00D469EC">
        <w:rPr>
          <w:rFonts w:cs="宋体" w:hint="eastAsia"/>
          <w:b/>
          <w:bCs/>
          <w:i/>
          <w:iCs/>
        </w:rPr>
        <w:t>分析：。</w:t>
      </w:r>
    </w:p>
    <w:p w:rsidR="00E01B2D" w:rsidRPr="00C3786E" w:rsidRDefault="00E01B2D" w:rsidP="00270D94">
      <w:pPr>
        <w:pStyle w:val="a6"/>
        <w:numPr>
          <w:ilvl w:val="0"/>
          <w:numId w:val="19"/>
        </w:numPr>
        <w:ind w:firstLineChars="0"/>
        <w:outlineLvl w:val="1"/>
        <w:rPr>
          <w:b/>
        </w:rPr>
      </w:pPr>
      <w:r w:rsidRPr="00C3786E">
        <w:rPr>
          <w:rFonts w:hint="eastAsia"/>
          <w:b/>
        </w:rPr>
        <w:t>汽车新销售管理办法</w:t>
      </w:r>
      <w:r w:rsidRPr="00C3786E">
        <w:rPr>
          <w:rFonts w:hint="eastAsia"/>
          <w:b/>
        </w:rPr>
        <w:t>7</w:t>
      </w:r>
      <w:r w:rsidRPr="00C3786E">
        <w:rPr>
          <w:rFonts w:hint="eastAsia"/>
          <w:b/>
        </w:rPr>
        <w:t>月</w:t>
      </w:r>
      <w:r w:rsidRPr="00C3786E">
        <w:rPr>
          <w:rFonts w:hint="eastAsia"/>
          <w:b/>
        </w:rPr>
        <w:t>1</w:t>
      </w:r>
      <w:r w:rsidRPr="00C3786E">
        <w:rPr>
          <w:rFonts w:hint="eastAsia"/>
          <w:b/>
        </w:rPr>
        <w:t>日实施：品牌授权被打破新厂商关系待形成</w:t>
      </w:r>
    </w:p>
    <w:p w:rsidR="00E01B2D" w:rsidRDefault="00E01B2D" w:rsidP="00270D94">
      <w:r>
        <w:rPr>
          <w:rFonts w:hint="eastAsia"/>
        </w:rPr>
        <w:t>根据商务部的解读，“新《办法》实施后，销售汽车就不再必需汽车品牌商授权，汽车超市、汽车卖场、汽车电商等将会成为新的汽车销售形式。以</w:t>
      </w:r>
      <w:r>
        <w:rPr>
          <w:rFonts w:hint="eastAsia"/>
        </w:rPr>
        <w:t>4S</w:t>
      </w:r>
      <w:r>
        <w:rPr>
          <w:rFonts w:hint="eastAsia"/>
        </w:rPr>
        <w:t>店为主导的汽车销售和服务模式仍将是主流。因为消费者对汽车销售和售后的核心诉求——优质的产品和服务，没有根本改变。接近</w:t>
      </w:r>
      <w:r>
        <w:rPr>
          <w:rFonts w:hint="eastAsia"/>
        </w:rPr>
        <w:t>30%</w:t>
      </w:r>
      <w:r>
        <w:rPr>
          <w:rFonts w:hint="eastAsia"/>
        </w:rPr>
        <w:t>的排名靠前经销商已经开始布局互联网与出行汽车共享。。”</w:t>
      </w:r>
    </w:p>
    <w:p w:rsidR="00E01B2D" w:rsidRDefault="00E01B2D" w:rsidP="00270D94">
      <w:pPr>
        <w:rPr>
          <w:rFonts w:cs="宋体"/>
          <w:b/>
          <w:bCs/>
          <w:i/>
          <w:iCs/>
        </w:rPr>
      </w:pPr>
      <w:r w:rsidRPr="00D469EC">
        <w:rPr>
          <w:rFonts w:cs="宋体" w:hint="eastAsia"/>
          <w:b/>
          <w:bCs/>
          <w:i/>
          <w:iCs/>
        </w:rPr>
        <w:t>分析：。</w:t>
      </w:r>
    </w:p>
    <w:p w:rsidR="00E01B2D" w:rsidRPr="006C4D85" w:rsidRDefault="00E01B2D" w:rsidP="00270D94">
      <w:pPr>
        <w:pStyle w:val="a6"/>
        <w:numPr>
          <w:ilvl w:val="0"/>
          <w:numId w:val="19"/>
        </w:numPr>
        <w:ind w:firstLineChars="0"/>
        <w:outlineLvl w:val="1"/>
        <w:rPr>
          <w:b/>
        </w:rPr>
      </w:pPr>
      <w:r w:rsidRPr="006C4D85">
        <w:rPr>
          <w:rFonts w:hint="eastAsia"/>
          <w:b/>
        </w:rPr>
        <w:t>市场与政策双驱动智能网联汽车加速发展</w:t>
      </w:r>
    </w:p>
    <w:p w:rsidR="00E01B2D" w:rsidRDefault="00E01B2D" w:rsidP="00270D94">
      <w:r>
        <w:rPr>
          <w:rFonts w:hint="eastAsia"/>
        </w:rPr>
        <w:t>随着消费升级与科技革命推进，中国汽车产业迎来重大变革机遇。众所周知，通过政策鼓励，中国新能源汽车产业领先全球已经获得率先发展。而在中国消费升级背景下，通过市场驱动，中国智能网联汽车产业更获得了突出表现。</w:t>
      </w:r>
    </w:p>
    <w:p w:rsidR="00E01B2D" w:rsidRDefault="00E01B2D" w:rsidP="00270D94">
      <w:r>
        <w:rPr>
          <w:rFonts w:hint="eastAsia"/>
        </w:rPr>
        <w:t>2017</w:t>
      </w:r>
      <w:r>
        <w:rPr>
          <w:rFonts w:hint="eastAsia"/>
        </w:rPr>
        <w:t>年</w:t>
      </w:r>
      <w:r>
        <w:rPr>
          <w:rFonts w:hint="eastAsia"/>
        </w:rPr>
        <w:t>6</w:t>
      </w:r>
      <w:r>
        <w:rPr>
          <w:rFonts w:hint="eastAsia"/>
        </w:rPr>
        <w:t>月</w:t>
      </w:r>
      <w:r>
        <w:rPr>
          <w:rFonts w:hint="eastAsia"/>
        </w:rPr>
        <w:t>12</w:t>
      </w:r>
      <w:r>
        <w:rPr>
          <w:rFonts w:hint="eastAsia"/>
        </w:rPr>
        <w:t>日，中国智能网联汽车产业创新联盟成立大会在北京举行，预示着中国智能网联汽车产业有了市场和政策的双重助力，走上快车道。</w:t>
      </w:r>
    </w:p>
    <w:p w:rsidR="00E01B2D" w:rsidRDefault="00E01B2D" w:rsidP="00270D94">
      <w:r>
        <w:rPr>
          <w:rFonts w:hint="eastAsia"/>
        </w:rPr>
        <w:t>会上，工业和信息化部部长苗圩作为联盟指导委员会主任出席大会，会议由工业和信息化部副部长辛国斌主持。工业和信息化部相关司局和行业单位代表、业界专家和有关嘉宾出席会议。</w:t>
      </w:r>
    </w:p>
    <w:p w:rsidR="00E01B2D" w:rsidRDefault="00E01B2D" w:rsidP="00270D94">
      <w:r>
        <w:rPr>
          <w:rFonts w:hint="eastAsia"/>
        </w:rPr>
        <w:t>苗圩指出：智能网联汽车是我国抢占汽车产业未来战略的制高点，是国家汽车产业转型升级、由大变强的重要突破口，是关联众多重点领域协同创新、构建新型交通运输体系的重要载体，并在塑造产业生态、推动国家创新、提高交通安全、实现节能减排等方面具有重大战略意义。我们必须紧紧抓住这一历史性机遇，从国家战略的高度，集中资源、加大力度，加快推进智能网联汽车发展，为中国建设汽车强国、制造强国、网络强国提供强有力的支撑。</w:t>
      </w:r>
    </w:p>
    <w:p w:rsidR="00E01B2D" w:rsidRDefault="00E01B2D" w:rsidP="00270D94">
      <w:r>
        <w:rPr>
          <w:rFonts w:hint="eastAsia"/>
        </w:rPr>
        <w:t>据悉，中国智能网联汽车产业联盟前期经过了近</w:t>
      </w:r>
      <w:r>
        <w:rPr>
          <w:rFonts w:hint="eastAsia"/>
        </w:rPr>
        <w:t>4</w:t>
      </w:r>
      <w:r>
        <w:rPr>
          <w:rFonts w:hint="eastAsia"/>
        </w:rPr>
        <w:t>年筹备，从</w:t>
      </w:r>
      <w:r>
        <w:rPr>
          <w:rFonts w:hint="eastAsia"/>
        </w:rPr>
        <w:t>2013</w:t>
      </w:r>
      <w:r>
        <w:rPr>
          <w:rFonts w:hint="eastAsia"/>
        </w:rPr>
        <w:t>年</w:t>
      </w:r>
      <w:r>
        <w:rPr>
          <w:rFonts w:hint="eastAsia"/>
        </w:rPr>
        <w:t>8</w:t>
      </w:r>
      <w:r>
        <w:rPr>
          <w:rFonts w:hint="eastAsia"/>
        </w:rPr>
        <w:t>月开始，涉及中国汽车工程学会、中国汽车工业协会联合整车和科研院所及相关企业</w:t>
      </w:r>
      <w:r>
        <w:rPr>
          <w:rFonts w:hint="eastAsia"/>
        </w:rPr>
        <w:t>30</w:t>
      </w:r>
      <w:r>
        <w:rPr>
          <w:rFonts w:hint="eastAsia"/>
        </w:rPr>
        <w:t>家。在联盟前期，工信部在智能网联汽车及相关行业发展方面开展了大量工作，陆续印发了中长期发展规划、智能网联汽车技术路线图、车联网和</w:t>
      </w:r>
      <w:r>
        <w:rPr>
          <w:rFonts w:hint="eastAsia"/>
        </w:rPr>
        <w:t>5G</w:t>
      </w:r>
      <w:r>
        <w:rPr>
          <w:rFonts w:hint="eastAsia"/>
        </w:rPr>
        <w:t>发展行动方案等一系列指导性文件，初步确定</w:t>
      </w:r>
      <w:r>
        <w:rPr>
          <w:rFonts w:hint="eastAsia"/>
        </w:rPr>
        <w:t>5G</w:t>
      </w:r>
      <w:r>
        <w:rPr>
          <w:rFonts w:hint="eastAsia"/>
        </w:rPr>
        <w:t>频率规划及测试频段，支持关键技术的研发和应用测试，研究编制标准体系建设指南，起草上路验证管理规范，搭建上海、重庆、北京等示范测试区。</w:t>
      </w:r>
    </w:p>
    <w:p w:rsidR="00E01B2D" w:rsidRDefault="00E01B2D" w:rsidP="00270D94">
      <w:r>
        <w:rPr>
          <w:rFonts w:hint="eastAsia"/>
        </w:rPr>
        <w:t>近日，工信部正在加紧研究促进产业发展的指导意见，推动在制造强国领导小组下建立部际协调机制，下一步将重点在加强顶层设计、制定标准法规、突破关键技术、升级基础设施、加强国际交流、提升信息安全等几方面开展工作。</w:t>
      </w:r>
    </w:p>
    <w:p w:rsidR="00E01B2D" w:rsidRDefault="00E01B2D" w:rsidP="00270D94">
      <w:r>
        <w:rPr>
          <w:rFonts w:hint="eastAsia"/>
        </w:rPr>
        <w:t>苗圩强调，智能网联汽车是一项具有战略意义的系统工程，需要多方参与、协同推进，联盟应积极发挥作用：一是把握方向，发挥行业发展支撑作用；二是搭建平台，提供行业公共服务；三是创新机制，推动产业协同创新；四是推动融合，建设新型产业生态体系。苗圩表示，智能网联汽车产业的发展需要各行业、各单位的精诚合作、共建共享。希望在联盟的平台上，行业企业、联盟成员强化整体意识和合作精神，找准自我成长与产业发展、国家战略的契合点，加强交流，相互启发，发挥各自优势，开展技术、业务、人才等全方位的合作，加快共性技术的科研攻关和产业化，共同推动我国智能网联汽车健康有序发展。</w:t>
      </w:r>
    </w:p>
    <w:p w:rsidR="00E01B2D" w:rsidRDefault="00E01B2D" w:rsidP="00270D94">
      <w:r>
        <w:rPr>
          <w:rFonts w:hint="eastAsia"/>
        </w:rPr>
        <w:t>在下午的分享环节，清华大学李克强教授介绍了智能网联汽车技术路线图，中国汽车技术研究中心高和生副主任通过系统分享智能网联汽车标准体系研究和建设，促进与会嘉宾对产业发展有了更深理解。</w:t>
      </w:r>
    </w:p>
    <w:p w:rsidR="00E01B2D" w:rsidRDefault="00E01B2D" w:rsidP="00270D94">
      <w:r>
        <w:rPr>
          <w:rFonts w:hint="eastAsia"/>
        </w:rPr>
        <w:t>上海国际汽车城有限公司总经理荣文伟，基于上海智能网联汽车测试示范区的运营经验认为，智能网联汽车发展是市场推动的结果，未来需要政府从政策引导、资源调整及建立国际合作方面给予更多支持。</w:t>
      </w:r>
    </w:p>
    <w:p w:rsidR="00E01B2D" w:rsidRDefault="00E01B2D" w:rsidP="00270D94">
      <w:r>
        <w:rPr>
          <w:rFonts w:hint="eastAsia"/>
        </w:rPr>
        <w:t>北京航空航天大学王云鹏副校长、中国信息通信研究院余晓晖总工程师、交通运输部公路科学研究院李斌副院长分别就智能网联汽车信息安全、信息通信技术应用以及智能交通等主题发表了主旨演讲，对未来产业发展面临的选择和问题给予分析。</w:t>
      </w:r>
    </w:p>
    <w:p w:rsidR="00E01B2D" w:rsidRDefault="00E01B2D" w:rsidP="00270D94">
      <w:r>
        <w:rPr>
          <w:rFonts w:hint="eastAsia"/>
        </w:rPr>
        <w:t>中国智能网联汽车产业创新联盟设指导委员会、专家委会和理事会，苗圩、辛国斌分别担任联盟指导委员会主任和副主任，中国工程院院士李骏担任联盟专家委员会主任，中国汽车工程学会理事长付于武、中国汽车工业协会常务副会长董扬担任联盟首届理事长。目前联盟首批成员单位已达</w:t>
      </w:r>
      <w:r>
        <w:rPr>
          <w:rFonts w:hint="eastAsia"/>
        </w:rPr>
        <w:t>98</w:t>
      </w:r>
      <w:r>
        <w:rPr>
          <w:rFonts w:hint="eastAsia"/>
        </w:rPr>
        <w:t>家，包括一汽、长安、汽研中心、汽研院、清华大学、信通院、交通部公路院、公安部无锡所、百度等</w:t>
      </w:r>
      <w:r>
        <w:rPr>
          <w:rFonts w:hint="eastAsia"/>
        </w:rPr>
        <w:t>9</w:t>
      </w:r>
      <w:r>
        <w:rPr>
          <w:rFonts w:hint="eastAsia"/>
        </w:rPr>
        <w:t>家副理事长单位，上汽、东风、华为、中兴、高德等</w:t>
      </w:r>
      <w:r>
        <w:rPr>
          <w:rFonts w:hint="eastAsia"/>
        </w:rPr>
        <w:t>32</w:t>
      </w:r>
      <w:r>
        <w:rPr>
          <w:rFonts w:hint="eastAsia"/>
        </w:rPr>
        <w:t>家理事单位。</w:t>
      </w:r>
    </w:p>
    <w:p w:rsidR="00E01B2D" w:rsidRDefault="00E01B2D" w:rsidP="00270D94">
      <w:pPr>
        <w:rPr>
          <w:rFonts w:cs="宋体"/>
          <w:b/>
          <w:bCs/>
          <w:i/>
          <w:iCs/>
        </w:rPr>
      </w:pPr>
      <w:r w:rsidRPr="00D469EC">
        <w:rPr>
          <w:rFonts w:cs="宋体" w:hint="eastAsia"/>
          <w:b/>
          <w:bCs/>
          <w:i/>
          <w:iCs/>
        </w:rPr>
        <w:t>分析：。</w:t>
      </w:r>
    </w:p>
    <w:p w:rsidR="00E01B2D" w:rsidRPr="00662378" w:rsidRDefault="00E01B2D" w:rsidP="00270D94">
      <w:pPr>
        <w:pStyle w:val="a6"/>
        <w:numPr>
          <w:ilvl w:val="0"/>
          <w:numId w:val="19"/>
        </w:numPr>
        <w:ind w:firstLineChars="0"/>
        <w:outlineLvl w:val="1"/>
        <w:rPr>
          <w:b/>
        </w:rPr>
      </w:pPr>
      <w:r w:rsidRPr="00662378">
        <w:rPr>
          <w:rFonts w:hint="eastAsia"/>
          <w:b/>
        </w:rPr>
        <w:t>新能源汽车合资政策清障外资车企在华扩张将提速</w:t>
      </w:r>
    </w:p>
    <w:p w:rsidR="00E01B2D" w:rsidRDefault="00E01B2D" w:rsidP="00270D94">
      <w:r>
        <w:rPr>
          <w:rFonts w:hint="eastAsia"/>
        </w:rPr>
        <w:t>日前，发改委联合工信部发布了《关于完善汽车投资项目管理的意见》（下称“意见”），其中就促进新能源汽车的发展提出，要引导现有传统燃油汽车企业加快转型发展新能源汽车，增强新能源汽车产业发展内生动力。</w:t>
      </w:r>
    </w:p>
    <w:p w:rsidR="00E01B2D" w:rsidRDefault="00E01B2D" w:rsidP="00270D94">
      <w:r>
        <w:rPr>
          <w:rFonts w:hint="eastAsia"/>
        </w:rPr>
        <w:t>该意见的一大亮点是中外合资新能源汽车企业不受限。意见明确，支持企业开展国际合作，鼓励企业充分利用国际技术、资本、人才等资源提升国内新能源汽车产业化水平。《汽车产业发展政策》对新建中外合资轿车企业投资项目核准和中外合资企业数目的规定仅适用于传统燃油汽车，新建中外合资纯电动乘用车企业投资项目按照《新建纯电动乘用车企业管理规定》办理核准。另外，燃料电池汽车投资项目参照纯电动汽车投资项目管理规定执行；插电式混合动力汽车投资项目参照传统燃油汽车投资项目管理规定执行。</w:t>
      </w:r>
    </w:p>
    <w:p w:rsidR="00E01B2D" w:rsidRDefault="00E01B2D" w:rsidP="00270D94">
      <w:r>
        <w:rPr>
          <w:rFonts w:hint="eastAsia"/>
        </w:rPr>
        <w:t>“这意味着外商成立合资的纯电动车生产企业，可以不受两家的数量限制。”中银国际证券汽车分析师朱朋表示。</w:t>
      </w:r>
    </w:p>
    <w:p w:rsidR="00E01B2D" w:rsidRDefault="00E01B2D" w:rsidP="00270D94">
      <w:r>
        <w:rPr>
          <w:rFonts w:hint="eastAsia"/>
        </w:rPr>
        <w:t>根据《汽车产业发展政策》的规定：“同一家外商可在国内建立两家（含两家）以下生产同类（乘用车类、商用车类、摩托车类）整车产品的合资企业，如与中方合资伙伴联合兼并国内其他汽车生产企业可不受两家的限制。”</w:t>
      </w:r>
    </w:p>
    <w:p w:rsidR="00E01B2D" w:rsidRDefault="00E01B2D" w:rsidP="00270D94">
      <w:r>
        <w:rPr>
          <w:rFonts w:hint="eastAsia"/>
        </w:rPr>
        <w:t>事实上，早在去年</w:t>
      </w:r>
      <w:r>
        <w:rPr>
          <w:rFonts w:hint="eastAsia"/>
        </w:rPr>
        <w:t>9</w:t>
      </w:r>
      <w:r>
        <w:rPr>
          <w:rFonts w:hint="eastAsia"/>
        </w:rPr>
        <w:t>月大众和江淮宣布成立合资公司，专注于新能源汽车整车及零部件研发、生产和销售时，就有业内人士注意到，此举已悄然突破一家外国车企只能在中国乘用车市场拥有两家合资企业的限制。</w:t>
      </w:r>
    </w:p>
    <w:p w:rsidR="00E01B2D" w:rsidRDefault="00E01B2D" w:rsidP="00270D94">
      <w:r>
        <w:rPr>
          <w:rFonts w:hint="eastAsia"/>
        </w:rPr>
        <w:t>随着政策层面进一步明确放开新能源汽车合资企业的数量限制，可以预期的是，外资车企在华的新能源汽车布局将加速提档。</w:t>
      </w:r>
    </w:p>
    <w:p w:rsidR="00E01B2D" w:rsidRPr="005A1038" w:rsidRDefault="00E01B2D" w:rsidP="00270D94">
      <w:pPr>
        <w:rPr>
          <w:rFonts w:cs="宋体"/>
          <w:b/>
          <w:bCs/>
          <w:i/>
          <w:iCs/>
        </w:rPr>
      </w:pPr>
      <w:r w:rsidRPr="00D469EC">
        <w:rPr>
          <w:rFonts w:cs="宋体" w:hint="eastAsia"/>
          <w:b/>
          <w:bCs/>
          <w:i/>
          <w:iCs/>
        </w:rPr>
        <w:t>分析：。</w:t>
      </w:r>
    </w:p>
    <w:p w:rsidR="00270D94" w:rsidRPr="002009FE" w:rsidRDefault="00270D94" w:rsidP="00270D94">
      <w:pPr>
        <w:pStyle w:val="a6"/>
        <w:numPr>
          <w:ilvl w:val="0"/>
          <w:numId w:val="10"/>
        </w:numPr>
        <w:ind w:firstLineChars="0"/>
        <w:outlineLvl w:val="0"/>
        <w:rPr>
          <w:b/>
        </w:rPr>
      </w:pPr>
      <w:r w:rsidRPr="002009FE">
        <w:rPr>
          <w:rFonts w:cs="宋体" w:hint="eastAsia"/>
          <w:b/>
          <w:bCs/>
        </w:rPr>
        <w:t>跨国集团和国际市场</w:t>
      </w:r>
    </w:p>
    <w:p w:rsidR="00E01B2D" w:rsidRPr="00884C80" w:rsidRDefault="00E01B2D" w:rsidP="00270D94">
      <w:pPr>
        <w:pStyle w:val="a6"/>
        <w:numPr>
          <w:ilvl w:val="0"/>
          <w:numId w:val="15"/>
        </w:numPr>
        <w:ind w:firstLineChars="0"/>
        <w:outlineLvl w:val="1"/>
        <w:rPr>
          <w:b/>
        </w:rPr>
      </w:pPr>
      <w:r w:rsidRPr="00884C80">
        <w:rPr>
          <w:rFonts w:hint="eastAsia"/>
          <w:b/>
        </w:rPr>
        <w:t>DS</w:t>
      </w:r>
      <w:r w:rsidRPr="00884C80">
        <w:rPr>
          <w:rFonts w:hint="eastAsia"/>
          <w:b/>
        </w:rPr>
        <w:t>品牌计划</w:t>
      </w:r>
      <w:r w:rsidRPr="00884C80">
        <w:rPr>
          <w:rFonts w:hint="eastAsia"/>
          <w:b/>
        </w:rPr>
        <w:t>2023</w:t>
      </w:r>
      <w:r w:rsidRPr="00884C80">
        <w:rPr>
          <w:rFonts w:hint="eastAsia"/>
          <w:b/>
        </w:rPr>
        <w:t>年以前推出六款全新车型</w:t>
      </w:r>
    </w:p>
    <w:p w:rsidR="00E01B2D" w:rsidRDefault="00E01B2D" w:rsidP="00270D94">
      <w:r>
        <w:rPr>
          <w:rFonts w:hint="eastAsia"/>
        </w:rPr>
        <w:t>据英国汽车杂志</w:t>
      </w:r>
      <w:r>
        <w:rPr>
          <w:rFonts w:hint="eastAsia"/>
        </w:rPr>
        <w:t>6</w:t>
      </w:r>
      <w:r>
        <w:rPr>
          <w:rFonts w:hint="eastAsia"/>
        </w:rPr>
        <w:t>月</w:t>
      </w:r>
      <w:r>
        <w:rPr>
          <w:rFonts w:hint="eastAsia"/>
        </w:rPr>
        <w:t>14</w:t>
      </w:r>
      <w:r>
        <w:rPr>
          <w:rFonts w:hint="eastAsia"/>
        </w:rPr>
        <w:t>日报道，</w:t>
      </w:r>
      <w:r>
        <w:rPr>
          <w:rFonts w:hint="eastAsia"/>
        </w:rPr>
        <w:t>DS</w:t>
      </w:r>
      <w:r>
        <w:rPr>
          <w:rFonts w:hint="eastAsia"/>
        </w:rPr>
        <w:t>品牌计划在</w:t>
      </w:r>
      <w:r>
        <w:rPr>
          <w:rFonts w:hint="eastAsia"/>
        </w:rPr>
        <w:t>2023</w:t>
      </w:r>
      <w:r>
        <w:rPr>
          <w:rFonts w:hint="eastAsia"/>
        </w:rPr>
        <w:t>年以前，推出六款全新车型，每年推出一款。下一个十年的中期目标是</w:t>
      </w:r>
      <w:r>
        <w:rPr>
          <w:rFonts w:hint="eastAsia"/>
        </w:rPr>
        <w:t>33%</w:t>
      </w:r>
      <w:r>
        <w:rPr>
          <w:rFonts w:hint="eastAsia"/>
        </w:rPr>
        <w:t>的销售量来自混合动力车或电动汽车。</w:t>
      </w:r>
    </w:p>
    <w:p w:rsidR="00E01B2D" w:rsidRDefault="00E01B2D" w:rsidP="00270D94">
      <w:r>
        <w:rPr>
          <w:rFonts w:hint="eastAsia"/>
        </w:rPr>
        <w:t>每一款车型都将有一个电动化版本，第一款车型是最近公布的</w:t>
      </w:r>
      <w:r>
        <w:rPr>
          <w:rFonts w:hint="eastAsia"/>
        </w:rPr>
        <w:t>DS7CrossbackE-Tense</w:t>
      </w:r>
      <w:r>
        <w:rPr>
          <w:rFonts w:hint="eastAsia"/>
        </w:rPr>
        <w:t>插电式混动车，这是针对宝马</w:t>
      </w:r>
      <w:r>
        <w:rPr>
          <w:rFonts w:hint="eastAsia"/>
        </w:rPr>
        <w:t>X3</w:t>
      </w:r>
      <w:r>
        <w:rPr>
          <w:rFonts w:hint="eastAsia"/>
        </w:rPr>
        <w:t>推出的车型。该车搭配</w:t>
      </w:r>
      <w:r>
        <w:rPr>
          <w:rFonts w:hint="eastAsia"/>
        </w:rPr>
        <w:t>E-Tense</w:t>
      </w:r>
      <w:r>
        <w:rPr>
          <w:rFonts w:hint="eastAsia"/>
        </w:rPr>
        <w:t>动力系统，动力</w:t>
      </w:r>
      <w:r>
        <w:rPr>
          <w:rFonts w:hint="eastAsia"/>
        </w:rPr>
        <w:t>296</w:t>
      </w:r>
      <w:r>
        <w:rPr>
          <w:rFonts w:hint="eastAsia"/>
        </w:rPr>
        <w:t>马力，一台</w:t>
      </w:r>
      <w:r>
        <w:rPr>
          <w:rFonts w:hint="eastAsia"/>
        </w:rPr>
        <w:t>8</w:t>
      </w:r>
      <w:r>
        <w:rPr>
          <w:rFonts w:hint="eastAsia"/>
        </w:rPr>
        <w:t>速自动变速箱，并可实现</w:t>
      </w:r>
      <w:r>
        <w:rPr>
          <w:rFonts w:hint="eastAsia"/>
        </w:rPr>
        <w:t>60km</w:t>
      </w:r>
      <w:r>
        <w:rPr>
          <w:rFonts w:hint="eastAsia"/>
        </w:rPr>
        <w:t>的纯电动续航。该车型将从</w:t>
      </w:r>
      <w:r>
        <w:rPr>
          <w:rFonts w:hint="eastAsia"/>
        </w:rPr>
        <w:t>2019</w:t>
      </w:r>
      <w:r>
        <w:rPr>
          <w:rFonts w:hint="eastAsia"/>
        </w:rPr>
        <w:t>年春天开始销售。</w:t>
      </w:r>
    </w:p>
    <w:p w:rsidR="00E01B2D" w:rsidRDefault="00E01B2D" w:rsidP="00270D94">
      <w:pPr>
        <w:rPr>
          <w:rFonts w:cs="宋体"/>
          <w:b/>
          <w:bCs/>
          <w:i/>
          <w:iCs/>
        </w:rPr>
      </w:pPr>
      <w:r w:rsidRPr="002009FE">
        <w:rPr>
          <w:rFonts w:cs="宋体" w:hint="eastAsia"/>
          <w:b/>
          <w:bCs/>
          <w:i/>
          <w:iCs/>
        </w:rPr>
        <w:t>分析：。</w:t>
      </w:r>
    </w:p>
    <w:p w:rsidR="00E01B2D" w:rsidRPr="00C861E3" w:rsidRDefault="00E01B2D" w:rsidP="00270D94">
      <w:pPr>
        <w:pStyle w:val="a6"/>
        <w:numPr>
          <w:ilvl w:val="0"/>
          <w:numId w:val="15"/>
        </w:numPr>
        <w:ind w:firstLineChars="0"/>
        <w:outlineLvl w:val="1"/>
        <w:rPr>
          <w:b/>
        </w:rPr>
      </w:pPr>
      <w:r w:rsidRPr="00C861E3">
        <w:rPr>
          <w:rFonts w:hint="eastAsia"/>
          <w:b/>
        </w:rPr>
        <w:t>奥迪拟在美加大</w:t>
      </w:r>
      <w:r w:rsidRPr="00C861E3">
        <w:rPr>
          <w:rFonts w:hint="eastAsia"/>
          <w:b/>
        </w:rPr>
        <w:t>SUV</w:t>
      </w:r>
      <w:r w:rsidRPr="00C861E3">
        <w:rPr>
          <w:rFonts w:hint="eastAsia"/>
          <w:b/>
        </w:rPr>
        <w:t>阵容促进销量</w:t>
      </w:r>
    </w:p>
    <w:p w:rsidR="00E01B2D" w:rsidRDefault="00E01B2D" w:rsidP="00270D94">
      <w:r>
        <w:rPr>
          <w:rFonts w:hint="eastAsia"/>
        </w:rPr>
        <w:t>6</w:t>
      </w:r>
      <w:r>
        <w:rPr>
          <w:rFonts w:hint="eastAsia"/>
        </w:rPr>
        <w:t>月</w:t>
      </w:r>
      <w:r>
        <w:rPr>
          <w:rFonts w:hint="eastAsia"/>
        </w:rPr>
        <w:t>13</w:t>
      </w:r>
      <w:r>
        <w:rPr>
          <w:rFonts w:hint="eastAsia"/>
        </w:rPr>
        <w:t>日消息，奥迪正探索提高在美国的销量，表示将在美国推出更多</w:t>
      </w:r>
      <w:r>
        <w:rPr>
          <w:rFonts w:hint="eastAsia"/>
        </w:rPr>
        <w:t>SUV</w:t>
      </w:r>
      <w:r>
        <w:rPr>
          <w:rFonts w:hint="eastAsia"/>
        </w:rPr>
        <w:t>车型。目前奥迪正对其主要车型进行检查，到</w:t>
      </w:r>
      <w:r>
        <w:rPr>
          <w:rFonts w:hint="eastAsia"/>
        </w:rPr>
        <w:t>2018</w:t>
      </w:r>
      <w:r>
        <w:rPr>
          <w:rFonts w:hint="eastAsia"/>
        </w:rPr>
        <w:t>年前，奥迪所有车型将得到重新设计或更新。</w:t>
      </w:r>
    </w:p>
    <w:p w:rsidR="00E01B2D" w:rsidRDefault="00E01B2D" w:rsidP="00270D94">
      <w:pPr>
        <w:rPr>
          <w:rFonts w:cs="宋体"/>
          <w:b/>
          <w:bCs/>
          <w:i/>
          <w:iCs/>
        </w:rPr>
      </w:pPr>
      <w:r w:rsidRPr="002009FE">
        <w:rPr>
          <w:rFonts w:cs="宋体" w:hint="eastAsia"/>
          <w:b/>
          <w:bCs/>
          <w:i/>
          <w:iCs/>
        </w:rPr>
        <w:t>分析：。</w:t>
      </w:r>
    </w:p>
    <w:p w:rsidR="00E01B2D" w:rsidRPr="00C50D41" w:rsidRDefault="00E01B2D" w:rsidP="00270D94">
      <w:pPr>
        <w:pStyle w:val="a6"/>
        <w:numPr>
          <w:ilvl w:val="0"/>
          <w:numId w:val="15"/>
        </w:numPr>
        <w:ind w:firstLineChars="0"/>
        <w:outlineLvl w:val="1"/>
        <w:rPr>
          <w:b/>
        </w:rPr>
      </w:pPr>
      <w:r w:rsidRPr="00C50D41">
        <w:rPr>
          <w:rFonts w:hint="eastAsia"/>
          <w:b/>
        </w:rPr>
        <w:t>宝马：中国市场数字化超前欧洲</w:t>
      </w:r>
      <w:r w:rsidRPr="00C50D41">
        <w:rPr>
          <w:rFonts w:hint="eastAsia"/>
          <w:b/>
        </w:rPr>
        <w:t>10</w:t>
      </w:r>
      <w:r w:rsidRPr="00C50D41">
        <w:rPr>
          <w:rFonts w:hint="eastAsia"/>
          <w:b/>
        </w:rPr>
        <w:t>年</w:t>
      </w:r>
    </w:p>
    <w:p w:rsidR="00E01B2D" w:rsidRDefault="00E01B2D" w:rsidP="00270D94">
      <w:r>
        <w:rPr>
          <w:rFonts w:hint="eastAsia"/>
        </w:rPr>
        <w:t>中国用户在数字化、车联等重要趋势方面已经领先欧洲消费者</w:t>
      </w:r>
      <w:r>
        <w:rPr>
          <w:rFonts w:hint="eastAsia"/>
        </w:rPr>
        <w:t>10</w:t>
      </w:r>
      <w:r>
        <w:rPr>
          <w:rFonts w:hint="eastAsia"/>
        </w:rPr>
        <w:t>年。中国城市千禧一代对腾讯微信的依赖极高，应用微信联络朋友或支付停车罚单。去年，在主要节日例如双十一，通过手机进行网上消费的消费额达</w:t>
      </w:r>
      <w:r>
        <w:rPr>
          <w:rFonts w:hint="eastAsia"/>
        </w:rPr>
        <w:t>6000</w:t>
      </w:r>
      <w:r>
        <w:rPr>
          <w:rFonts w:hint="eastAsia"/>
        </w:rPr>
        <w:t>亿美元，超过所有电子商务销售的一半以上。</w:t>
      </w:r>
    </w:p>
    <w:p w:rsidR="00E01B2D" w:rsidRDefault="00E01B2D" w:rsidP="00ED125A">
      <w:r>
        <w:rPr>
          <w:rFonts w:hint="eastAsia"/>
        </w:rPr>
        <w:t>滴滴打车达每天</w:t>
      </w:r>
      <w:r>
        <w:rPr>
          <w:rFonts w:hint="eastAsia"/>
        </w:rPr>
        <w:t>2000</w:t>
      </w:r>
      <w:r>
        <w:rPr>
          <w:rFonts w:hint="eastAsia"/>
        </w:rPr>
        <w:t>万单，而且都是通过微信支付或支付宝的非现金支付。由此可见，中国对比欧洲，人们对金钱的使用权倾向大于持有权的趋势更为显著。</w:t>
      </w:r>
    </w:p>
    <w:p w:rsidR="00E01B2D" w:rsidRDefault="00E01B2D" w:rsidP="00270D94">
      <w:r>
        <w:rPr>
          <w:rFonts w:hint="eastAsia"/>
        </w:rPr>
        <w:t>这一现象的产生部分源自于年轻富裕的消费者群体。宝马和劳斯莱斯中国购买者的平均年龄为</w:t>
      </w:r>
      <w:r>
        <w:rPr>
          <w:rFonts w:hint="eastAsia"/>
        </w:rPr>
        <w:t>35</w:t>
      </w:r>
      <w:r>
        <w:rPr>
          <w:rFonts w:hint="eastAsia"/>
        </w:rPr>
        <w:t>岁，但这个平均年龄在欧洲是</w:t>
      </w:r>
      <w:r>
        <w:rPr>
          <w:rFonts w:hint="eastAsia"/>
        </w:rPr>
        <w:t>53</w:t>
      </w:r>
      <w:r>
        <w:rPr>
          <w:rFonts w:hint="eastAsia"/>
        </w:rPr>
        <w:t>岁，而且该发展会一直保持下去。对比现在的</w:t>
      </w:r>
      <w:r>
        <w:rPr>
          <w:rFonts w:hint="eastAsia"/>
        </w:rPr>
        <w:t>15%</w:t>
      </w:r>
      <w:r>
        <w:rPr>
          <w:rFonts w:hint="eastAsia"/>
        </w:rPr>
        <w:t>，宝马估计在</w:t>
      </w:r>
      <w:r>
        <w:rPr>
          <w:rFonts w:hint="eastAsia"/>
        </w:rPr>
        <w:t>2025</w:t>
      </w:r>
      <w:r>
        <w:rPr>
          <w:rFonts w:hint="eastAsia"/>
        </w:rPr>
        <w:t>年前，将近一半的购买者出生于</w:t>
      </w:r>
      <w:r>
        <w:rPr>
          <w:rFonts w:hint="eastAsia"/>
        </w:rPr>
        <w:t>1990</w:t>
      </w:r>
      <w:r>
        <w:rPr>
          <w:rFonts w:hint="eastAsia"/>
        </w:rPr>
        <w:t>年后。</w:t>
      </w:r>
      <w:proofErr w:type="spellStart"/>
      <w:r>
        <w:rPr>
          <w:rFonts w:hint="eastAsia"/>
        </w:rPr>
        <w:t>Kastner</w:t>
      </w:r>
      <w:proofErr w:type="spellEnd"/>
      <w:r>
        <w:rPr>
          <w:rFonts w:hint="eastAsia"/>
        </w:rPr>
        <w:t>说，这些数据化的中国人是从平台的角度来思考的，而非个人产品，他们把世界分成“好友”和“其它人”两栏。“他们使公司具有人性化，一家公司要么证明它能适应这些人的生活方式，要么它是他们的‘非好友’，这样的话很长时间内你就不会在他们的购买考虑范围内了。”</w:t>
      </w:r>
    </w:p>
    <w:p w:rsidR="00E01B2D" w:rsidRDefault="00E01B2D" w:rsidP="00270D94">
      <w:r>
        <w:rPr>
          <w:rFonts w:hint="eastAsia"/>
        </w:rPr>
        <w:t>尽管移动商务在中国已是主流趋势，但是消费者还未通过手机购买汽车，不过，宝马已经在测试一种通过网络赞助商、阿里巴巴天猫虚拟购物中心的形式。在欧洲，通过移动设备购物仍是异举，但宝马在中国的做法对欧洲经销商提出了很好的建议，要在接下去的时间里继续占据关键地位。</w:t>
      </w:r>
    </w:p>
    <w:p w:rsidR="00E01B2D" w:rsidRDefault="00E01B2D" w:rsidP="00270D94">
      <w:r>
        <w:rPr>
          <w:rFonts w:hint="eastAsia"/>
        </w:rPr>
        <w:t>宝马在本年度初发布一系轿车期间测试了网络购车系统。“消费者完全可以在网上完成整个购车过程，但是我们遇到的情况是消费者通过支付宝或信用卡付了预付订金，然后去经销商处看车试车。”</w:t>
      </w:r>
    </w:p>
    <w:p w:rsidR="00E01B2D" w:rsidRDefault="00E01B2D" w:rsidP="00270D94">
      <w:pPr>
        <w:rPr>
          <w:rFonts w:cs="宋体"/>
          <w:b/>
          <w:bCs/>
          <w:i/>
          <w:iCs/>
        </w:rPr>
      </w:pPr>
      <w:r w:rsidRPr="002009FE">
        <w:rPr>
          <w:rFonts w:cs="宋体" w:hint="eastAsia"/>
          <w:b/>
          <w:bCs/>
          <w:i/>
          <w:iCs/>
        </w:rPr>
        <w:t>分析：。</w:t>
      </w:r>
    </w:p>
    <w:p w:rsidR="00E01B2D" w:rsidRPr="00286664" w:rsidRDefault="00E01B2D" w:rsidP="00270D94">
      <w:pPr>
        <w:pStyle w:val="a6"/>
        <w:numPr>
          <w:ilvl w:val="0"/>
          <w:numId w:val="15"/>
        </w:numPr>
        <w:ind w:firstLineChars="0"/>
        <w:outlineLvl w:val="1"/>
        <w:rPr>
          <w:b/>
        </w:rPr>
      </w:pPr>
      <w:r w:rsidRPr="00286664">
        <w:rPr>
          <w:rFonts w:hint="eastAsia"/>
          <w:b/>
        </w:rPr>
        <w:t>慕尼黑城市污染加剧考虑禁行柴油车</w:t>
      </w:r>
    </w:p>
    <w:p w:rsidR="00E01B2D" w:rsidRDefault="00E01B2D" w:rsidP="00270D94">
      <w:r>
        <w:rPr>
          <w:rFonts w:hint="eastAsia"/>
        </w:rPr>
        <w:t>6</w:t>
      </w:r>
      <w:r>
        <w:rPr>
          <w:rFonts w:hint="eastAsia"/>
        </w:rPr>
        <w:t>月</w:t>
      </w:r>
      <w:r>
        <w:rPr>
          <w:rFonts w:hint="eastAsia"/>
        </w:rPr>
        <w:t>16</w:t>
      </w:r>
      <w:r>
        <w:rPr>
          <w:rFonts w:hint="eastAsia"/>
        </w:rPr>
        <w:t>日消息，慕尼黑市长透露，因城市氮氧化物排放量超标，慕尼黑目前正在考虑是否要禁止柴油车上路。</w:t>
      </w:r>
    </w:p>
    <w:p w:rsidR="00E01B2D" w:rsidRDefault="00E01B2D" w:rsidP="00270D94">
      <w:pPr>
        <w:rPr>
          <w:rFonts w:cs="宋体"/>
          <w:b/>
          <w:bCs/>
          <w:i/>
          <w:iCs/>
        </w:rPr>
      </w:pPr>
      <w:r w:rsidRPr="002009FE">
        <w:rPr>
          <w:rFonts w:cs="宋体" w:hint="eastAsia"/>
          <w:b/>
          <w:bCs/>
          <w:i/>
          <w:iCs/>
        </w:rPr>
        <w:t>分析：。</w:t>
      </w:r>
    </w:p>
    <w:p w:rsidR="00E01B2D" w:rsidRPr="007649BE" w:rsidRDefault="00E01B2D" w:rsidP="00270D94">
      <w:pPr>
        <w:pStyle w:val="a6"/>
        <w:numPr>
          <w:ilvl w:val="0"/>
          <w:numId w:val="15"/>
        </w:numPr>
        <w:ind w:firstLineChars="0"/>
        <w:outlineLvl w:val="1"/>
        <w:rPr>
          <w:b/>
        </w:rPr>
      </w:pPr>
      <w:r w:rsidRPr="007649BE">
        <w:rPr>
          <w:rFonts w:hint="eastAsia"/>
          <w:b/>
        </w:rPr>
        <w:t>保时捷控股并购</w:t>
      </w:r>
      <w:r w:rsidRPr="007649BE">
        <w:rPr>
          <w:rFonts w:hint="eastAsia"/>
          <w:b/>
        </w:rPr>
        <w:t>PTV</w:t>
      </w:r>
      <w:r w:rsidRPr="007649BE">
        <w:rPr>
          <w:rFonts w:hint="eastAsia"/>
          <w:b/>
        </w:rPr>
        <w:t>集团斥资</w:t>
      </w:r>
      <w:r w:rsidRPr="007649BE">
        <w:rPr>
          <w:rFonts w:hint="eastAsia"/>
          <w:b/>
        </w:rPr>
        <w:t>3.36</w:t>
      </w:r>
      <w:r w:rsidRPr="007649BE">
        <w:rPr>
          <w:rFonts w:hint="eastAsia"/>
          <w:b/>
        </w:rPr>
        <w:t>亿美元</w:t>
      </w:r>
    </w:p>
    <w:p w:rsidR="00E01B2D" w:rsidRDefault="00E01B2D" w:rsidP="00270D94">
      <w:r>
        <w:rPr>
          <w:rFonts w:hint="eastAsia"/>
        </w:rPr>
        <w:t>6</w:t>
      </w:r>
      <w:r>
        <w:rPr>
          <w:rFonts w:hint="eastAsia"/>
        </w:rPr>
        <w:t>月</w:t>
      </w:r>
      <w:r>
        <w:rPr>
          <w:rFonts w:hint="eastAsia"/>
        </w:rPr>
        <w:t>15</w:t>
      </w:r>
      <w:r>
        <w:rPr>
          <w:rFonts w:hint="eastAsia"/>
        </w:rPr>
        <w:t>日消息，保时捷汽车控股公司以</w:t>
      </w:r>
      <w:r>
        <w:rPr>
          <w:rFonts w:hint="eastAsia"/>
        </w:rPr>
        <w:t>3</w:t>
      </w:r>
      <w:r>
        <w:rPr>
          <w:rFonts w:hint="eastAsia"/>
        </w:rPr>
        <w:t>亿多欧元（约合</w:t>
      </w:r>
      <w:r>
        <w:rPr>
          <w:rFonts w:hint="eastAsia"/>
        </w:rPr>
        <w:t>3.36</w:t>
      </w:r>
      <w:r>
        <w:rPr>
          <w:rFonts w:hint="eastAsia"/>
        </w:rPr>
        <w:t>亿美元）收购</w:t>
      </w:r>
      <w:r>
        <w:rPr>
          <w:rFonts w:hint="eastAsia"/>
        </w:rPr>
        <w:t>PTV</w:t>
      </w:r>
      <w:r>
        <w:rPr>
          <w:rFonts w:hint="eastAsia"/>
        </w:rPr>
        <w:t>集团，后者是业内交通运输软件及服务主要开发商。</w:t>
      </w:r>
    </w:p>
    <w:p w:rsidR="00E01B2D" w:rsidRDefault="00E01B2D" w:rsidP="00270D94">
      <w:pPr>
        <w:rPr>
          <w:rFonts w:cs="宋体"/>
          <w:b/>
          <w:bCs/>
          <w:i/>
          <w:iCs/>
        </w:rPr>
      </w:pPr>
      <w:r w:rsidRPr="002009FE">
        <w:rPr>
          <w:rFonts w:cs="宋体" w:hint="eastAsia"/>
          <w:b/>
          <w:bCs/>
          <w:i/>
          <w:iCs/>
        </w:rPr>
        <w:t>分析：。</w:t>
      </w:r>
    </w:p>
    <w:p w:rsidR="00E01B2D" w:rsidRPr="0074416F" w:rsidRDefault="00E01B2D" w:rsidP="00270D94">
      <w:pPr>
        <w:pStyle w:val="a6"/>
        <w:numPr>
          <w:ilvl w:val="0"/>
          <w:numId w:val="15"/>
        </w:numPr>
        <w:ind w:firstLineChars="0"/>
        <w:outlineLvl w:val="1"/>
        <w:rPr>
          <w:b/>
        </w:rPr>
      </w:pPr>
      <w:r w:rsidRPr="0074416F">
        <w:rPr>
          <w:rFonts w:hint="eastAsia"/>
          <w:b/>
        </w:rPr>
        <w:t>大众尾气门在欧延长</w:t>
      </w:r>
      <w:r w:rsidRPr="0074416F">
        <w:rPr>
          <w:rFonts w:hint="eastAsia"/>
          <w:b/>
        </w:rPr>
        <w:t>2</w:t>
      </w:r>
      <w:r w:rsidRPr="0074416F">
        <w:rPr>
          <w:rFonts w:hint="eastAsia"/>
          <w:b/>
        </w:rPr>
        <w:t>年保修不提供赔偿</w:t>
      </w:r>
    </w:p>
    <w:p w:rsidR="00E01B2D" w:rsidRDefault="00E01B2D" w:rsidP="00270D94">
      <w:r>
        <w:rPr>
          <w:rFonts w:hint="eastAsia"/>
        </w:rPr>
        <w:t>据英国路透社</w:t>
      </w:r>
      <w:r>
        <w:rPr>
          <w:rFonts w:hint="eastAsia"/>
        </w:rPr>
        <w:t>6</w:t>
      </w:r>
      <w:r>
        <w:rPr>
          <w:rFonts w:hint="eastAsia"/>
        </w:rPr>
        <w:t>月</w:t>
      </w:r>
      <w:r>
        <w:rPr>
          <w:rFonts w:hint="eastAsia"/>
        </w:rPr>
        <w:t>14</w:t>
      </w:r>
      <w:r>
        <w:rPr>
          <w:rFonts w:hint="eastAsia"/>
        </w:rPr>
        <w:t>日消息，欧洲委员会发言人当天宣布，大众与欧洲消费者权益组织负责人协商后，同意为消费者延长</w:t>
      </w:r>
      <w:r>
        <w:rPr>
          <w:rFonts w:hint="eastAsia"/>
        </w:rPr>
        <w:t>2</w:t>
      </w:r>
      <w:r>
        <w:rPr>
          <w:rFonts w:hint="eastAsia"/>
        </w:rPr>
        <w:t>年车辆保修期限，但不会提供补偿金。</w:t>
      </w:r>
    </w:p>
    <w:p w:rsidR="00E01B2D" w:rsidRDefault="00E01B2D" w:rsidP="00270D94">
      <w:r>
        <w:rPr>
          <w:rFonts w:hint="eastAsia"/>
        </w:rPr>
        <w:t>自大众承认在美国尾气测试中造假后，欧洲执法人员对其施加压力。大众承认在全球逾</w:t>
      </w:r>
      <w:r>
        <w:rPr>
          <w:rFonts w:hint="eastAsia"/>
        </w:rPr>
        <w:t>1100</w:t>
      </w:r>
      <w:r>
        <w:rPr>
          <w:rFonts w:hint="eastAsia"/>
        </w:rPr>
        <w:t>万辆柴油汽车中安装非法软件，其中大部分汽车在欧洲上市。尾气丑闻曝光逾一年后，延长保修期限仅是大众回应欧盟施压的第一步。此前大众表示，维修装欧洲柴油汽车，以满足欧洲法律。</w:t>
      </w:r>
    </w:p>
    <w:p w:rsidR="00E01B2D" w:rsidRDefault="00E01B2D" w:rsidP="00270D94">
      <w:r>
        <w:rPr>
          <w:rFonts w:hint="eastAsia"/>
        </w:rPr>
        <w:t>欧盟消费者事宜委员</w:t>
      </w:r>
      <w:proofErr w:type="spellStart"/>
      <w:r>
        <w:rPr>
          <w:rFonts w:hint="eastAsia"/>
        </w:rPr>
        <w:t>VeraJourova</w:t>
      </w:r>
      <w:proofErr w:type="spellEnd"/>
      <w:r>
        <w:rPr>
          <w:rFonts w:hint="eastAsia"/>
        </w:rPr>
        <w:t>已多次与大众主管会面，谈论大众在补偿美国消费者和欧洲消费者之间的差距。但由于目前市场监管权在各成员国首都，欧盟权力受到限制。</w:t>
      </w:r>
    </w:p>
    <w:p w:rsidR="00E01B2D" w:rsidRDefault="00E01B2D" w:rsidP="00270D94">
      <w:pPr>
        <w:rPr>
          <w:rFonts w:cs="宋体"/>
          <w:b/>
          <w:bCs/>
          <w:i/>
          <w:iCs/>
        </w:rPr>
      </w:pPr>
      <w:r w:rsidRPr="002009FE">
        <w:rPr>
          <w:rFonts w:cs="宋体" w:hint="eastAsia"/>
          <w:b/>
          <w:bCs/>
          <w:i/>
          <w:iCs/>
        </w:rPr>
        <w:t>分析：。</w:t>
      </w:r>
    </w:p>
    <w:p w:rsidR="00E01B2D" w:rsidRPr="007C029E" w:rsidRDefault="00E01B2D" w:rsidP="00270D94">
      <w:pPr>
        <w:pStyle w:val="a6"/>
        <w:numPr>
          <w:ilvl w:val="0"/>
          <w:numId w:val="15"/>
        </w:numPr>
        <w:ind w:firstLineChars="0"/>
        <w:outlineLvl w:val="1"/>
        <w:rPr>
          <w:b/>
        </w:rPr>
      </w:pPr>
      <w:r w:rsidRPr="007C029E">
        <w:rPr>
          <w:rFonts w:hint="eastAsia"/>
          <w:b/>
        </w:rPr>
        <w:t>戴姆勒发布首款电动卡车</w:t>
      </w:r>
    </w:p>
    <w:p w:rsidR="00E01B2D" w:rsidRDefault="00E01B2D" w:rsidP="00270D94">
      <w:r>
        <w:rPr>
          <w:rFonts w:hint="eastAsia"/>
        </w:rPr>
        <w:t>6</w:t>
      </w:r>
      <w:r>
        <w:rPr>
          <w:rFonts w:hint="eastAsia"/>
        </w:rPr>
        <w:t>月</w:t>
      </w:r>
      <w:r>
        <w:rPr>
          <w:rFonts w:hint="eastAsia"/>
        </w:rPr>
        <w:t>15</w:t>
      </w:r>
      <w:r>
        <w:rPr>
          <w:rFonts w:hint="eastAsia"/>
        </w:rPr>
        <w:t>日悉，戴姆勒将在今年晚些时候在东京、里斯本和纽约推出限量版</w:t>
      </w:r>
      <w:proofErr w:type="spellStart"/>
      <w:r>
        <w:rPr>
          <w:rFonts w:hint="eastAsia"/>
        </w:rPr>
        <w:t>eCanter</w:t>
      </w:r>
      <w:proofErr w:type="spellEnd"/>
      <w:r>
        <w:rPr>
          <w:rFonts w:hint="eastAsia"/>
        </w:rPr>
        <w:t>。</w:t>
      </w:r>
      <w:proofErr w:type="spellStart"/>
      <w:r>
        <w:rPr>
          <w:rFonts w:hint="eastAsia"/>
        </w:rPr>
        <w:t>eCanter</w:t>
      </w:r>
      <w:proofErr w:type="spellEnd"/>
      <w:r>
        <w:rPr>
          <w:rFonts w:hint="eastAsia"/>
        </w:rPr>
        <w:t>电动卡车预期续航里程超过</w:t>
      </w:r>
      <w:r>
        <w:rPr>
          <w:rFonts w:hint="eastAsia"/>
        </w:rPr>
        <w:t>100</w:t>
      </w:r>
      <w:r>
        <w:rPr>
          <w:rFonts w:hint="eastAsia"/>
        </w:rPr>
        <w:t>公里，载重量</w:t>
      </w:r>
      <w:r>
        <w:rPr>
          <w:rFonts w:hint="eastAsia"/>
        </w:rPr>
        <w:t>2-3</w:t>
      </w:r>
      <w:r>
        <w:rPr>
          <w:rFonts w:hint="eastAsia"/>
        </w:rPr>
        <w:t>吨，借助一款直流快速充电器充电，不到</w:t>
      </w:r>
      <w:r>
        <w:rPr>
          <w:rFonts w:hint="eastAsia"/>
        </w:rPr>
        <w:t>1</w:t>
      </w:r>
      <w:r>
        <w:rPr>
          <w:rFonts w:hint="eastAsia"/>
        </w:rPr>
        <w:t>小时即可快速充满。</w:t>
      </w:r>
    </w:p>
    <w:p w:rsidR="00E01B2D" w:rsidRDefault="00E01B2D" w:rsidP="00270D94">
      <w:pPr>
        <w:rPr>
          <w:rFonts w:cs="宋体"/>
          <w:b/>
          <w:bCs/>
          <w:i/>
          <w:iCs/>
        </w:rPr>
      </w:pPr>
      <w:r w:rsidRPr="002009FE">
        <w:rPr>
          <w:rFonts w:cs="宋体" w:hint="eastAsia"/>
          <w:b/>
          <w:bCs/>
          <w:i/>
          <w:iCs/>
        </w:rPr>
        <w:t>分析：。</w:t>
      </w:r>
    </w:p>
    <w:p w:rsidR="00E01B2D" w:rsidRPr="00286664" w:rsidRDefault="00E01B2D" w:rsidP="00270D94">
      <w:pPr>
        <w:pStyle w:val="a6"/>
        <w:numPr>
          <w:ilvl w:val="0"/>
          <w:numId w:val="15"/>
        </w:numPr>
        <w:ind w:firstLineChars="0"/>
        <w:outlineLvl w:val="1"/>
        <w:rPr>
          <w:b/>
        </w:rPr>
      </w:pPr>
      <w:r w:rsidRPr="00286664">
        <w:rPr>
          <w:rFonts w:hint="eastAsia"/>
          <w:b/>
        </w:rPr>
        <w:t>丰田计划通过并购加快自动驾驶开发</w:t>
      </w:r>
    </w:p>
    <w:p w:rsidR="00E01B2D" w:rsidRDefault="00E01B2D" w:rsidP="00270D94">
      <w:r>
        <w:rPr>
          <w:rFonts w:hint="eastAsia"/>
        </w:rPr>
        <w:t>6</w:t>
      </w:r>
      <w:r>
        <w:rPr>
          <w:rFonts w:hint="eastAsia"/>
        </w:rPr>
        <w:t>月</w:t>
      </w:r>
      <w:r>
        <w:rPr>
          <w:rFonts w:hint="eastAsia"/>
        </w:rPr>
        <w:t>16</w:t>
      </w:r>
      <w:r>
        <w:rPr>
          <w:rFonts w:hint="eastAsia"/>
        </w:rPr>
        <w:t>日消息，丰田汽车总裁总裁丰田章男在年度股东大会上表示，丰田可能会考虑兼并或收购的方式来开发包括自动驾驶在内的新型汽车技术，从而与竞争对手进行更为激烈的竞争。</w:t>
      </w:r>
    </w:p>
    <w:p w:rsidR="00E01B2D" w:rsidRPr="00DC0F48" w:rsidRDefault="00E01B2D" w:rsidP="00DC0F48">
      <w:pPr>
        <w:rPr>
          <w:rFonts w:cs="宋体"/>
          <w:b/>
          <w:bCs/>
          <w:i/>
          <w:iCs/>
        </w:rPr>
      </w:pPr>
      <w:r w:rsidRPr="002009FE">
        <w:rPr>
          <w:rFonts w:cs="宋体" w:hint="eastAsia"/>
          <w:b/>
          <w:bCs/>
          <w:i/>
          <w:iCs/>
        </w:rPr>
        <w:t>分析：。</w:t>
      </w:r>
    </w:p>
    <w:p w:rsidR="00E01B2D" w:rsidRPr="007649BE" w:rsidRDefault="00E01B2D" w:rsidP="00270D94">
      <w:pPr>
        <w:pStyle w:val="a6"/>
        <w:numPr>
          <w:ilvl w:val="0"/>
          <w:numId w:val="15"/>
        </w:numPr>
        <w:ind w:firstLineChars="0"/>
        <w:outlineLvl w:val="1"/>
        <w:rPr>
          <w:b/>
        </w:rPr>
      </w:pPr>
      <w:r w:rsidRPr="007649BE">
        <w:rPr>
          <w:rFonts w:hint="eastAsia"/>
          <w:b/>
        </w:rPr>
        <w:t>福特在伦敦开设“智能出行”办事处</w:t>
      </w:r>
    </w:p>
    <w:p w:rsidR="00E01B2D" w:rsidRDefault="00E01B2D" w:rsidP="00270D94">
      <w:r>
        <w:rPr>
          <w:rFonts w:hint="eastAsia"/>
        </w:rPr>
        <w:t>6</w:t>
      </w:r>
      <w:r>
        <w:rPr>
          <w:rFonts w:hint="eastAsia"/>
        </w:rPr>
        <w:t>月</w:t>
      </w:r>
      <w:r>
        <w:rPr>
          <w:rFonts w:hint="eastAsia"/>
        </w:rPr>
        <w:t>15</w:t>
      </w:r>
      <w:r>
        <w:rPr>
          <w:rFonts w:hint="eastAsia"/>
        </w:rPr>
        <w:t>日消息，福特正在伦敦开设一个新的办事处，专注于欧洲未来的移动出行解决方案。这是福特第三个同类型的“智能出行”办事处。</w:t>
      </w:r>
    </w:p>
    <w:p w:rsidR="00E01B2D" w:rsidRDefault="00E01B2D" w:rsidP="00270D94">
      <w:pPr>
        <w:rPr>
          <w:rFonts w:cs="宋体"/>
          <w:b/>
          <w:bCs/>
          <w:i/>
          <w:iCs/>
        </w:rPr>
      </w:pPr>
      <w:r w:rsidRPr="002009FE">
        <w:rPr>
          <w:rFonts w:cs="宋体" w:hint="eastAsia"/>
          <w:b/>
          <w:bCs/>
          <w:i/>
          <w:iCs/>
        </w:rPr>
        <w:t>分析：。</w:t>
      </w:r>
    </w:p>
    <w:p w:rsidR="00E01B2D" w:rsidRPr="0057048D" w:rsidRDefault="00E01B2D" w:rsidP="00270D94">
      <w:pPr>
        <w:pStyle w:val="a6"/>
        <w:numPr>
          <w:ilvl w:val="0"/>
          <w:numId w:val="15"/>
        </w:numPr>
        <w:ind w:firstLineChars="0"/>
        <w:outlineLvl w:val="1"/>
        <w:rPr>
          <w:b/>
        </w:rPr>
      </w:pPr>
      <w:r w:rsidRPr="0057048D">
        <w:rPr>
          <w:rFonts w:hint="eastAsia"/>
          <w:b/>
        </w:rPr>
        <w:t>谷歌无人驾驶测试原型车萤火虫退役</w:t>
      </w:r>
    </w:p>
    <w:p w:rsidR="00E01B2D" w:rsidRDefault="00E01B2D" w:rsidP="00270D94">
      <w:r>
        <w:rPr>
          <w:rFonts w:hint="eastAsia"/>
        </w:rPr>
        <w:t>6</w:t>
      </w:r>
      <w:r>
        <w:rPr>
          <w:rFonts w:hint="eastAsia"/>
        </w:rPr>
        <w:t>月</w:t>
      </w:r>
      <w:r>
        <w:rPr>
          <w:rFonts w:hint="eastAsia"/>
        </w:rPr>
        <w:t>14</w:t>
      </w:r>
      <w:r>
        <w:rPr>
          <w:rFonts w:hint="eastAsia"/>
        </w:rPr>
        <w:t>日消息，谷歌初代自动驾驶原型车“萤火虫”（</w:t>
      </w:r>
      <w:r>
        <w:rPr>
          <w:rFonts w:hint="eastAsia"/>
        </w:rPr>
        <w:t>Firefly</w:t>
      </w:r>
      <w:r>
        <w:rPr>
          <w:rFonts w:hint="eastAsia"/>
        </w:rPr>
        <w:t>）正式宣告退役，同时也宣告公司未来将专注于为量产汽车研发无人驾驶软件。</w:t>
      </w:r>
    </w:p>
    <w:p w:rsidR="00E01B2D" w:rsidRDefault="00E01B2D" w:rsidP="00270D94">
      <w:pPr>
        <w:rPr>
          <w:rFonts w:cs="宋体"/>
          <w:b/>
          <w:bCs/>
          <w:i/>
          <w:iCs/>
        </w:rPr>
      </w:pPr>
      <w:r w:rsidRPr="002009FE">
        <w:rPr>
          <w:rFonts w:cs="宋体" w:hint="eastAsia"/>
          <w:b/>
          <w:bCs/>
          <w:i/>
          <w:iCs/>
        </w:rPr>
        <w:t>分析：。</w:t>
      </w:r>
    </w:p>
    <w:p w:rsidR="00E01B2D" w:rsidRPr="00AF1F2D" w:rsidRDefault="00E01B2D" w:rsidP="00270D94">
      <w:pPr>
        <w:pStyle w:val="a6"/>
        <w:numPr>
          <w:ilvl w:val="0"/>
          <w:numId w:val="15"/>
        </w:numPr>
        <w:ind w:firstLineChars="0"/>
        <w:outlineLvl w:val="1"/>
        <w:rPr>
          <w:b/>
        </w:rPr>
      </w:pPr>
      <w:r w:rsidRPr="00AF1F2D">
        <w:rPr>
          <w:rFonts w:hint="eastAsia"/>
          <w:b/>
        </w:rPr>
        <w:t>华盛顿州州长发布行政令，推进自动驾驶汽车上路测试</w:t>
      </w:r>
    </w:p>
    <w:p w:rsidR="00E01B2D" w:rsidRDefault="00E01B2D" w:rsidP="00270D94">
      <w:r>
        <w:rPr>
          <w:rFonts w:hint="eastAsia"/>
        </w:rPr>
        <w:t>华盛顿州州长杰伊·英斯利（</w:t>
      </w:r>
      <w:proofErr w:type="spellStart"/>
      <w:r>
        <w:rPr>
          <w:rFonts w:hint="eastAsia"/>
        </w:rPr>
        <w:t>JayInslee</w:t>
      </w:r>
      <w:proofErr w:type="spellEnd"/>
      <w:r>
        <w:rPr>
          <w:rFonts w:hint="eastAsia"/>
        </w:rPr>
        <w:t>）本周三发布行政命令，宣布在未来</w:t>
      </w:r>
      <w:r>
        <w:rPr>
          <w:rFonts w:hint="eastAsia"/>
        </w:rPr>
        <w:t>60</w:t>
      </w:r>
      <w:r>
        <w:rPr>
          <w:rFonts w:hint="eastAsia"/>
        </w:rPr>
        <w:t>天内允许自动驾驶汽车在该州上路测试，包括有驾驶员状态和无驾驶员状态。该行政令只有三页，并没有提供关于监管方面的更多细节。不过值得肯定的是华盛顿州将会成为“专门的工作小组”，全权代表政府负责自动驾驶汽车的开发、测试等各项环节。</w:t>
      </w:r>
    </w:p>
    <w:p w:rsidR="00E01B2D" w:rsidRDefault="00E01B2D" w:rsidP="00270D94">
      <w:r>
        <w:rPr>
          <w:rFonts w:hint="eastAsia"/>
        </w:rPr>
        <w:t>杰伊·英斯利州长此前曾表示：“我们人类确实很擅长很多东西，但在开车方面却比不上自动驾驶，它更加的数字化，能更全面的保护我们的日常出行。”</w:t>
      </w:r>
    </w:p>
    <w:p w:rsidR="00E01B2D" w:rsidRDefault="00E01B2D" w:rsidP="00270D94">
      <w:pPr>
        <w:rPr>
          <w:rFonts w:cs="宋体"/>
          <w:b/>
          <w:bCs/>
          <w:i/>
          <w:iCs/>
        </w:rPr>
      </w:pPr>
      <w:r w:rsidRPr="002009FE">
        <w:rPr>
          <w:rFonts w:cs="宋体" w:hint="eastAsia"/>
          <w:b/>
          <w:bCs/>
          <w:i/>
          <w:iCs/>
        </w:rPr>
        <w:t>分析：。</w:t>
      </w:r>
    </w:p>
    <w:p w:rsidR="00E01B2D" w:rsidRPr="00AC2652" w:rsidRDefault="00E01B2D" w:rsidP="00270D94">
      <w:pPr>
        <w:pStyle w:val="a6"/>
        <w:numPr>
          <w:ilvl w:val="0"/>
          <w:numId w:val="15"/>
        </w:numPr>
        <w:ind w:firstLineChars="0"/>
        <w:outlineLvl w:val="1"/>
        <w:rPr>
          <w:b/>
        </w:rPr>
      </w:pPr>
      <w:r w:rsidRPr="00AC2652">
        <w:rPr>
          <w:rFonts w:hint="eastAsia"/>
          <w:b/>
        </w:rPr>
        <w:t>丰田</w:t>
      </w:r>
      <w:r w:rsidR="00ED125A" w:rsidRPr="00AC2652">
        <w:rPr>
          <w:rFonts w:hint="eastAsia"/>
          <w:b/>
        </w:rPr>
        <w:t>进军高科技领域</w:t>
      </w:r>
      <w:r w:rsidRPr="00AC2652">
        <w:rPr>
          <w:rFonts w:hint="eastAsia"/>
          <w:b/>
        </w:rPr>
        <w:t>加大投资以求发展</w:t>
      </w:r>
    </w:p>
    <w:p w:rsidR="00E01B2D" w:rsidRDefault="00E01B2D" w:rsidP="00270D94">
      <w:r>
        <w:rPr>
          <w:rFonts w:hint="eastAsia"/>
        </w:rPr>
        <w:t>据外媒报道，丰田总裁丰田章男（</w:t>
      </w:r>
      <w:proofErr w:type="spellStart"/>
      <w:r>
        <w:rPr>
          <w:rFonts w:hint="eastAsia"/>
        </w:rPr>
        <w:t>AkioToyoda</w:t>
      </w:r>
      <w:proofErr w:type="spellEnd"/>
      <w:r>
        <w:rPr>
          <w:rFonts w:hint="eastAsia"/>
        </w:rPr>
        <w:t>）于当地时间</w:t>
      </w:r>
      <w:r>
        <w:rPr>
          <w:rFonts w:hint="eastAsia"/>
        </w:rPr>
        <w:t>6</w:t>
      </w:r>
      <w:r>
        <w:rPr>
          <w:rFonts w:hint="eastAsia"/>
        </w:rPr>
        <w:t>月</w:t>
      </w:r>
      <w:r>
        <w:rPr>
          <w:rFonts w:hint="eastAsia"/>
        </w:rPr>
        <w:t>14</w:t>
      </w:r>
      <w:r>
        <w:rPr>
          <w:rFonts w:hint="eastAsia"/>
        </w:rPr>
        <w:t>日表示，丰田可能会考虑通过兼并或收购的方式获得自动驾驶等技术，今后丰田必须更积极地与竞争对手竞争。</w:t>
      </w:r>
    </w:p>
    <w:p w:rsidR="00E01B2D" w:rsidRDefault="00E01B2D" w:rsidP="00270D94">
      <w:r>
        <w:rPr>
          <w:rFonts w:hint="eastAsia"/>
        </w:rPr>
        <w:t>在年度股东大会上，丰田总裁表示，丰田作为世界第二大汽车制造商，之前对自动驾驶汽车和电动汽车关注比其竞争对手更少一些，今后在这些领域发展的力度会更大，并承认到目前为止，丰田可能过于关注保持公司的现状。</w:t>
      </w:r>
    </w:p>
    <w:p w:rsidR="00E01B2D" w:rsidRDefault="00E01B2D" w:rsidP="00270D94">
      <w:r>
        <w:rPr>
          <w:rFonts w:hint="eastAsia"/>
        </w:rPr>
        <w:t>“汽车业正经历着巨大的变化，那些我们认为还很遥远的将来所涉及的问题可能会影响到我们的明天。这就是为什么我们要继续迅猛发展，同时保持我们的特长，”丰田章男如是说。</w:t>
      </w:r>
      <w:r>
        <w:rPr>
          <w:rFonts w:hint="eastAsia"/>
        </w:rPr>
        <w:t>"</w:t>
      </w:r>
      <w:r>
        <w:rPr>
          <w:rFonts w:hint="eastAsia"/>
        </w:rPr>
        <w:t>我们每年投资</w:t>
      </w:r>
      <w:r>
        <w:rPr>
          <w:rFonts w:hint="eastAsia"/>
        </w:rPr>
        <w:t>1</w:t>
      </w:r>
      <w:r>
        <w:rPr>
          <w:rFonts w:hint="eastAsia"/>
        </w:rPr>
        <w:t>兆日元</w:t>
      </w:r>
      <w:r>
        <w:rPr>
          <w:rFonts w:hint="eastAsia"/>
        </w:rPr>
        <w:t>(</w:t>
      </w:r>
      <w:r>
        <w:rPr>
          <w:rFonts w:hint="eastAsia"/>
        </w:rPr>
        <w:t>合</w:t>
      </w:r>
      <w:r>
        <w:rPr>
          <w:rFonts w:hint="eastAsia"/>
        </w:rPr>
        <w:t>616.9</w:t>
      </w:r>
      <w:r>
        <w:rPr>
          <w:rFonts w:hint="eastAsia"/>
        </w:rPr>
        <w:t>亿人民币</w:t>
      </w:r>
      <w:r>
        <w:rPr>
          <w:rFonts w:hint="eastAsia"/>
        </w:rPr>
        <w:t>)</w:t>
      </w:r>
      <w:r>
        <w:rPr>
          <w:rFonts w:hint="eastAsia"/>
        </w:rPr>
        <w:t>用于研发、扩大资本支出和回购股票，但这可能还不够。我们需要考虑我们所有的选择，包括企业并购，以在未来生存。”</w:t>
      </w:r>
    </w:p>
    <w:p w:rsidR="00E01B2D" w:rsidRDefault="00E01B2D" w:rsidP="00270D94">
      <w:r>
        <w:rPr>
          <w:rFonts w:hint="eastAsia"/>
        </w:rPr>
        <w:t>随着自动驾驶汽车的崛起，汽车制造商和科技公司之间的界线越来越模糊，全球汽车制造商正试图扩大他们的职能，成为运输服务提供商，提高研发预算，并加大投资科技公司。丰田在丰田研究院投资了</w:t>
      </w:r>
      <w:r>
        <w:rPr>
          <w:rFonts w:hint="eastAsia"/>
        </w:rPr>
        <w:t>10</w:t>
      </w:r>
      <w:r>
        <w:rPr>
          <w:rFonts w:hint="eastAsia"/>
        </w:rPr>
        <w:t>亿美元，并与微软和</w:t>
      </w:r>
      <w:proofErr w:type="spellStart"/>
      <w:r>
        <w:rPr>
          <w:rFonts w:hint="eastAsia"/>
        </w:rPr>
        <w:t>Uber</w:t>
      </w:r>
      <w:proofErr w:type="spellEnd"/>
      <w:r>
        <w:rPr>
          <w:rFonts w:hint="eastAsia"/>
        </w:rPr>
        <w:t>建立了技术合作伙伴关系。丰田也向除了集团供应商之外更多的公司开放，包括科技公司英伟达（</w:t>
      </w:r>
      <w:proofErr w:type="spellStart"/>
      <w:r>
        <w:rPr>
          <w:rFonts w:hint="eastAsia"/>
        </w:rPr>
        <w:t>Nvidia</w:t>
      </w:r>
      <w:proofErr w:type="spellEnd"/>
      <w:r>
        <w:rPr>
          <w:rFonts w:hint="eastAsia"/>
        </w:rPr>
        <w:t>），为其自动驾驶系统获取更多的软件支持。</w:t>
      </w:r>
    </w:p>
    <w:p w:rsidR="00E01B2D" w:rsidRDefault="00E01B2D" w:rsidP="00270D94">
      <w:r>
        <w:rPr>
          <w:rFonts w:hint="eastAsia"/>
        </w:rPr>
        <w:t>丰田计划于</w:t>
      </w:r>
      <w:r>
        <w:rPr>
          <w:rFonts w:hint="eastAsia"/>
        </w:rPr>
        <w:t>2020</w:t>
      </w:r>
      <w:r>
        <w:rPr>
          <w:rFonts w:hint="eastAsia"/>
        </w:rPr>
        <w:t>年推出一款可以在高速公路上自动行驶的新车。与此同时，丰田竞争对手日产已经准备于同一年研发出可以在城市街道上自主驾驶的汽车，通用也表示已经开始批量生产自动驾驶测试车辆。</w:t>
      </w:r>
    </w:p>
    <w:p w:rsidR="00E01B2D" w:rsidRDefault="00E01B2D" w:rsidP="00270D94">
      <w:r>
        <w:rPr>
          <w:rFonts w:hint="eastAsia"/>
        </w:rPr>
        <w:t>通用收购了美国自动驾驶技术公司</w:t>
      </w:r>
      <w:r>
        <w:rPr>
          <w:rFonts w:hint="eastAsia"/>
        </w:rPr>
        <w:t>Cruise</w:t>
      </w:r>
      <w:r>
        <w:rPr>
          <w:rFonts w:hint="eastAsia"/>
        </w:rPr>
        <w:t>，并与美国乘车服务公司</w:t>
      </w:r>
      <w:proofErr w:type="spellStart"/>
      <w:r>
        <w:rPr>
          <w:rFonts w:hint="eastAsia"/>
        </w:rPr>
        <w:t>Lyft</w:t>
      </w:r>
      <w:proofErr w:type="spellEnd"/>
      <w:r>
        <w:rPr>
          <w:rFonts w:hint="eastAsia"/>
        </w:rPr>
        <w:t>合作，丰田却未与其他公司进行大规模的资本合作，而福特也已经收购了众包班车服务公司</w:t>
      </w:r>
      <w:r>
        <w:rPr>
          <w:rFonts w:hint="eastAsia"/>
        </w:rPr>
        <w:t>Chariot</w:t>
      </w:r>
      <w:r>
        <w:rPr>
          <w:rFonts w:hint="eastAsia"/>
        </w:rPr>
        <w:t>。丰田去年年底成立了一个电动汽车分部，逐渐进入日产、通用、大众和其他汽车制造商基本已经占据的市场，同时丰田继续押注氢燃料电池汽车为未来的零排放汽车。</w:t>
      </w:r>
    </w:p>
    <w:p w:rsidR="00E01B2D" w:rsidRDefault="00E01B2D" w:rsidP="00270D94">
      <w:pPr>
        <w:rPr>
          <w:rFonts w:cs="宋体"/>
          <w:b/>
          <w:bCs/>
          <w:i/>
          <w:iCs/>
        </w:rPr>
      </w:pPr>
      <w:r w:rsidRPr="002009FE">
        <w:rPr>
          <w:rFonts w:cs="宋体" w:hint="eastAsia"/>
          <w:b/>
          <w:bCs/>
          <w:i/>
          <w:iCs/>
        </w:rPr>
        <w:t>分析：。</w:t>
      </w:r>
    </w:p>
    <w:p w:rsidR="00E01B2D" w:rsidRPr="0014055F" w:rsidRDefault="00E01B2D" w:rsidP="00270D94">
      <w:pPr>
        <w:pStyle w:val="a6"/>
        <w:numPr>
          <w:ilvl w:val="0"/>
          <w:numId w:val="15"/>
        </w:numPr>
        <w:ind w:firstLineChars="0"/>
        <w:outlineLvl w:val="1"/>
        <w:rPr>
          <w:b/>
        </w:rPr>
      </w:pPr>
      <w:r w:rsidRPr="0014055F">
        <w:rPr>
          <w:rFonts w:hint="eastAsia"/>
          <w:b/>
        </w:rPr>
        <w:t>铃木汽车</w:t>
      </w:r>
      <w:r w:rsidRPr="0014055F">
        <w:rPr>
          <w:rFonts w:hint="eastAsia"/>
          <w:b/>
        </w:rPr>
        <w:t>CEO</w:t>
      </w:r>
      <w:r w:rsidRPr="0014055F">
        <w:rPr>
          <w:rFonts w:hint="eastAsia"/>
          <w:b/>
        </w:rPr>
        <w:t>铃木修将辞去</w:t>
      </w:r>
      <w:r w:rsidRPr="0014055F">
        <w:rPr>
          <w:rFonts w:hint="eastAsia"/>
          <w:b/>
        </w:rPr>
        <w:t>CEO</w:t>
      </w:r>
      <w:r w:rsidRPr="0014055F">
        <w:rPr>
          <w:rFonts w:hint="eastAsia"/>
          <w:b/>
        </w:rPr>
        <w:t>职务</w:t>
      </w:r>
    </w:p>
    <w:p w:rsidR="00E01B2D" w:rsidRDefault="00E01B2D" w:rsidP="00270D94">
      <w:r>
        <w:rPr>
          <w:rFonts w:hint="eastAsia"/>
        </w:rPr>
        <w:t>近日，日本铃木汽车表示，在</w:t>
      </w:r>
      <w:r>
        <w:rPr>
          <w:rFonts w:hint="eastAsia"/>
        </w:rPr>
        <w:t>6</w:t>
      </w:r>
      <w:r>
        <w:rPr>
          <w:rFonts w:hint="eastAsia"/>
        </w:rPr>
        <w:t>月</w:t>
      </w:r>
      <w:r>
        <w:rPr>
          <w:rFonts w:hint="eastAsia"/>
        </w:rPr>
        <w:t>29</w:t>
      </w:r>
      <w:r>
        <w:rPr>
          <w:rFonts w:hint="eastAsia"/>
        </w:rPr>
        <w:t>日的股东大会上，铃木汽车会长兼</w:t>
      </w:r>
      <w:r>
        <w:rPr>
          <w:rFonts w:hint="eastAsia"/>
        </w:rPr>
        <w:t>CEO</w:t>
      </w:r>
      <w:r>
        <w:rPr>
          <w:rFonts w:hint="eastAsia"/>
        </w:rPr>
        <w:t>铃木修将辞去</w:t>
      </w:r>
      <w:r>
        <w:rPr>
          <w:rFonts w:hint="eastAsia"/>
        </w:rPr>
        <w:t>CEO</w:t>
      </w:r>
      <w:r>
        <w:rPr>
          <w:rFonts w:hint="eastAsia"/>
        </w:rPr>
        <w:t>职务，并且统管技术的副社长本田治也将离任。</w:t>
      </w:r>
    </w:p>
    <w:p w:rsidR="00E01B2D" w:rsidRDefault="00E01B2D" w:rsidP="00270D94">
      <w:pPr>
        <w:rPr>
          <w:rFonts w:cs="宋体"/>
          <w:b/>
          <w:bCs/>
          <w:i/>
          <w:iCs/>
        </w:rPr>
      </w:pPr>
      <w:r w:rsidRPr="002009FE">
        <w:rPr>
          <w:rFonts w:cs="宋体" w:hint="eastAsia"/>
          <w:b/>
          <w:bCs/>
          <w:i/>
          <w:iCs/>
        </w:rPr>
        <w:t>分析：。</w:t>
      </w:r>
    </w:p>
    <w:p w:rsidR="00E01B2D" w:rsidRPr="00AF1F2D" w:rsidRDefault="00E01B2D" w:rsidP="00270D94">
      <w:pPr>
        <w:pStyle w:val="a6"/>
        <w:numPr>
          <w:ilvl w:val="0"/>
          <w:numId w:val="15"/>
        </w:numPr>
        <w:ind w:firstLineChars="0"/>
        <w:outlineLvl w:val="1"/>
        <w:rPr>
          <w:b/>
        </w:rPr>
      </w:pPr>
      <w:r w:rsidRPr="00AF1F2D">
        <w:rPr>
          <w:rFonts w:hint="eastAsia"/>
          <w:b/>
        </w:rPr>
        <w:t>马斯克：特斯拉充电站将来全部使用太阳能和电池</w:t>
      </w:r>
    </w:p>
    <w:p w:rsidR="00E01B2D" w:rsidRDefault="00E01B2D" w:rsidP="00270D94">
      <w:r>
        <w:rPr>
          <w:rFonts w:hint="eastAsia"/>
        </w:rPr>
        <w:t>特斯拉电动汽车公司希望其庞大的</w:t>
      </w:r>
      <w:r>
        <w:rPr>
          <w:rFonts w:hint="eastAsia"/>
        </w:rPr>
        <w:t>Supercharger</w:t>
      </w:r>
      <w:r>
        <w:rPr>
          <w:rFonts w:hint="eastAsia"/>
        </w:rPr>
        <w:t>充电站网络将来都能够使用太阳能或电池为电动汽车充电，以便与电网断开连接。目前，电网在很大程度上依然需要使用天然气和煤炭供电。</w:t>
      </w:r>
    </w:p>
    <w:p w:rsidR="00E01B2D" w:rsidRDefault="00E01B2D" w:rsidP="00270D94">
      <w:r>
        <w:rPr>
          <w:rFonts w:hint="eastAsia"/>
        </w:rPr>
        <w:t>对于</w:t>
      </w:r>
      <w:r>
        <w:rPr>
          <w:rFonts w:hint="eastAsia"/>
        </w:rPr>
        <w:t>Twitter</w:t>
      </w:r>
      <w:r>
        <w:rPr>
          <w:rFonts w:hint="eastAsia"/>
        </w:rPr>
        <w:t>用户谴责特斯拉</w:t>
      </w:r>
      <w:r>
        <w:rPr>
          <w:rFonts w:hint="eastAsia"/>
        </w:rPr>
        <w:t>Supercharger</w:t>
      </w:r>
      <w:r>
        <w:rPr>
          <w:rFonts w:hint="eastAsia"/>
        </w:rPr>
        <w:t>充电站使用“肮脏能源”供电，特斯拉公司首席执行官伊隆·马斯克（</w:t>
      </w:r>
      <w:proofErr w:type="spellStart"/>
      <w:r>
        <w:rPr>
          <w:rFonts w:hint="eastAsia"/>
        </w:rPr>
        <w:t>ElonMusk</w:t>
      </w:r>
      <w:proofErr w:type="spellEnd"/>
      <w:r>
        <w:rPr>
          <w:rFonts w:hint="eastAsia"/>
        </w:rPr>
        <w:t>）日前打破沉默做出回应。马斯克在</w:t>
      </w:r>
      <w:r>
        <w:rPr>
          <w:rFonts w:hint="eastAsia"/>
        </w:rPr>
        <w:t>Twitter</w:t>
      </w:r>
      <w:r>
        <w:rPr>
          <w:rFonts w:hint="eastAsia"/>
        </w:rPr>
        <w:t>上称，特斯拉目前正在部分</w:t>
      </w:r>
      <w:r>
        <w:rPr>
          <w:rFonts w:hint="eastAsia"/>
        </w:rPr>
        <w:t>Supercharger</w:t>
      </w:r>
      <w:r>
        <w:rPr>
          <w:rFonts w:hint="eastAsia"/>
        </w:rPr>
        <w:t>充电站上安装太阳能电池板和电池。他说：“所有</w:t>
      </w:r>
      <w:r>
        <w:rPr>
          <w:rFonts w:hint="eastAsia"/>
        </w:rPr>
        <w:t>Supercharger</w:t>
      </w:r>
      <w:r>
        <w:rPr>
          <w:rFonts w:hint="eastAsia"/>
        </w:rPr>
        <w:t>充电站都将被改造成太阳能或电池供电。随着时间推移，这些发电站都将不再依赖电网。”</w:t>
      </w:r>
    </w:p>
    <w:p w:rsidR="00E01B2D" w:rsidRDefault="00E01B2D" w:rsidP="00ED125A">
      <w:r>
        <w:rPr>
          <w:rFonts w:hint="eastAsia"/>
        </w:rPr>
        <w:t>《华盛顿邮报》公布数据显示，目前天然气发电占美国发电量</w:t>
      </w:r>
      <w:r>
        <w:rPr>
          <w:rFonts w:hint="eastAsia"/>
        </w:rPr>
        <w:t>34%</w:t>
      </w:r>
      <w:r>
        <w:rPr>
          <w:rFonts w:hint="eastAsia"/>
        </w:rPr>
        <w:t>，其次为煤炭发电和核电。特斯拉的</w:t>
      </w:r>
      <w:r>
        <w:rPr>
          <w:rFonts w:hint="eastAsia"/>
        </w:rPr>
        <w:t>Supercharger</w:t>
      </w:r>
      <w:r>
        <w:rPr>
          <w:rFonts w:hint="eastAsia"/>
        </w:rPr>
        <w:t>充电站网络仅需</w:t>
      </w:r>
      <w:r>
        <w:rPr>
          <w:rFonts w:hint="eastAsia"/>
        </w:rPr>
        <w:t>30</w:t>
      </w:r>
      <w:r>
        <w:rPr>
          <w:rFonts w:hint="eastAsia"/>
        </w:rPr>
        <w:t>分钟就能帮助电动汽车充满足够行驶</w:t>
      </w:r>
      <w:r>
        <w:rPr>
          <w:rFonts w:hint="eastAsia"/>
        </w:rPr>
        <w:t>274</w:t>
      </w:r>
      <w:r>
        <w:rPr>
          <w:rFonts w:hint="eastAsia"/>
        </w:rPr>
        <w:t>公里的电量，这成为吸引特斯拉车主的最大福利之一。到</w:t>
      </w:r>
      <w:r>
        <w:rPr>
          <w:rFonts w:hint="eastAsia"/>
        </w:rPr>
        <w:t>2017</w:t>
      </w:r>
      <w:r>
        <w:rPr>
          <w:rFonts w:hint="eastAsia"/>
        </w:rPr>
        <w:t>年年底，特斯拉计划将充电站数量翻倍。。</w:t>
      </w:r>
    </w:p>
    <w:p w:rsidR="00E01B2D" w:rsidRDefault="00E01B2D" w:rsidP="00270D94">
      <w:pPr>
        <w:rPr>
          <w:rFonts w:cs="宋体"/>
          <w:b/>
          <w:bCs/>
          <w:i/>
          <w:iCs/>
        </w:rPr>
      </w:pPr>
      <w:r w:rsidRPr="002009FE">
        <w:rPr>
          <w:rFonts w:cs="宋体" w:hint="eastAsia"/>
          <w:b/>
          <w:bCs/>
          <w:i/>
          <w:iCs/>
        </w:rPr>
        <w:t>分析：。</w:t>
      </w:r>
    </w:p>
    <w:p w:rsidR="00E01B2D" w:rsidRPr="00C23DA8" w:rsidRDefault="00E01B2D" w:rsidP="00270D94">
      <w:pPr>
        <w:pStyle w:val="a6"/>
        <w:numPr>
          <w:ilvl w:val="0"/>
          <w:numId w:val="15"/>
        </w:numPr>
        <w:ind w:firstLineChars="0"/>
        <w:outlineLvl w:val="1"/>
        <w:rPr>
          <w:b/>
        </w:rPr>
      </w:pPr>
      <w:r w:rsidRPr="00C23DA8">
        <w:rPr>
          <w:rFonts w:hint="eastAsia"/>
          <w:b/>
        </w:rPr>
        <w:t>现代起亚将推新款车型力挽中国区销售</w:t>
      </w:r>
    </w:p>
    <w:p w:rsidR="00ED125A" w:rsidRDefault="00E01B2D" w:rsidP="00ED125A">
      <w:r>
        <w:rPr>
          <w:rFonts w:hint="eastAsia"/>
        </w:rPr>
        <w:t>据韩国消息，现代起亚汽车公司近期接连推出新款车型，并聘请著名汽车设计师，携手当地企业研发互联网汽车，致力于恢复因“萨德”入韩遭受重创的中国区销售业绩。现代起亚汽车将于</w:t>
      </w:r>
      <w:r>
        <w:rPr>
          <w:rFonts w:hint="eastAsia"/>
        </w:rPr>
        <w:t>2017</w:t>
      </w:r>
      <w:r>
        <w:rPr>
          <w:rFonts w:hint="eastAsia"/>
        </w:rPr>
        <w:t>年下半年在华相继推出</w:t>
      </w:r>
      <w:r>
        <w:rPr>
          <w:rFonts w:hint="eastAsia"/>
        </w:rPr>
        <w:t>4</w:t>
      </w:r>
      <w:r>
        <w:rPr>
          <w:rFonts w:hint="eastAsia"/>
        </w:rPr>
        <w:t>款新车，分别是现代汽车旗下的新款</w:t>
      </w:r>
      <w:r>
        <w:rPr>
          <w:rFonts w:hint="eastAsia"/>
        </w:rPr>
        <w:t>ix35</w:t>
      </w:r>
      <w:r>
        <w:rPr>
          <w:rFonts w:hint="eastAsia"/>
        </w:rPr>
        <w:t>和新款小型车，以及起亚汽车旗下的新款</w:t>
      </w:r>
      <w:r>
        <w:rPr>
          <w:rFonts w:hint="eastAsia"/>
        </w:rPr>
        <w:t>SUV</w:t>
      </w:r>
      <w:r>
        <w:rPr>
          <w:rFonts w:hint="eastAsia"/>
        </w:rPr>
        <w:t>车型</w:t>
      </w:r>
      <w:r>
        <w:rPr>
          <w:rFonts w:hint="eastAsia"/>
        </w:rPr>
        <w:t>K2CROSS</w:t>
      </w:r>
      <w:r>
        <w:rPr>
          <w:rFonts w:hint="eastAsia"/>
        </w:rPr>
        <w:t>和小型车</w:t>
      </w:r>
      <w:r>
        <w:rPr>
          <w:rFonts w:hint="eastAsia"/>
        </w:rPr>
        <w:t>PEGAS</w:t>
      </w:r>
      <w:r>
        <w:rPr>
          <w:rFonts w:hint="eastAsia"/>
        </w:rPr>
        <w:t>。除这</w:t>
      </w:r>
      <w:r>
        <w:rPr>
          <w:rFonts w:hint="eastAsia"/>
        </w:rPr>
        <w:t>4</w:t>
      </w:r>
      <w:r>
        <w:rPr>
          <w:rFonts w:hint="eastAsia"/>
        </w:rPr>
        <w:t>款新车外，公司还将对现有车款进行部分改良，并将在年底前在华上市。</w:t>
      </w:r>
      <w:r w:rsidR="00ED125A">
        <w:t xml:space="preserve"> </w:t>
      </w:r>
    </w:p>
    <w:p w:rsidR="00E01B2D" w:rsidRDefault="00E01B2D" w:rsidP="00270D94">
      <w:r>
        <w:rPr>
          <w:rFonts w:hint="eastAsia"/>
        </w:rPr>
        <w:t>“萨德”矛盾非个别企业可管控的问题，公司将全力应对，克服当前危机。</w:t>
      </w:r>
    </w:p>
    <w:p w:rsidR="00E01B2D" w:rsidRDefault="00E01B2D" w:rsidP="00270D94">
      <w:pPr>
        <w:rPr>
          <w:rFonts w:cs="宋体"/>
          <w:b/>
          <w:bCs/>
          <w:i/>
          <w:iCs/>
        </w:rPr>
      </w:pPr>
      <w:r w:rsidRPr="002009FE">
        <w:rPr>
          <w:rFonts w:cs="宋体" w:hint="eastAsia"/>
          <w:b/>
          <w:bCs/>
          <w:i/>
          <w:iCs/>
        </w:rPr>
        <w:t>分析：。</w:t>
      </w:r>
    </w:p>
    <w:p w:rsidR="00E01B2D" w:rsidRPr="00AF1F2D" w:rsidRDefault="00E01B2D" w:rsidP="00270D94">
      <w:pPr>
        <w:pStyle w:val="a6"/>
        <w:numPr>
          <w:ilvl w:val="0"/>
          <w:numId w:val="15"/>
        </w:numPr>
        <w:ind w:firstLineChars="0"/>
        <w:outlineLvl w:val="1"/>
        <w:rPr>
          <w:b/>
        </w:rPr>
      </w:pPr>
      <w:r w:rsidRPr="00AF1F2D">
        <w:rPr>
          <w:rFonts w:hint="eastAsia"/>
          <w:b/>
        </w:rPr>
        <w:t>要用飞行汽车点燃奥运圣火丰田“城会玩”</w:t>
      </w:r>
    </w:p>
    <w:p w:rsidR="00E01B2D" w:rsidRDefault="00E01B2D" w:rsidP="00270D94">
      <w:r>
        <w:rPr>
          <w:rFonts w:hint="eastAsia"/>
        </w:rPr>
        <w:t>作为全球汽车业巨头，丰田汽车最近又玩出了新花样，向日本一家名叫</w:t>
      </w:r>
      <w:proofErr w:type="spellStart"/>
      <w:r>
        <w:rPr>
          <w:rFonts w:hint="eastAsia"/>
        </w:rPr>
        <w:t>CartivatorResourceManagement</w:t>
      </w:r>
      <w:proofErr w:type="spellEnd"/>
      <w:r>
        <w:rPr>
          <w:rFonts w:hint="eastAsia"/>
        </w:rPr>
        <w:t>的小型科技公司注资</w:t>
      </w:r>
      <w:r>
        <w:rPr>
          <w:rFonts w:hint="eastAsia"/>
        </w:rPr>
        <w:t>4250</w:t>
      </w:r>
      <w:r>
        <w:rPr>
          <w:rFonts w:hint="eastAsia"/>
        </w:rPr>
        <w:t>万日元，以资助对方研发飞行汽车，目标是在</w:t>
      </w:r>
      <w:r>
        <w:rPr>
          <w:rFonts w:hint="eastAsia"/>
        </w:rPr>
        <w:t>2020</w:t>
      </w:r>
      <w:r>
        <w:rPr>
          <w:rFonts w:hint="eastAsia"/>
        </w:rPr>
        <w:t>年东京奥运会开幕式上，用飞行汽车来点燃奥运圣火。</w:t>
      </w:r>
    </w:p>
    <w:p w:rsidR="00E01B2D" w:rsidRDefault="00E01B2D" w:rsidP="00270D94">
      <w:pPr>
        <w:rPr>
          <w:rFonts w:cs="宋体"/>
          <w:b/>
          <w:bCs/>
          <w:i/>
          <w:iCs/>
        </w:rPr>
      </w:pPr>
      <w:r w:rsidRPr="002009FE">
        <w:rPr>
          <w:rFonts w:cs="宋体" w:hint="eastAsia"/>
          <w:b/>
          <w:bCs/>
          <w:i/>
          <w:iCs/>
        </w:rPr>
        <w:t>分析：。</w:t>
      </w:r>
    </w:p>
    <w:p w:rsidR="00E01B2D" w:rsidRPr="00C50D41" w:rsidRDefault="00E01B2D" w:rsidP="00270D94">
      <w:pPr>
        <w:pStyle w:val="a6"/>
        <w:numPr>
          <w:ilvl w:val="0"/>
          <w:numId w:val="15"/>
        </w:numPr>
        <w:ind w:firstLineChars="0"/>
        <w:outlineLvl w:val="1"/>
        <w:rPr>
          <w:b/>
        </w:rPr>
      </w:pPr>
      <w:r w:rsidRPr="00C50D41">
        <w:rPr>
          <w:rFonts w:hint="eastAsia"/>
          <w:b/>
        </w:rPr>
        <w:t>印度</w:t>
      </w:r>
      <w:r w:rsidRPr="00C50D41">
        <w:rPr>
          <w:rFonts w:hint="eastAsia"/>
          <w:b/>
        </w:rPr>
        <w:t>5</w:t>
      </w:r>
      <w:r w:rsidRPr="00C50D41">
        <w:rPr>
          <w:rFonts w:hint="eastAsia"/>
          <w:b/>
        </w:rPr>
        <w:t>月份机动车销量</w:t>
      </w:r>
      <w:r w:rsidRPr="00C50D41">
        <w:rPr>
          <w:rFonts w:hint="eastAsia"/>
          <w:b/>
        </w:rPr>
        <w:t>203</w:t>
      </w:r>
      <w:r w:rsidRPr="00C50D41">
        <w:rPr>
          <w:rFonts w:hint="eastAsia"/>
          <w:b/>
        </w:rPr>
        <w:t>万辆创同期新高</w:t>
      </w:r>
    </w:p>
    <w:p w:rsidR="00E01B2D" w:rsidRDefault="00E01B2D" w:rsidP="00270D94">
      <w:r>
        <w:rPr>
          <w:rFonts w:hint="eastAsia"/>
        </w:rPr>
        <w:t>据印度媒体</w:t>
      </w:r>
      <w:r>
        <w:rPr>
          <w:rFonts w:hint="eastAsia"/>
        </w:rPr>
        <w:t>6</w:t>
      </w:r>
      <w:r>
        <w:rPr>
          <w:rFonts w:hint="eastAsia"/>
        </w:rPr>
        <w:t>月</w:t>
      </w:r>
      <w:r>
        <w:rPr>
          <w:rFonts w:hint="eastAsia"/>
        </w:rPr>
        <w:t>9</w:t>
      </w:r>
      <w:r>
        <w:rPr>
          <w:rFonts w:hint="eastAsia"/>
        </w:rPr>
        <w:t>日消息，印度</w:t>
      </w:r>
      <w:r>
        <w:rPr>
          <w:rFonts w:hint="eastAsia"/>
        </w:rPr>
        <w:t>5</w:t>
      </w:r>
      <w:r>
        <w:rPr>
          <w:rFonts w:hint="eastAsia"/>
        </w:rPr>
        <w:t>月份机动车销量增长</w:t>
      </w:r>
      <w:r>
        <w:rPr>
          <w:rFonts w:hint="eastAsia"/>
        </w:rPr>
        <w:t>10.05%</w:t>
      </w:r>
      <w:r>
        <w:rPr>
          <w:rFonts w:hint="eastAsia"/>
        </w:rPr>
        <w:t>，总销量达</w:t>
      </w:r>
      <w:r>
        <w:rPr>
          <w:rFonts w:hint="eastAsia"/>
        </w:rPr>
        <w:t>203</w:t>
      </w:r>
      <w:r>
        <w:rPr>
          <w:rFonts w:hint="eastAsia"/>
        </w:rPr>
        <w:t>万辆，创下当月最高销量纪录，主要由乘用车、摩托车销量增长驱动。</w:t>
      </w:r>
    </w:p>
    <w:p w:rsidR="00E01B2D" w:rsidRDefault="00E01B2D" w:rsidP="00270D94">
      <w:r>
        <w:rPr>
          <w:rFonts w:hint="eastAsia"/>
        </w:rPr>
        <w:t>其中，摩托车销量增长</w:t>
      </w:r>
      <w:r>
        <w:rPr>
          <w:rFonts w:hint="eastAsia"/>
        </w:rPr>
        <w:t>11.89%</w:t>
      </w:r>
      <w:r>
        <w:rPr>
          <w:rFonts w:hint="eastAsia"/>
        </w:rPr>
        <w:t>，达</w:t>
      </w:r>
      <w:r>
        <w:rPr>
          <w:rFonts w:hint="eastAsia"/>
        </w:rPr>
        <w:t>169</w:t>
      </w:r>
      <w:r>
        <w:rPr>
          <w:rFonts w:hint="eastAsia"/>
        </w:rPr>
        <w:t>万辆</w:t>
      </w:r>
      <w:r>
        <w:rPr>
          <w:rFonts w:hint="eastAsia"/>
        </w:rPr>
        <w:t>;</w:t>
      </w:r>
      <w:r>
        <w:rPr>
          <w:rFonts w:hint="eastAsia"/>
        </w:rPr>
        <w:t>乘用车增长</w:t>
      </w:r>
      <w:r>
        <w:rPr>
          <w:rFonts w:hint="eastAsia"/>
        </w:rPr>
        <w:t>8.63%</w:t>
      </w:r>
      <w:r>
        <w:rPr>
          <w:rFonts w:hint="eastAsia"/>
        </w:rPr>
        <w:t>，达</w:t>
      </w:r>
      <w:r>
        <w:rPr>
          <w:rFonts w:hint="eastAsia"/>
        </w:rPr>
        <w:t>25.1</w:t>
      </w:r>
      <w:r>
        <w:rPr>
          <w:rFonts w:hint="eastAsia"/>
        </w:rPr>
        <w:t>万辆，主要是多功能汽车。</w:t>
      </w:r>
      <w:r>
        <w:rPr>
          <w:rFonts w:hint="eastAsia"/>
        </w:rPr>
        <w:t>5</w:t>
      </w:r>
      <w:r>
        <w:rPr>
          <w:rFonts w:hint="eastAsia"/>
        </w:rPr>
        <w:t>月份乘用车销量创新高。由于预先购买政策，</w:t>
      </w:r>
      <w:r>
        <w:rPr>
          <w:rFonts w:hint="eastAsia"/>
        </w:rPr>
        <w:t>5</w:t>
      </w:r>
      <w:r>
        <w:rPr>
          <w:rFonts w:hint="eastAsia"/>
        </w:rPr>
        <w:t>月份商务车及三轮车销量有所下降，但降幅比四月份小。印度汽车制造商协会</w:t>
      </w:r>
      <w:r>
        <w:rPr>
          <w:rFonts w:hint="eastAsia"/>
        </w:rPr>
        <w:t>(SIAM)</w:t>
      </w:r>
      <w:r>
        <w:rPr>
          <w:rFonts w:hint="eastAsia"/>
        </w:rPr>
        <w:t>总经理</w:t>
      </w:r>
      <w:proofErr w:type="spellStart"/>
      <w:r>
        <w:rPr>
          <w:rFonts w:hint="eastAsia"/>
        </w:rPr>
        <w:t>VishnuMathur</w:t>
      </w:r>
      <w:proofErr w:type="spellEnd"/>
      <w:r>
        <w:rPr>
          <w:rFonts w:hint="eastAsia"/>
        </w:rPr>
        <w:t>表示，印度汽车行业乘用车和两轮车销量不断增长，商务车销量也在逐渐恢复。</w:t>
      </w:r>
    </w:p>
    <w:p w:rsidR="00E01B2D" w:rsidRDefault="00E01B2D" w:rsidP="00270D94">
      <w:r>
        <w:rPr>
          <w:rFonts w:hint="eastAsia"/>
        </w:rPr>
        <w:t>预计</w:t>
      </w:r>
      <w:r>
        <w:rPr>
          <w:rFonts w:hint="eastAsia"/>
        </w:rPr>
        <w:t>2017-2018</w:t>
      </w:r>
      <w:r>
        <w:rPr>
          <w:rFonts w:hint="eastAsia"/>
        </w:rPr>
        <w:t>年乘用车销量增长率将达到</w:t>
      </w:r>
      <w:r>
        <w:rPr>
          <w:rFonts w:hint="eastAsia"/>
        </w:rPr>
        <w:t>9%-10%</w:t>
      </w:r>
      <w:r>
        <w:rPr>
          <w:rFonts w:hint="eastAsia"/>
        </w:rPr>
        <w:t>，而目前也已呈现该趋势。继推出</w:t>
      </w:r>
      <w:r>
        <w:rPr>
          <w:rFonts w:hint="eastAsia"/>
        </w:rPr>
        <w:t>GST</w:t>
      </w:r>
      <w:r>
        <w:rPr>
          <w:rFonts w:hint="eastAsia"/>
        </w:rPr>
        <w:t>后，</w:t>
      </w:r>
      <w:r>
        <w:rPr>
          <w:rFonts w:hint="eastAsia"/>
        </w:rPr>
        <w:t>SUV</w:t>
      </w:r>
      <w:r>
        <w:rPr>
          <w:rFonts w:hint="eastAsia"/>
        </w:rPr>
        <w:t>和豪华车价格将下降，因此销量将上升。据</w:t>
      </w:r>
      <w:r>
        <w:rPr>
          <w:rFonts w:hint="eastAsia"/>
        </w:rPr>
        <w:t>SIAM</w:t>
      </w:r>
      <w:r>
        <w:rPr>
          <w:rFonts w:hint="eastAsia"/>
        </w:rPr>
        <w:t>，摩托车销量将增长</w:t>
      </w:r>
      <w:r>
        <w:rPr>
          <w:rFonts w:hint="eastAsia"/>
        </w:rPr>
        <w:t>9%</w:t>
      </w:r>
      <w:r>
        <w:rPr>
          <w:rFonts w:hint="eastAsia"/>
        </w:rPr>
        <w:t>，商务车增长率为</w:t>
      </w:r>
      <w:r>
        <w:rPr>
          <w:rFonts w:hint="eastAsia"/>
        </w:rPr>
        <w:t>5%-7%</w:t>
      </w:r>
      <w:r>
        <w:rPr>
          <w:rFonts w:hint="eastAsia"/>
        </w:rPr>
        <w:t>。此外，小型车价格将下降，这也将促使汽车总销量增长。</w:t>
      </w:r>
    </w:p>
    <w:p w:rsidR="00E01B2D" w:rsidRDefault="00E01B2D" w:rsidP="00270D94">
      <w:r>
        <w:rPr>
          <w:rFonts w:hint="eastAsia"/>
        </w:rPr>
        <w:t>乘用车销量增长大部分来自农村地方。在农村，多功能汽车和</w:t>
      </w:r>
      <w:r>
        <w:rPr>
          <w:rFonts w:hint="eastAsia"/>
        </w:rPr>
        <w:t>SUV</w:t>
      </w:r>
      <w:r>
        <w:rPr>
          <w:rFonts w:hint="eastAsia"/>
        </w:rPr>
        <w:t>主要用来运输货物和乘客。例如，玛鲁蒂铃木公司汽车销量</w:t>
      </w:r>
      <w:r>
        <w:rPr>
          <w:rFonts w:hint="eastAsia"/>
        </w:rPr>
        <w:t>32%-35%</w:t>
      </w:r>
      <w:r>
        <w:rPr>
          <w:rFonts w:hint="eastAsia"/>
        </w:rPr>
        <w:t>来自农村。该汽车制造商销售人员在当地直接与顾客推销。另外，马恒达</w:t>
      </w:r>
      <w:r>
        <w:rPr>
          <w:rFonts w:hint="eastAsia"/>
        </w:rPr>
        <w:t>35%-40%</w:t>
      </w:r>
      <w:r>
        <w:rPr>
          <w:rFonts w:hint="eastAsia"/>
        </w:rPr>
        <w:t>销量也来自农村，使其成为印度乘用车市场主要的汽车制造商。摩托车在农村销量更高，高达</w:t>
      </w:r>
      <w:r>
        <w:rPr>
          <w:rFonts w:hint="eastAsia"/>
        </w:rPr>
        <w:t>40%-50%</w:t>
      </w:r>
      <w:r>
        <w:rPr>
          <w:rFonts w:hint="eastAsia"/>
        </w:rPr>
        <w:t>。</w:t>
      </w:r>
    </w:p>
    <w:p w:rsidR="00E01B2D" w:rsidRDefault="00E01B2D" w:rsidP="00270D94">
      <w:r>
        <w:rPr>
          <w:rFonts w:hint="eastAsia"/>
        </w:rPr>
        <w:t>类似地，由于意识到二三线城市对汽车的需求越来越大，印度所有汽车制造商正将他们的销售网移到这些城市中。</w:t>
      </w:r>
    </w:p>
    <w:p w:rsidR="00E01B2D" w:rsidRDefault="00E01B2D" w:rsidP="00270D94">
      <w:pPr>
        <w:rPr>
          <w:rFonts w:cs="宋体"/>
          <w:b/>
          <w:bCs/>
          <w:i/>
          <w:iCs/>
        </w:rPr>
      </w:pPr>
      <w:r w:rsidRPr="002009FE">
        <w:rPr>
          <w:rFonts w:cs="宋体" w:hint="eastAsia"/>
          <w:b/>
          <w:bCs/>
          <w:i/>
          <w:iCs/>
        </w:rPr>
        <w:t>分析：。</w:t>
      </w:r>
    </w:p>
    <w:p w:rsidR="00E01B2D" w:rsidRPr="0089079C" w:rsidRDefault="00E01B2D" w:rsidP="00270D94">
      <w:pPr>
        <w:pStyle w:val="a6"/>
        <w:numPr>
          <w:ilvl w:val="0"/>
          <w:numId w:val="15"/>
        </w:numPr>
        <w:ind w:firstLineChars="0"/>
        <w:outlineLvl w:val="1"/>
        <w:rPr>
          <w:b/>
        </w:rPr>
      </w:pPr>
      <w:r w:rsidRPr="0089079C">
        <w:rPr>
          <w:rFonts w:hint="eastAsia"/>
          <w:b/>
        </w:rPr>
        <w:t>预计今年欧洲微型车销量将下跌</w:t>
      </w:r>
      <w:r w:rsidRPr="0089079C">
        <w:rPr>
          <w:rFonts w:hint="eastAsia"/>
          <w:b/>
        </w:rPr>
        <w:t>2020</w:t>
      </w:r>
      <w:r w:rsidRPr="0089079C">
        <w:rPr>
          <w:rFonts w:hint="eastAsia"/>
          <w:b/>
        </w:rPr>
        <w:t>年前销量维稳</w:t>
      </w:r>
    </w:p>
    <w:p w:rsidR="00ED125A" w:rsidRDefault="00E01B2D" w:rsidP="00ED125A">
      <w:r>
        <w:rPr>
          <w:rFonts w:hint="eastAsia"/>
        </w:rPr>
        <w:t>据外媒报道，众车企纷纷提升技术，逐步淘汰欧洲微型车市场中的滞销车身型式，以便提升其他车型的销量并削减成本。</w:t>
      </w:r>
    </w:p>
    <w:p w:rsidR="00EA70AD" w:rsidRDefault="00E01B2D" w:rsidP="00EA70AD">
      <w:r>
        <w:rPr>
          <w:rFonts w:hint="eastAsia"/>
        </w:rPr>
        <w:t>欧洲微型车销量依然占整个欧洲市场销量的</w:t>
      </w:r>
      <w:r>
        <w:rPr>
          <w:rFonts w:hint="eastAsia"/>
        </w:rPr>
        <w:t>8.3%</w:t>
      </w:r>
      <w:r>
        <w:rPr>
          <w:rFonts w:hint="eastAsia"/>
        </w:rPr>
        <w:t>，欧洲共有</w:t>
      </w:r>
      <w:r>
        <w:rPr>
          <w:rFonts w:hint="eastAsia"/>
        </w:rPr>
        <w:t>24</w:t>
      </w:r>
      <w:r>
        <w:rPr>
          <w:rFonts w:hint="eastAsia"/>
        </w:rPr>
        <w:t>个细分市场，微型车细分市场位列第</w:t>
      </w:r>
      <w:r>
        <w:rPr>
          <w:rFonts w:hint="eastAsia"/>
        </w:rPr>
        <w:t>5</w:t>
      </w:r>
      <w:r>
        <w:rPr>
          <w:rFonts w:hint="eastAsia"/>
        </w:rPr>
        <w:t>，这一论断是由欧洲汽车新闻与市场研究机构</w:t>
      </w:r>
      <w:proofErr w:type="spellStart"/>
      <w:r>
        <w:rPr>
          <w:rFonts w:hint="eastAsia"/>
        </w:rPr>
        <w:t>JATODynamics</w:t>
      </w:r>
      <w:proofErr w:type="spellEnd"/>
      <w:r w:rsidR="00EA70AD">
        <w:rPr>
          <w:rFonts w:hint="eastAsia"/>
        </w:rPr>
        <w:t>根据其追踪的销量数据得出的</w:t>
      </w:r>
    </w:p>
    <w:p w:rsidR="00E01B2D" w:rsidRDefault="00E01B2D" w:rsidP="00270D94">
      <w:pPr>
        <w:rPr>
          <w:rFonts w:cs="宋体"/>
          <w:b/>
          <w:bCs/>
          <w:i/>
          <w:iCs/>
        </w:rPr>
      </w:pPr>
      <w:r w:rsidRPr="002009FE">
        <w:rPr>
          <w:rFonts w:cs="宋体" w:hint="eastAsia"/>
          <w:b/>
          <w:bCs/>
          <w:i/>
          <w:iCs/>
        </w:rPr>
        <w:t>分析：。</w:t>
      </w:r>
    </w:p>
    <w:sectPr w:rsidR="00E01B2D" w:rsidSect="008701A4">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C0BCB" w:rsidRDefault="004C0BCB" w:rsidP="00270D94">
      <w:r>
        <w:separator/>
      </w:r>
    </w:p>
  </w:endnote>
  <w:endnote w:type="continuationSeparator" w:id="0">
    <w:p w:rsidR="004C0BCB" w:rsidRDefault="004C0BCB" w:rsidP="00270D9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C0BCB" w:rsidRDefault="004C0BCB" w:rsidP="00270D94">
      <w:r>
        <w:separator/>
      </w:r>
    </w:p>
  </w:footnote>
  <w:footnote w:type="continuationSeparator" w:id="0">
    <w:p w:rsidR="004C0BCB" w:rsidRDefault="004C0BCB" w:rsidP="00270D94">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966DC9"/>
    <w:multiLevelType w:val="hybridMultilevel"/>
    <w:tmpl w:val="069E4D58"/>
    <w:lvl w:ilvl="0" w:tplc="86724F9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029B26FE"/>
    <w:multiLevelType w:val="hybridMultilevel"/>
    <w:tmpl w:val="8B5CE6E6"/>
    <w:lvl w:ilvl="0" w:tplc="ADF8A16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53D1F1A"/>
    <w:multiLevelType w:val="hybridMultilevel"/>
    <w:tmpl w:val="BB506A6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C0A188D"/>
    <w:multiLevelType w:val="hybridMultilevel"/>
    <w:tmpl w:val="2714830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11B92B92"/>
    <w:multiLevelType w:val="multilevel"/>
    <w:tmpl w:val="11B92B92"/>
    <w:lvl w:ilvl="0">
      <w:start w:val="1"/>
      <w:numFmt w:val="chineseCountingThousand"/>
      <w:lvlText w:val="%1、"/>
      <w:lvlJc w:val="left"/>
      <w:pPr>
        <w:ind w:left="225" w:hanging="225"/>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nsid w:val="137E6B3C"/>
    <w:multiLevelType w:val="hybridMultilevel"/>
    <w:tmpl w:val="97868DE2"/>
    <w:lvl w:ilvl="0" w:tplc="A31020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23CA224B"/>
    <w:multiLevelType w:val="hybridMultilevel"/>
    <w:tmpl w:val="2D2EAD8C"/>
    <w:lvl w:ilvl="0" w:tplc="3258C5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26CC1067"/>
    <w:multiLevelType w:val="hybridMultilevel"/>
    <w:tmpl w:val="B9C4131C"/>
    <w:lvl w:ilvl="0" w:tplc="FFAE77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2A3B5C79"/>
    <w:multiLevelType w:val="hybridMultilevel"/>
    <w:tmpl w:val="95A8C022"/>
    <w:lvl w:ilvl="0" w:tplc="668C9B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2B8E1488"/>
    <w:multiLevelType w:val="hybridMultilevel"/>
    <w:tmpl w:val="D70C6356"/>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2D3630E8"/>
    <w:multiLevelType w:val="hybridMultilevel"/>
    <w:tmpl w:val="C70C93B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2F8657B9"/>
    <w:multiLevelType w:val="hybridMultilevel"/>
    <w:tmpl w:val="98FC7988"/>
    <w:lvl w:ilvl="0" w:tplc="AA4802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304C1566"/>
    <w:multiLevelType w:val="hybridMultilevel"/>
    <w:tmpl w:val="5062360C"/>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327A417C"/>
    <w:multiLevelType w:val="hybridMultilevel"/>
    <w:tmpl w:val="C3B21D8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367159C0"/>
    <w:multiLevelType w:val="hybridMultilevel"/>
    <w:tmpl w:val="37D65F98"/>
    <w:lvl w:ilvl="0" w:tplc="6A48D552">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38A540D7"/>
    <w:multiLevelType w:val="hybridMultilevel"/>
    <w:tmpl w:val="F976C9F8"/>
    <w:lvl w:ilvl="0" w:tplc="535089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394E27AA"/>
    <w:multiLevelType w:val="hybridMultilevel"/>
    <w:tmpl w:val="88B88846"/>
    <w:lvl w:ilvl="0" w:tplc="99F49F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3E4D5A9A"/>
    <w:multiLevelType w:val="hybridMultilevel"/>
    <w:tmpl w:val="8F9CC6D2"/>
    <w:lvl w:ilvl="0" w:tplc="FA2E64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44095954"/>
    <w:multiLevelType w:val="hybridMultilevel"/>
    <w:tmpl w:val="66428E58"/>
    <w:lvl w:ilvl="0" w:tplc="E062BB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45A45500"/>
    <w:multiLevelType w:val="hybridMultilevel"/>
    <w:tmpl w:val="5900EA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468A5AB7"/>
    <w:multiLevelType w:val="hybridMultilevel"/>
    <w:tmpl w:val="E05EF2E8"/>
    <w:lvl w:ilvl="0" w:tplc="C2E20E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nsid w:val="4772368F"/>
    <w:multiLevelType w:val="hybridMultilevel"/>
    <w:tmpl w:val="93440350"/>
    <w:lvl w:ilvl="0" w:tplc="0D3C3562">
      <w:start w:val="1"/>
      <w:numFmt w:val="decimal"/>
      <w:lvlText w:val="%1."/>
      <w:lvlJc w:val="left"/>
      <w:pPr>
        <w:ind w:left="845"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nsid w:val="4A833B18"/>
    <w:multiLevelType w:val="hybridMultilevel"/>
    <w:tmpl w:val="7F4E3482"/>
    <w:lvl w:ilvl="0" w:tplc="E42028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nsid w:val="4F232E4E"/>
    <w:multiLevelType w:val="hybridMultilevel"/>
    <w:tmpl w:val="15780D16"/>
    <w:lvl w:ilvl="0" w:tplc="83503E0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50BB61B2"/>
    <w:multiLevelType w:val="hybridMultilevel"/>
    <w:tmpl w:val="80E68E9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D3C3562">
      <w:start w:val="1"/>
      <w:numFmt w:val="decimal"/>
      <w:lvlText w:val="%4."/>
      <w:lvlJc w:val="left"/>
      <w:pPr>
        <w:ind w:left="1680" w:hanging="420"/>
      </w:pPr>
      <w:rPr>
        <w:rFonts w:hint="eastAsia"/>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nsid w:val="52F41A37"/>
    <w:multiLevelType w:val="hybridMultilevel"/>
    <w:tmpl w:val="14E2650C"/>
    <w:lvl w:ilvl="0" w:tplc="36780B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nsid w:val="56E252F7"/>
    <w:multiLevelType w:val="hybridMultilevel"/>
    <w:tmpl w:val="FDC415FC"/>
    <w:lvl w:ilvl="0" w:tplc="921821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nsid w:val="5794E7AB"/>
    <w:multiLevelType w:val="singleLevel"/>
    <w:tmpl w:val="5794E7AB"/>
    <w:lvl w:ilvl="0">
      <w:start w:val="1"/>
      <w:numFmt w:val="decimal"/>
      <w:lvlText w:val="%1."/>
      <w:lvlJc w:val="left"/>
      <w:pPr>
        <w:ind w:left="420" w:hanging="420"/>
      </w:pPr>
      <w:rPr>
        <w:rFonts w:hint="default"/>
      </w:rPr>
    </w:lvl>
  </w:abstractNum>
  <w:abstractNum w:abstractNumId="31">
    <w:nsid w:val="57CC59A3"/>
    <w:multiLevelType w:val="singleLevel"/>
    <w:tmpl w:val="57CC59A3"/>
    <w:lvl w:ilvl="0">
      <w:start w:val="1"/>
      <w:numFmt w:val="decimal"/>
      <w:lvlText w:val="%1."/>
      <w:lvlJc w:val="left"/>
      <w:pPr>
        <w:tabs>
          <w:tab w:val="left" w:pos="425"/>
        </w:tabs>
        <w:ind w:left="425" w:hanging="425"/>
      </w:pPr>
      <w:rPr>
        <w:rFonts w:hint="default"/>
      </w:rPr>
    </w:lvl>
  </w:abstractNum>
  <w:abstractNum w:abstractNumId="32">
    <w:nsid w:val="57CC59BF"/>
    <w:multiLevelType w:val="singleLevel"/>
    <w:tmpl w:val="57CC59BF"/>
    <w:lvl w:ilvl="0">
      <w:start w:val="1"/>
      <w:numFmt w:val="decimal"/>
      <w:lvlText w:val="%1."/>
      <w:lvlJc w:val="left"/>
      <w:pPr>
        <w:tabs>
          <w:tab w:val="left" w:pos="425"/>
        </w:tabs>
        <w:ind w:left="425" w:hanging="425"/>
      </w:pPr>
      <w:rPr>
        <w:rFonts w:hint="default"/>
      </w:rPr>
    </w:lvl>
  </w:abstractNum>
  <w:abstractNum w:abstractNumId="33">
    <w:nsid w:val="57CC59D8"/>
    <w:multiLevelType w:val="singleLevel"/>
    <w:tmpl w:val="57CC59D8"/>
    <w:lvl w:ilvl="0">
      <w:start w:val="1"/>
      <w:numFmt w:val="decimal"/>
      <w:lvlText w:val="%1."/>
      <w:lvlJc w:val="left"/>
      <w:pPr>
        <w:tabs>
          <w:tab w:val="left" w:pos="425"/>
        </w:tabs>
        <w:ind w:left="425" w:hanging="425"/>
      </w:pPr>
      <w:rPr>
        <w:rFonts w:hint="default"/>
      </w:rPr>
    </w:lvl>
  </w:abstractNum>
  <w:abstractNum w:abstractNumId="34">
    <w:nsid w:val="57CC5A0B"/>
    <w:multiLevelType w:val="singleLevel"/>
    <w:tmpl w:val="57CC5A0B"/>
    <w:lvl w:ilvl="0">
      <w:start w:val="1"/>
      <w:numFmt w:val="decimal"/>
      <w:lvlText w:val="%1."/>
      <w:lvlJc w:val="left"/>
      <w:pPr>
        <w:tabs>
          <w:tab w:val="left" w:pos="425"/>
        </w:tabs>
        <w:ind w:left="425" w:hanging="425"/>
      </w:pPr>
      <w:rPr>
        <w:rFonts w:hint="default"/>
      </w:rPr>
    </w:lvl>
  </w:abstractNum>
  <w:abstractNum w:abstractNumId="35">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36">
    <w:nsid w:val="57CC5A66"/>
    <w:multiLevelType w:val="singleLevel"/>
    <w:tmpl w:val="57CC5A66"/>
    <w:lvl w:ilvl="0">
      <w:start w:val="1"/>
      <w:numFmt w:val="decimal"/>
      <w:lvlText w:val="%1."/>
      <w:lvlJc w:val="left"/>
      <w:pPr>
        <w:tabs>
          <w:tab w:val="left" w:pos="425"/>
        </w:tabs>
        <w:ind w:left="425" w:hanging="425"/>
      </w:pPr>
      <w:rPr>
        <w:rFonts w:hint="default"/>
      </w:rPr>
    </w:lvl>
  </w:abstractNum>
  <w:abstractNum w:abstractNumId="37">
    <w:nsid w:val="5966650E"/>
    <w:multiLevelType w:val="hybridMultilevel"/>
    <w:tmpl w:val="059CA7E6"/>
    <w:lvl w:ilvl="0" w:tplc="E6806D6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nsid w:val="5CA03948"/>
    <w:multiLevelType w:val="hybridMultilevel"/>
    <w:tmpl w:val="9770332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nsid w:val="5F410542"/>
    <w:multiLevelType w:val="hybridMultilevel"/>
    <w:tmpl w:val="7C5C5DBA"/>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nsid w:val="69715DFB"/>
    <w:multiLevelType w:val="hybridMultilevel"/>
    <w:tmpl w:val="55F89322"/>
    <w:lvl w:ilvl="0" w:tplc="3E1C08FE">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nsid w:val="6A394C95"/>
    <w:multiLevelType w:val="hybridMultilevel"/>
    <w:tmpl w:val="61E2743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nsid w:val="77926595"/>
    <w:multiLevelType w:val="hybridMultilevel"/>
    <w:tmpl w:val="5D9EF29A"/>
    <w:lvl w:ilvl="0" w:tplc="A81A64B2">
      <w:start w:val="1"/>
      <w:numFmt w:val="japaneseCounting"/>
      <w:lvlText w:val="%1、"/>
      <w:lvlJc w:val="left"/>
      <w:pPr>
        <w:ind w:left="510" w:hanging="51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nsid w:val="7F831C40"/>
    <w:multiLevelType w:val="hybridMultilevel"/>
    <w:tmpl w:val="3C120F2A"/>
    <w:lvl w:ilvl="0" w:tplc="51FA74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
  </w:num>
  <w:num w:numId="2">
    <w:abstractNumId w:val="30"/>
  </w:num>
  <w:num w:numId="3">
    <w:abstractNumId w:val="31"/>
  </w:num>
  <w:num w:numId="4">
    <w:abstractNumId w:val="32"/>
  </w:num>
  <w:num w:numId="5">
    <w:abstractNumId w:val="33"/>
  </w:num>
  <w:num w:numId="6">
    <w:abstractNumId w:val="34"/>
  </w:num>
  <w:num w:numId="7">
    <w:abstractNumId w:val="35"/>
  </w:num>
  <w:num w:numId="8">
    <w:abstractNumId w:val="36"/>
  </w:num>
  <w:num w:numId="9">
    <w:abstractNumId w:val="15"/>
  </w:num>
  <w:num w:numId="10">
    <w:abstractNumId w:val="39"/>
  </w:num>
  <w:num w:numId="11">
    <w:abstractNumId w:val="41"/>
  </w:num>
  <w:num w:numId="12">
    <w:abstractNumId w:val="2"/>
  </w:num>
  <w:num w:numId="13">
    <w:abstractNumId w:val="11"/>
  </w:num>
  <w:num w:numId="14">
    <w:abstractNumId w:val="14"/>
  </w:num>
  <w:num w:numId="15">
    <w:abstractNumId w:val="38"/>
  </w:num>
  <w:num w:numId="16">
    <w:abstractNumId w:val="12"/>
  </w:num>
  <w:num w:numId="17">
    <w:abstractNumId w:val="27"/>
  </w:num>
  <w:num w:numId="18">
    <w:abstractNumId w:val="3"/>
  </w:num>
  <w:num w:numId="19">
    <w:abstractNumId w:val="23"/>
  </w:num>
  <w:num w:numId="20">
    <w:abstractNumId w:val="21"/>
  </w:num>
  <w:num w:numId="21">
    <w:abstractNumId w:val="7"/>
  </w:num>
  <w:num w:numId="22">
    <w:abstractNumId w:val="6"/>
  </w:num>
  <w:num w:numId="23">
    <w:abstractNumId w:val="24"/>
  </w:num>
  <w:num w:numId="24">
    <w:abstractNumId w:val="10"/>
  </w:num>
  <w:num w:numId="25">
    <w:abstractNumId w:val="13"/>
  </w:num>
  <w:num w:numId="26">
    <w:abstractNumId w:val="42"/>
  </w:num>
  <w:num w:numId="27">
    <w:abstractNumId w:val="5"/>
  </w:num>
  <w:num w:numId="28">
    <w:abstractNumId w:val="18"/>
  </w:num>
  <w:num w:numId="29">
    <w:abstractNumId w:val="20"/>
  </w:num>
  <w:num w:numId="30">
    <w:abstractNumId w:val="8"/>
  </w:num>
  <w:num w:numId="31">
    <w:abstractNumId w:val="1"/>
  </w:num>
  <w:num w:numId="32">
    <w:abstractNumId w:val="9"/>
  </w:num>
  <w:num w:numId="33">
    <w:abstractNumId w:val="28"/>
  </w:num>
  <w:num w:numId="34">
    <w:abstractNumId w:val="17"/>
  </w:num>
  <w:num w:numId="35">
    <w:abstractNumId w:val="43"/>
  </w:num>
  <w:num w:numId="36">
    <w:abstractNumId w:val="25"/>
  </w:num>
  <w:num w:numId="37">
    <w:abstractNumId w:val="40"/>
  </w:num>
  <w:num w:numId="38">
    <w:abstractNumId w:val="26"/>
  </w:num>
  <w:num w:numId="39">
    <w:abstractNumId w:val="22"/>
  </w:num>
  <w:num w:numId="40">
    <w:abstractNumId w:val="0"/>
  </w:num>
  <w:num w:numId="41">
    <w:abstractNumId w:val="19"/>
  </w:num>
  <w:num w:numId="42">
    <w:abstractNumId w:val="29"/>
  </w:num>
  <w:num w:numId="43">
    <w:abstractNumId w:val="37"/>
  </w:num>
  <w:num w:numId="44">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web"/>
  <w:zoom w:percent="100"/>
  <w:bordersDoNotSurroundHeader/>
  <w:bordersDoNotSurroundFooter/>
  <w:hideSpellingErrors/>
  <w:proofState w:spelling="clean"/>
  <w:defaultTabStop w:val="420"/>
  <w:drawingGridVerticalSpacing w:val="156"/>
  <w:displayHorizontalDrawingGridEvery w:val="0"/>
  <w:displayVerticalDrawingGridEvery w:val="2"/>
  <w:characterSpacingControl w:val="compressPunctuation"/>
  <w:hdrShapeDefaults>
    <o:shapedefaults v:ext="edit" spidmax="5122"/>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5D7EBA"/>
    <w:rsid w:val="00062647"/>
    <w:rsid w:val="001A7DC3"/>
    <w:rsid w:val="002214B5"/>
    <w:rsid w:val="00252421"/>
    <w:rsid w:val="00270D94"/>
    <w:rsid w:val="002B72AB"/>
    <w:rsid w:val="003605D0"/>
    <w:rsid w:val="00404F64"/>
    <w:rsid w:val="004142D2"/>
    <w:rsid w:val="004B6745"/>
    <w:rsid w:val="004C0BCB"/>
    <w:rsid w:val="00535ADE"/>
    <w:rsid w:val="005371C5"/>
    <w:rsid w:val="005D7EBA"/>
    <w:rsid w:val="00681435"/>
    <w:rsid w:val="00683141"/>
    <w:rsid w:val="006A0EC3"/>
    <w:rsid w:val="006F66CD"/>
    <w:rsid w:val="0079243C"/>
    <w:rsid w:val="008701A4"/>
    <w:rsid w:val="00874C4A"/>
    <w:rsid w:val="00884C3A"/>
    <w:rsid w:val="008B6D98"/>
    <w:rsid w:val="00A4707F"/>
    <w:rsid w:val="00AA4A86"/>
    <w:rsid w:val="00AB23F1"/>
    <w:rsid w:val="00AC6705"/>
    <w:rsid w:val="00AD4D2A"/>
    <w:rsid w:val="00AD548D"/>
    <w:rsid w:val="00B12C82"/>
    <w:rsid w:val="00B71C95"/>
    <w:rsid w:val="00D83647"/>
    <w:rsid w:val="00DC0F48"/>
    <w:rsid w:val="00DE0614"/>
    <w:rsid w:val="00E01B2D"/>
    <w:rsid w:val="00E035E8"/>
    <w:rsid w:val="00EA70AD"/>
    <w:rsid w:val="00ED11E9"/>
    <w:rsid w:val="00ED125A"/>
    <w:rsid w:val="00F02671"/>
    <w:rsid w:val="00F65944"/>
    <w:rsid w:val="00F933A0"/>
    <w:rsid w:val="00FE5F51"/>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70D94"/>
    <w:pPr>
      <w:widowControl w:val="0"/>
      <w:jc w:val="both"/>
    </w:pPr>
    <w:rPr>
      <w:szCs w:val="24"/>
    </w:rPr>
  </w:style>
  <w:style w:type="paragraph" w:styleId="2">
    <w:name w:val="heading 2"/>
    <w:basedOn w:val="a"/>
    <w:next w:val="a"/>
    <w:link w:val="2Char"/>
    <w:semiHidden/>
    <w:unhideWhenUsed/>
    <w:qFormat/>
    <w:rsid w:val="00270D94"/>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rsid w:val="00270D94"/>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rsid w:val="00270D94"/>
    <w:rPr>
      <w:sz w:val="18"/>
      <w:szCs w:val="18"/>
    </w:rPr>
  </w:style>
  <w:style w:type="paragraph" w:styleId="a4">
    <w:name w:val="footer"/>
    <w:basedOn w:val="a"/>
    <w:link w:val="Char0"/>
    <w:unhideWhenUsed/>
    <w:rsid w:val="00270D94"/>
    <w:pPr>
      <w:tabs>
        <w:tab w:val="center" w:pos="4153"/>
        <w:tab w:val="right" w:pos="8306"/>
      </w:tabs>
      <w:snapToGrid w:val="0"/>
      <w:jc w:val="left"/>
    </w:pPr>
    <w:rPr>
      <w:sz w:val="18"/>
      <w:szCs w:val="18"/>
    </w:rPr>
  </w:style>
  <w:style w:type="character" w:customStyle="1" w:styleId="Char0">
    <w:name w:val="页脚 Char"/>
    <w:basedOn w:val="a0"/>
    <w:link w:val="a4"/>
    <w:rsid w:val="00270D94"/>
    <w:rPr>
      <w:sz w:val="18"/>
      <w:szCs w:val="18"/>
    </w:rPr>
  </w:style>
  <w:style w:type="character" w:customStyle="1" w:styleId="2Char">
    <w:name w:val="标题 2 Char"/>
    <w:basedOn w:val="a0"/>
    <w:link w:val="2"/>
    <w:semiHidden/>
    <w:rsid w:val="00270D94"/>
    <w:rPr>
      <w:rFonts w:asciiTheme="majorHAnsi" w:eastAsiaTheme="majorEastAsia" w:hAnsiTheme="majorHAnsi" w:cstheme="majorBidi"/>
      <w:b/>
      <w:bCs/>
      <w:sz w:val="32"/>
      <w:szCs w:val="32"/>
    </w:rPr>
  </w:style>
  <w:style w:type="character" w:styleId="a5">
    <w:name w:val="Strong"/>
    <w:basedOn w:val="a0"/>
    <w:qFormat/>
    <w:rsid w:val="00270D94"/>
    <w:rPr>
      <w:b/>
    </w:rPr>
  </w:style>
  <w:style w:type="paragraph" w:customStyle="1" w:styleId="1">
    <w:name w:val="列出段落1"/>
    <w:basedOn w:val="a"/>
    <w:uiPriority w:val="99"/>
    <w:qFormat/>
    <w:rsid w:val="00270D94"/>
    <w:pPr>
      <w:ind w:firstLineChars="200" w:firstLine="420"/>
    </w:pPr>
  </w:style>
  <w:style w:type="paragraph" w:styleId="a6">
    <w:name w:val="List Paragraph"/>
    <w:basedOn w:val="a"/>
    <w:uiPriority w:val="34"/>
    <w:qFormat/>
    <w:rsid w:val="00270D94"/>
    <w:pPr>
      <w:ind w:firstLineChars="200" w:firstLine="420"/>
    </w:pPr>
  </w:style>
  <w:style w:type="paragraph" w:styleId="a7">
    <w:name w:val="Balloon Text"/>
    <w:basedOn w:val="a"/>
    <w:link w:val="Char1"/>
    <w:rsid w:val="00270D94"/>
    <w:rPr>
      <w:sz w:val="18"/>
      <w:szCs w:val="18"/>
    </w:rPr>
  </w:style>
  <w:style w:type="character" w:customStyle="1" w:styleId="Char1">
    <w:name w:val="批注框文本 Char"/>
    <w:basedOn w:val="a0"/>
    <w:link w:val="a7"/>
    <w:rsid w:val="00270D94"/>
    <w:rPr>
      <w:sz w:val="18"/>
      <w:szCs w:val="18"/>
    </w:rPr>
  </w:style>
  <w:style w:type="character" w:customStyle="1" w:styleId="apple-converted-space">
    <w:name w:val="apple-converted-space"/>
    <w:basedOn w:val="a0"/>
    <w:rsid w:val="00270D94"/>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0.jpeg"/><Relationship Id="rId26" Type="http://schemas.openxmlformats.org/officeDocument/2006/relationships/image" Target="NULL"/><Relationship Id="rId39" Type="http://schemas.openxmlformats.org/officeDocument/2006/relationships/image" Target="NULL"/><Relationship Id="rId3" Type="http://schemas.openxmlformats.org/officeDocument/2006/relationships/settings" Target="settings.xml"/><Relationship Id="rId21" Type="http://schemas.openxmlformats.org/officeDocument/2006/relationships/image" Target="media/image13.jpeg"/><Relationship Id="rId34" Type="http://schemas.openxmlformats.org/officeDocument/2006/relationships/image" Target="media/image24.png"/><Relationship Id="rId42"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3.png"/><Relationship Id="rId38" Type="http://schemas.openxmlformats.org/officeDocument/2006/relationships/image" Target="media/image28.png"/><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0.jpeg"/><Relationship Id="rId41" Type="http://schemas.openxmlformats.org/officeDocument/2006/relationships/image" Target="NUL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6.png"/><Relationship Id="rId32" Type="http://schemas.openxmlformats.org/officeDocument/2006/relationships/image" Target="media/image22.jpeg"/><Relationship Id="rId37" Type="http://schemas.openxmlformats.org/officeDocument/2006/relationships/image" Target="media/image27.png"/><Relationship Id="rId40" Type="http://schemas.openxmlformats.org/officeDocument/2006/relationships/image" Target="media/image29.jpeg"/><Relationship Id="rId5" Type="http://schemas.openxmlformats.org/officeDocument/2006/relationships/footnotes" Target="footnotes.xml"/><Relationship Id="rId15" Type="http://schemas.openxmlformats.org/officeDocument/2006/relationships/image" Target="NULL"/><Relationship Id="rId23" Type="http://schemas.openxmlformats.org/officeDocument/2006/relationships/image" Target="media/image15.jpeg"/><Relationship Id="rId28" Type="http://schemas.openxmlformats.org/officeDocument/2006/relationships/image" Target="media/image19.jpeg"/><Relationship Id="rId36" Type="http://schemas.openxmlformats.org/officeDocument/2006/relationships/image" Target="media/image26.jpeg"/><Relationship Id="rId10" Type="http://schemas.openxmlformats.org/officeDocument/2006/relationships/image" Target="media/image4.jpeg"/><Relationship Id="rId19" Type="http://schemas.openxmlformats.org/officeDocument/2006/relationships/image" Target="media/image11.jpeg"/><Relationship Id="rId31" Type="http://schemas.openxmlformats.org/officeDocument/2006/relationships/image" Target="NUL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NULL"/><Relationship Id="rId22" Type="http://schemas.openxmlformats.org/officeDocument/2006/relationships/image" Target="media/image14.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5.png"/><Relationship Id="rId43"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416</TotalTime>
  <Pages>14</Pages>
  <Words>3644</Words>
  <Characters>20775</Characters>
  <Application>Microsoft Office Word</Application>
  <DocSecurity>0</DocSecurity>
  <Lines>173</Lines>
  <Paragraphs>48</Paragraphs>
  <ScaleCrop>false</ScaleCrop>
  <Company>微软中国</Company>
  <LinksUpToDate>false</LinksUpToDate>
  <CharactersWithSpaces>24371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xbany</dc:creator>
  <cp:lastModifiedBy>Administrator</cp:lastModifiedBy>
  <cp:revision>13</cp:revision>
  <dcterms:created xsi:type="dcterms:W3CDTF">2017-06-20T01:12:00Z</dcterms:created>
  <dcterms:modified xsi:type="dcterms:W3CDTF">2017-06-21T06:23:00Z</dcterms:modified>
</cp:coreProperties>
</file>