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4CFC" w:rsidRPr="002009FE" w:rsidRDefault="00FD4CFC" w:rsidP="00FD4CFC">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50</w:t>
      </w:r>
      <w:r w:rsidRPr="002009FE">
        <w:rPr>
          <w:rFonts w:ascii="黑体" w:eastAsia="黑体" w:cs="黑体" w:hint="eastAsia"/>
          <w:sz w:val="24"/>
        </w:rPr>
        <w:t>期（</w:t>
      </w:r>
      <w:r>
        <w:rPr>
          <w:rFonts w:ascii="黑体" w:eastAsia="黑体" w:cs="黑体" w:hint="eastAsia"/>
          <w:sz w:val="24"/>
        </w:rPr>
        <w:t>12</w:t>
      </w:r>
      <w:r w:rsidRPr="002009FE">
        <w:rPr>
          <w:rFonts w:ascii="黑体" w:eastAsia="黑体" w:cs="黑体" w:hint="eastAsia"/>
          <w:sz w:val="24"/>
        </w:rPr>
        <w:t>月</w:t>
      </w:r>
      <w:r>
        <w:rPr>
          <w:rFonts w:ascii="黑体" w:eastAsia="黑体" w:cs="黑体" w:hint="eastAsia"/>
          <w:sz w:val="24"/>
        </w:rPr>
        <w:t>1</w:t>
      </w:r>
      <w:r w:rsidR="00922D80">
        <w:rPr>
          <w:rFonts w:ascii="黑体" w:eastAsia="黑体" w:cs="黑体"/>
          <w:sz w:val="24"/>
        </w:rPr>
        <w:t>6</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12</w:t>
      </w:r>
      <w:r w:rsidRPr="002009FE">
        <w:rPr>
          <w:rFonts w:ascii="黑体" w:eastAsia="黑体" w:cs="黑体" w:hint="eastAsia"/>
          <w:sz w:val="24"/>
        </w:rPr>
        <w:t>月</w:t>
      </w:r>
      <w:r>
        <w:rPr>
          <w:rFonts w:ascii="黑体" w:eastAsia="黑体" w:cs="黑体" w:hint="eastAsia"/>
          <w:sz w:val="24"/>
        </w:rPr>
        <w:t>2</w:t>
      </w:r>
      <w:r w:rsidR="00922D80">
        <w:rPr>
          <w:rFonts w:ascii="黑体" w:eastAsia="黑体" w:cs="黑体"/>
          <w:sz w:val="24"/>
        </w:rPr>
        <w:t>2</w:t>
      </w:r>
      <w:r w:rsidRPr="002009FE">
        <w:rPr>
          <w:rFonts w:ascii="黑体" w:eastAsia="黑体" w:cs="黑体" w:hint="eastAsia"/>
          <w:sz w:val="24"/>
        </w:rPr>
        <w:t>日）</w:t>
      </w:r>
      <w:bookmarkEnd w:id="0"/>
    </w:p>
    <w:p w:rsidR="00FD4CFC" w:rsidRPr="002009FE" w:rsidRDefault="00FD4CFC" w:rsidP="00FD4CFC">
      <w:pPr>
        <w:rPr>
          <w:rFonts w:ascii="黑体" w:eastAsia="黑体" w:cs="Times New Roman"/>
        </w:rPr>
      </w:pPr>
      <w:r w:rsidRPr="002009FE">
        <w:rPr>
          <w:rFonts w:ascii="黑体" w:eastAsia="黑体" w:cs="黑体" w:hint="eastAsia"/>
        </w:rPr>
        <w:t>主要信息源自全国乘联会每日新闻等</w:t>
      </w:r>
    </w:p>
    <w:p w:rsidR="00FD4CFC" w:rsidRPr="002009FE" w:rsidRDefault="00FD4CFC" w:rsidP="00FD4CFC">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D4CFC" w:rsidRPr="00F32771" w:rsidRDefault="00FD4CFC" w:rsidP="00FD4CFC">
      <w:pPr>
        <w:rPr>
          <w:rFonts w:cs="Times New Roman"/>
        </w:rPr>
      </w:pPr>
    </w:p>
    <w:p w:rsidR="00FD4CFC" w:rsidRPr="002009FE" w:rsidRDefault="00FD4CFC" w:rsidP="00FD4CFC">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6651E8" w:rsidRPr="002009FE" w:rsidRDefault="006651E8" w:rsidP="006651E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12月乘用车市场零售</w:t>
      </w:r>
      <w:r w:rsidR="008973ED">
        <w:rPr>
          <w:rFonts w:ascii="黑体" w:eastAsia="黑体" w:hAnsi="黑体" w:cs="Times New Roman" w:hint="eastAsia"/>
          <w:b/>
          <w:bCs/>
          <w:sz w:val="24"/>
        </w:rPr>
        <w:t>逐步走强</w:t>
      </w:r>
    </w:p>
    <w:p w:rsidR="006651E8" w:rsidRPr="002009FE" w:rsidRDefault="008973ED" w:rsidP="006651E8">
      <w:pPr>
        <w:rPr>
          <w:rFonts w:ascii="Calibri" w:eastAsia="宋体" w:hAnsi="Calibri" w:cs="Times New Roman"/>
          <w:szCs w:val="21"/>
        </w:rPr>
      </w:pPr>
      <w:r>
        <w:rPr>
          <w:rFonts w:ascii="Calibri" w:eastAsia="宋体" w:hAnsi="Calibri" w:cs="宋体"/>
          <w:noProof/>
          <w:szCs w:val="21"/>
        </w:rPr>
        <w:drawing>
          <wp:inline distT="0" distB="0" distL="0" distR="0" wp14:anchorId="6EFBF0E3">
            <wp:extent cx="4255135" cy="27254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25420"/>
                    </a:xfrm>
                    <a:prstGeom prst="rect">
                      <a:avLst/>
                    </a:prstGeom>
                    <a:noFill/>
                  </pic:spPr>
                </pic:pic>
              </a:graphicData>
            </a:graphic>
          </wp:inline>
        </w:drawing>
      </w:r>
      <w:r w:rsidR="006651E8" w:rsidRPr="002009FE">
        <w:rPr>
          <w:rFonts w:ascii="Calibri" w:eastAsia="宋体" w:hAnsi="Calibri" w:cs="宋体" w:hint="eastAsia"/>
          <w:szCs w:val="21"/>
        </w:rPr>
        <w:t>。</w:t>
      </w:r>
    </w:p>
    <w:p w:rsidR="006651E8" w:rsidRPr="002009FE" w:rsidRDefault="006651E8" w:rsidP="006651E8">
      <w:pPr>
        <w:ind w:firstLineChars="135" w:firstLine="283"/>
        <w:rPr>
          <w:rFonts w:ascii="Calibri" w:eastAsia="宋体" w:hAnsi="Calibri" w:cs="Times New Roman"/>
          <w:szCs w:val="21"/>
        </w:rPr>
      </w:pPr>
      <w:r>
        <w:rPr>
          <w:rFonts w:ascii="Calibri" w:eastAsia="宋体" w:hAnsi="Calibri" w:cs="Times New Roman"/>
          <w:szCs w:val="21"/>
        </w:rPr>
        <w:t>20</w:t>
      </w:r>
      <w:r>
        <w:rPr>
          <w:rFonts w:ascii="Calibri" w:eastAsia="宋体" w:hAnsi="Calibri" w:cs="Times New Roman" w:hint="eastAsia"/>
          <w:szCs w:val="21"/>
        </w:rPr>
        <w:t>17</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月的车市相对平稳，第一周的零售达到日均</w:t>
      </w:r>
      <w:r>
        <w:rPr>
          <w:rFonts w:ascii="Calibri" w:eastAsia="宋体" w:hAnsi="Calibri" w:cs="Times New Roman" w:hint="eastAsia"/>
          <w:szCs w:val="21"/>
        </w:rPr>
        <w:t>5.96</w:t>
      </w:r>
      <w:r>
        <w:rPr>
          <w:rFonts w:ascii="Calibri" w:eastAsia="宋体" w:hAnsi="Calibri" w:cs="Times New Roman" w:hint="eastAsia"/>
          <w:szCs w:val="21"/>
        </w:rPr>
        <w:t>万台，相对</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月的第一周日均</w:t>
      </w:r>
      <w:r>
        <w:rPr>
          <w:rFonts w:ascii="Calibri" w:eastAsia="宋体" w:hAnsi="Calibri" w:cs="Times New Roman" w:hint="eastAsia"/>
          <w:szCs w:val="21"/>
        </w:rPr>
        <w:t>6.7</w:t>
      </w:r>
      <w:r>
        <w:rPr>
          <w:rFonts w:ascii="Calibri" w:eastAsia="宋体" w:hAnsi="Calibri" w:cs="Times New Roman" w:hint="eastAsia"/>
          <w:szCs w:val="21"/>
        </w:rPr>
        <w:t>万台，似乎表现的不强。但第二周的零售稍有恢复到</w:t>
      </w:r>
      <w:r>
        <w:rPr>
          <w:rFonts w:ascii="Calibri" w:eastAsia="宋体" w:hAnsi="Calibri" w:cs="Times New Roman" w:hint="eastAsia"/>
          <w:szCs w:val="21"/>
        </w:rPr>
        <w:t>7.5</w:t>
      </w:r>
      <w:r>
        <w:rPr>
          <w:rFonts w:ascii="Calibri" w:eastAsia="宋体" w:hAnsi="Calibri" w:cs="Times New Roman" w:hint="eastAsia"/>
          <w:szCs w:val="21"/>
        </w:rPr>
        <w:t>万台，同比增速的负增长减缓到</w:t>
      </w:r>
      <w:r>
        <w:rPr>
          <w:rFonts w:ascii="Calibri" w:eastAsia="宋体" w:hAnsi="Calibri" w:cs="Times New Roman" w:hint="eastAsia"/>
          <w:szCs w:val="21"/>
        </w:rPr>
        <w:t>5%</w:t>
      </w:r>
      <w:r>
        <w:rPr>
          <w:rFonts w:ascii="Calibri" w:eastAsia="宋体" w:hAnsi="Calibri" w:cs="Times New Roman" w:hint="eastAsia"/>
          <w:szCs w:val="21"/>
        </w:rPr>
        <w:t>。由于</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月的前两周零售火爆异常，同比增速达到</w:t>
      </w:r>
      <w:r>
        <w:rPr>
          <w:rFonts w:ascii="Calibri" w:eastAsia="宋体" w:hAnsi="Calibri" w:cs="Times New Roman" w:hint="eastAsia"/>
          <w:szCs w:val="21"/>
        </w:rPr>
        <w:t>30%</w:t>
      </w:r>
      <w:r>
        <w:rPr>
          <w:rFonts w:ascii="Calibri" w:eastAsia="宋体" w:hAnsi="Calibri" w:cs="Times New Roman" w:hint="eastAsia"/>
          <w:szCs w:val="21"/>
        </w:rPr>
        <w:t>以上，因此</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12</w:t>
      </w:r>
      <w:r>
        <w:rPr>
          <w:rFonts w:ascii="Calibri" w:eastAsia="宋体" w:hAnsi="Calibri" w:cs="Times New Roman" w:hint="eastAsia"/>
          <w:szCs w:val="21"/>
        </w:rPr>
        <w:t>月零售显得前两周不是很强。这也是的确</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月的</w:t>
      </w:r>
      <w:r>
        <w:rPr>
          <w:rFonts w:ascii="Calibri" w:eastAsia="宋体" w:hAnsi="Calibri" w:cs="Times New Roman" w:hint="eastAsia"/>
          <w:szCs w:val="21"/>
        </w:rPr>
        <w:t>5%</w:t>
      </w:r>
      <w:r>
        <w:rPr>
          <w:rFonts w:ascii="Calibri" w:eastAsia="宋体" w:hAnsi="Calibri" w:cs="Times New Roman" w:hint="eastAsia"/>
          <w:szCs w:val="21"/>
        </w:rPr>
        <w:t>的税收优惠比</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2.5%</w:t>
      </w:r>
      <w:r>
        <w:rPr>
          <w:rFonts w:ascii="Calibri" w:eastAsia="宋体" w:hAnsi="Calibri" w:cs="Times New Roman" w:hint="eastAsia"/>
          <w:szCs w:val="21"/>
        </w:rPr>
        <w:t>的优惠诱惑更大，市场火爆的更强。但随着</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12</w:t>
      </w:r>
      <w:r>
        <w:rPr>
          <w:rFonts w:ascii="Calibri" w:eastAsia="宋体" w:hAnsi="Calibri" w:cs="Times New Roman" w:hint="eastAsia"/>
          <w:szCs w:val="21"/>
        </w:rPr>
        <w:t>月最后的走稳，</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17</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月的零售</w:t>
      </w:r>
      <w:r w:rsidR="008973ED">
        <w:rPr>
          <w:rFonts w:ascii="Calibri" w:eastAsia="宋体" w:hAnsi="Calibri" w:cs="Times New Roman" w:hint="eastAsia"/>
          <w:szCs w:val="21"/>
        </w:rPr>
        <w:t>在第三周恢复较强，日均达到</w:t>
      </w:r>
      <w:r w:rsidR="008973ED">
        <w:rPr>
          <w:rFonts w:ascii="Calibri" w:eastAsia="宋体" w:hAnsi="Calibri" w:cs="Times New Roman" w:hint="eastAsia"/>
          <w:szCs w:val="21"/>
        </w:rPr>
        <w:t>8.8</w:t>
      </w:r>
      <w:r w:rsidR="008973ED">
        <w:rPr>
          <w:rFonts w:ascii="Calibri" w:eastAsia="宋体" w:hAnsi="Calibri" w:cs="Times New Roman" w:hint="eastAsia"/>
          <w:szCs w:val="21"/>
        </w:rPr>
        <w:t>万台，同比增速在</w:t>
      </w:r>
      <w:r w:rsidR="008973ED">
        <w:rPr>
          <w:rFonts w:ascii="Calibri" w:eastAsia="宋体" w:hAnsi="Calibri" w:cs="Times New Roman" w:hint="eastAsia"/>
          <w:szCs w:val="21"/>
        </w:rPr>
        <w:t>12%</w:t>
      </w:r>
      <w:r w:rsidR="008973ED">
        <w:rPr>
          <w:rFonts w:ascii="Calibri" w:eastAsia="宋体" w:hAnsi="Calibri" w:cs="Times New Roman" w:hint="eastAsia"/>
          <w:szCs w:val="21"/>
        </w:rPr>
        <w:t>，</w:t>
      </w:r>
      <w:r>
        <w:rPr>
          <w:rFonts w:ascii="Calibri" w:eastAsia="宋体" w:hAnsi="Calibri" w:cs="Times New Roman" w:hint="eastAsia"/>
          <w:szCs w:val="21"/>
        </w:rPr>
        <w:t>仍会较正常。</w:t>
      </w:r>
    </w:p>
    <w:p w:rsidR="006651E8" w:rsidRPr="00721610" w:rsidRDefault="006651E8" w:rsidP="006651E8">
      <w:pPr>
        <w:ind w:firstLineChars="135" w:firstLine="283"/>
        <w:rPr>
          <w:rFonts w:ascii="Calibri" w:eastAsia="宋体" w:hAnsi="Calibri" w:cs="Times New Roman"/>
          <w:szCs w:val="21"/>
        </w:rPr>
      </w:pPr>
    </w:p>
    <w:p w:rsidR="006651E8" w:rsidRPr="00721610" w:rsidRDefault="006651E8" w:rsidP="006651E8">
      <w:pPr>
        <w:numPr>
          <w:ilvl w:val="0"/>
          <w:numId w:val="2"/>
        </w:numPr>
        <w:outlineLvl w:val="1"/>
        <w:rPr>
          <w:rFonts w:ascii="黑体" w:eastAsia="黑体" w:hAnsi="黑体" w:cs="Times New Roman"/>
          <w:b/>
          <w:bCs/>
          <w:sz w:val="24"/>
        </w:rPr>
      </w:pPr>
      <w:r>
        <w:rPr>
          <w:rFonts w:ascii="黑体" w:eastAsia="黑体" w:hAnsi="黑体" w:cs="Times New Roman"/>
          <w:b/>
          <w:bCs/>
          <w:sz w:val="24"/>
        </w:rPr>
        <w:t>20</w:t>
      </w:r>
      <w:r w:rsidRPr="00721610">
        <w:rPr>
          <w:rFonts w:ascii="黑体" w:eastAsia="黑体" w:hAnsi="黑体" w:cs="Times New Roman" w:hint="eastAsia"/>
          <w:b/>
          <w:bCs/>
          <w:sz w:val="24"/>
        </w:rPr>
        <w:t>17年12月厂家批发走势</w:t>
      </w:r>
      <w:r w:rsidR="008973ED">
        <w:rPr>
          <w:rFonts w:ascii="黑体" w:eastAsia="黑体" w:hAnsi="黑体" w:cs="Times New Roman" w:hint="eastAsia"/>
          <w:b/>
          <w:bCs/>
          <w:sz w:val="24"/>
        </w:rPr>
        <w:t>符合历年规律</w:t>
      </w:r>
    </w:p>
    <w:p w:rsidR="006651E8" w:rsidRPr="002009FE" w:rsidRDefault="008973ED" w:rsidP="006651E8">
      <w:pPr>
        <w:rPr>
          <w:rFonts w:ascii="Calibri" w:eastAsia="宋体" w:hAnsi="Calibri" w:cs="宋体"/>
          <w:szCs w:val="21"/>
        </w:rPr>
      </w:pPr>
      <w:r>
        <w:rPr>
          <w:rFonts w:ascii="Calibri" w:eastAsia="宋体" w:hAnsi="Calibri" w:cs="宋体"/>
          <w:noProof/>
          <w:szCs w:val="21"/>
        </w:rPr>
        <w:drawing>
          <wp:inline distT="0" distB="0" distL="0" distR="0" wp14:anchorId="21C2B6BD">
            <wp:extent cx="4176395" cy="27127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6395" cy="2712720"/>
                    </a:xfrm>
                    <a:prstGeom prst="rect">
                      <a:avLst/>
                    </a:prstGeom>
                    <a:noFill/>
                  </pic:spPr>
                </pic:pic>
              </a:graphicData>
            </a:graphic>
          </wp:inline>
        </w:drawing>
      </w:r>
      <w:r w:rsidR="006651E8" w:rsidRPr="002009FE">
        <w:rPr>
          <w:rFonts w:ascii="Calibri" w:eastAsia="宋体" w:hAnsi="Calibri" w:cs="宋体" w:hint="eastAsia"/>
          <w:szCs w:val="21"/>
        </w:rPr>
        <w:t>。</w:t>
      </w:r>
    </w:p>
    <w:p w:rsidR="00FD4CFC" w:rsidRPr="002009FE" w:rsidRDefault="006651E8" w:rsidP="008973ED">
      <w:pPr>
        <w:ind w:firstLineChars="270" w:firstLine="567"/>
        <w:rPr>
          <w:rFonts w:ascii="Calibri" w:eastAsia="宋体" w:hAnsi="Calibri" w:cs="Times New Roman"/>
          <w:szCs w:val="21"/>
        </w:rPr>
      </w:pPr>
      <w:r>
        <w:rPr>
          <w:rFonts w:ascii="Calibri" w:eastAsia="宋体" w:hAnsi="Calibri" w:cs="Times New Roman"/>
          <w:szCs w:val="21"/>
        </w:rPr>
        <w:t>20</w:t>
      </w:r>
      <w:r>
        <w:rPr>
          <w:rFonts w:ascii="Calibri" w:eastAsia="宋体" w:hAnsi="Calibri" w:cs="Times New Roman" w:hint="eastAsia"/>
          <w:szCs w:val="21"/>
        </w:rPr>
        <w:t>17</w:t>
      </w:r>
      <w:r>
        <w:rPr>
          <w:rFonts w:ascii="Calibri" w:eastAsia="宋体" w:hAnsi="Calibri" w:cs="Times New Roman" w:hint="eastAsia"/>
          <w:szCs w:val="21"/>
        </w:rPr>
        <w:t>年</w:t>
      </w:r>
      <w:r>
        <w:rPr>
          <w:rFonts w:ascii="Calibri" w:eastAsia="宋体" w:hAnsi="Calibri" w:cs="Times New Roman" w:hint="eastAsia"/>
          <w:szCs w:val="21"/>
        </w:rPr>
        <w:t>12</w:t>
      </w:r>
      <w:r>
        <w:rPr>
          <w:rFonts w:ascii="Calibri" w:eastAsia="宋体" w:hAnsi="Calibri" w:cs="Times New Roman" w:hint="eastAsia"/>
          <w:szCs w:val="21"/>
        </w:rPr>
        <w:t>月厂家批发走势相对较好，第一周的日均批发达到</w:t>
      </w:r>
      <w:r>
        <w:rPr>
          <w:rFonts w:ascii="Calibri" w:eastAsia="宋体" w:hAnsi="Calibri" w:cs="Times New Roman" w:hint="eastAsia"/>
          <w:szCs w:val="21"/>
        </w:rPr>
        <w:t>7.18</w:t>
      </w:r>
      <w:r>
        <w:rPr>
          <w:rFonts w:ascii="Calibri" w:eastAsia="宋体" w:hAnsi="Calibri" w:cs="Times New Roman" w:hint="eastAsia"/>
          <w:szCs w:val="21"/>
        </w:rPr>
        <w:t>万台，同比增长</w:t>
      </w:r>
      <w:r>
        <w:rPr>
          <w:rFonts w:ascii="Calibri" w:eastAsia="宋体" w:hAnsi="Calibri" w:cs="Times New Roman" w:hint="eastAsia"/>
          <w:szCs w:val="21"/>
        </w:rPr>
        <w:t>2%</w:t>
      </w:r>
      <w:r>
        <w:rPr>
          <w:rFonts w:ascii="Calibri" w:eastAsia="宋体" w:hAnsi="Calibri" w:cs="Times New Roman" w:hint="eastAsia"/>
          <w:szCs w:val="21"/>
        </w:rPr>
        <w:t>。第二周的批发量达到</w:t>
      </w:r>
      <w:r>
        <w:rPr>
          <w:rFonts w:ascii="Calibri" w:eastAsia="宋体" w:hAnsi="Calibri" w:cs="Times New Roman" w:hint="eastAsia"/>
          <w:szCs w:val="21"/>
        </w:rPr>
        <w:t>7.9</w:t>
      </w:r>
      <w:r>
        <w:rPr>
          <w:rFonts w:ascii="Calibri" w:eastAsia="宋体" w:hAnsi="Calibri" w:cs="Times New Roman" w:hint="eastAsia"/>
          <w:szCs w:val="21"/>
        </w:rPr>
        <w:t>万台，同比增速达到</w:t>
      </w:r>
      <w:r>
        <w:rPr>
          <w:rFonts w:ascii="Calibri" w:eastAsia="宋体" w:hAnsi="Calibri" w:cs="Times New Roman" w:hint="eastAsia"/>
          <w:szCs w:val="21"/>
        </w:rPr>
        <w:t>4.4%</w:t>
      </w:r>
      <w:r>
        <w:rPr>
          <w:rFonts w:ascii="Calibri" w:eastAsia="宋体" w:hAnsi="Calibri" w:cs="Times New Roman" w:hint="eastAsia"/>
          <w:szCs w:val="21"/>
        </w:rPr>
        <w:t>，这也是月初的自主走势较强的促进，但车市的增长明显分化，尤其是自主的主力表现很好。</w:t>
      </w:r>
      <w:r w:rsidR="008973ED">
        <w:rPr>
          <w:rFonts w:ascii="Calibri" w:eastAsia="宋体" w:hAnsi="Calibri" w:cs="Times New Roman" w:hint="eastAsia"/>
          <w:szCs w:val="21"/>
        </w:rPr>
        <w:t>第三周的厂家销量趋于稳健，日均销量仅有</w:t>
      </w:r>
      <w:r w:rsidR="008973ED">
        <w:rPr>
          <w:rFonts w:ascii="Calibri" w:eastAsia="宋体" w:hAnsi="Calibri" w:cs="Times New Roman" w:hint="eastAsia"/>
          <w:szCs w:val="21"/>
        </w:rPr>
        <w:t>6.8</w:t>
      </w:r>
      <w:r w:rsidR="008973ED">
        <w:rPr>
          <w:rFonts w:ascii="Calibri" w:eastAsia="宋体" w:hAnsi="Calibri" w:cs="Times New Roman" w:hint="eastAsia"/>
          <w:szCs w:val="21"/>
        </w:rPr>
        <w:t>万台，但并非市场的需求偏弱。</w:t>
      </w:r>
      <w:r>
        <w:rPr>
          <w:rFonts w:ascii="Calibri" w:eastAsia="宋体" w:hAnsi="Calibri" w:cs="Times New Roman" w:hint="eastAsia"/>
          <w:szCs w:val="21"/>
        </w:rPr>
        <w:t>考虑年末的特殊效应，厂家的批发走势仍会有一定增长，</w:t>
      </w:r>
      <w:r w:rsidR="008973ED">
        <w:rPr>
          <w:rFonts w:ascii="Calibri" w:eastAsia="宋体" w:hAnsi="Calibri" w:cs="Times New Roman" w:hint="eastAsia"/>
          <w:szCs w:val="21"/>
        </w:rPr>
        <w:t>而</w:t>
      </w:r>
      <w:r>
        <w:rPr>
          <w:rFonts w:ascii="Calibri" w:eastAsia="宋体" w:hAnsi="Calibri" w:cs="Times New Roman" w:hint="eastAsia"/>
          <w:szCs w:val="21"/>
        </w:rPr>
        <w:t>零售的</w:t>
      </w:r>
      <w:r w:rsidR="008973ED">
        <w:rPr>
          <w:rFonts w:ascii="Calibri" w:eastAsia="宋体" w:hAnsi="Calibri" w:cs="Times New Roman" w:hint="eastAsia"/>
          <w:szCs w:val="21"/>
        </w:rPr>
        <w:t>恢复较快是较好的</w:t>
      </w:r>
      <w:r>
        <w:rPr>
          <w:rFonts w:ascii="Calibri" w:eastAsia="宋体" w:hAnsi="Calibri" w:cs="Times New Roman" w:hint="eastAsia"/>
          <w:szCs w:val="21"/>
        </w:rPr>
        <w:t>。</w:t>
      </w:r>
      <w:r w:rsidR="00FD4CFC" w:rsidRPr="002009FE">
        <w:rPr>
          <w:rFonts w:ascii="Calibri" w:eastAsia="宋体" w:hAnsi="Calibri" w:cs="宋体" w:hint="eastAsia"/>
          <w:szCs w:val="21"/>
        </w:rPr>
        <w:t>。</w:t>
      </w:r>
    </w:p>
    <w:p w:rsidR="00FD4CFC" w:rsidRPr="002009FE" w:rsidRDefault="00FD4CFC" w:rsidP="00FD4CFC">
      <w:pPr>
        <w:ind w:firstLineChars="135" w:firstLine="283"/>
        <w:rPr>
          <w:rFonts w:ascii="Calibri" w:eastAsia="宋体" w:hAnsi="Calibri" w:cs="Times New Roman"/>
          <w:szCs w:val="21"/>
        </w:rPr>
      </w:pPr>
    </w:p>
    <w:p w:rsidR="00FD4CFC" w:rsidRPr="002009FE" w:rsidRDefault="006651E8" w:rsidP="00FD4CF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新能源补贴政策应该坚持以乘用车为核心</w:t>
      </w:r>
    </w:p>
    <w:p w:rsidR="00FD4CFC" w:rsidRPr="002009FE" w:rsidRDefault="00FD4CFC" w:rsidP="00FD4CFC">
      <w:pPr>
        <w:rPr>
          <w:rFonts w:ascii="Calibri" w:eastAsia="宋体" w:hAnsi="Calibri" w:cs="宋体"/>
          <w:szCs w:val="21"/>
        </w:rPr>
      </w:pPr>
      <w:r w:rsidRPr="002009FE">
        <w:rPr>
          <w:rFonts w:ascii="Calibri" w:eastAsia="宋体" w:hAnsi="Calibri" w:cs="宋体" w:hint="eastAsia"/>
          <w:szCs w:val="21"/>
        </w:rPr>
        <w:t>。</w:t>
      </w:r>
      <w:r w:rsidR="006651E8">
        <w:rPr>
          <w:rFonts w:ascii="Calibri" w:eastAsia="宋体" w:hAnsi="Calibri" w:cs="宋体" w:hint="eastAsia"/>
          <w:szCs w:val="21"/>
        </w:rPr>
        <w:t>新能源车补贴政策至今尚未出台，这也是企业很难受的，无法以此标定产品，无法实现有效的产品定型推进，影响</w:t>
      </w:r>
      <w:r w:rsidR="006651E8">
        <w:rPr>
          <w:rFonts w:ascii="Calibri" w:eastAsia="宋体" w:hAnsi="Calibri" w:cs="宋体" w:hint="eastAsia"/>
          <w:szCs w:val="21"/>
        </w:rPr>
        <w:t>2018</w:t>
      </w:r>
      <w:r w:rsidR="006651E8">
        <w:rPr>
          <w:rFonts w:ascii="Calibri" w:eastAsia="宋体" w:hAnsi="Calibri" w:cs="宋体" w:hint="eastAsia"/>
          <w:szCs w:val="21"/>
        </w:rPr>
        <w:t>年的新能源车销售。目前的新能源车补贴核心的问题就是利益平衡，如果今年出台，考虑客车的</w:t>
      </w:r>
      <w:r w:rsidR="006651E8">
        <w:rPr>
          <w:rFonts w:ascii="Calibri" w:eastAsia="宋体" w:hAnsi="Calibri" w:cs="宋体" w:hint="eastAsia"/>
          <w:szCs w:val="21"/>
        </w:rPr>
        <w:t>16</w:t>
      </w:r>
      <w:r w:rsidR="006651E8">
        <w:rPr>
          <w:rFonts w:ascii="Calibri" w:eastAsia="宋体" w:hAnsi="Calibri" w:cs="宋体" w:hint="eastAsia"/>
          <w:szCs w:val="21"/>
        </w:rPr>
        <w:t>年严重超高的补贴，国家会相对加严的力度大。如果能拖到</w:t>
      </w:r>
      <w:r w:rsidR="006651E8">
        <w:rPr>
          <w:rFonts w:ascii="Calibri" w:eastAsia="宋体" w:hAnsi="Calibri" w:cs="宋体" w:hint="eastAsia"/>
          <w:szCs w:val="21"/>
        </w:rPr>
        <w:t>2018</w:t>
      </w:r>
      <w:r w:rsidR="006651E8">
        <w:rPr>
          <w:rFonts w:ascii="Calibri" w:eastAsia="宋体" w:hAnsi="Calibri" w:cs="宋体" w:hint="eastAsia"/>
          <w:szCs w:val="21"/>
        </w:rPr>
        <w:t>年春节前在再出台政策，则考虑</w:t>
      </w:r>
      <w:r w:rsidR="006651E8">
        <w:rPr>
          <w:rFonts w:ascii="Calibri" w:eastAsia="宋体" w:hAnsi="Calibri" w:cs="宋体" w:hint="eastAsia"/>
          <w:szCs w:val="21"/>
        </w:rPr>
        <w:t>2017</w:t>
      </w:r>
      <w:r w:rsidR="006651E8">
        <w:rPr>
          <w:rFonts w:ascii="Calibri" w:eastAsia="宋体" w:hAnsi="Calibri" w:cs="宋体" w:hint="eastAsia"/>
          <w:szCs w:val="21"/>
        </w:rPr>
        <w:t>年客车的透支后低迷效率和补贴的相对占比不是很夸张，补贴政策就会宽松一些。目前的乘用车的年末销量较高，产品小型化更突出，因此年末走过后的乘用车</w:t>
      </w:r>
      <w:r w:rsidR="006651E8">
        <w:rPr>
          <w:rFonts w:ascii="Calibri" w:eastAsia="宋体" w:hAnsi="Calibri" w:cs="宋体" w:hint="eastAsia"/>
          <w:szCs w:val="21"/>
        </w:rPr>
        <w:t>A00</w:t>
      </w:r>
      <w:r w:rsidR="006651E8">
        <w:rPr>
          <w:rFonts w:ascii="Calibri" w:eastAsia="宋体" w:hAnsi="Calibri" w:cs="宋体" w:hint="eastAsia"/>
          <w:szCs w:val="21"/>
        </w:rPr>
        <w:t>级车型的补贴降低压力会加大。晚出台补贴对乘用车很不利，有利于商用车的较好发展。但新能源车的产业强国主要是靠乘用车，因此乘用车应该占补贴的</w:t>
      </w:r>
      <w:r w:rsidR="006651E8">
        <w:rPr>
          <w:rFonts w:ascii="Calibri" w:eastAsia="宋体" w:hAnsi="Calibri" w:cs="宋体" w:hint="eastAsia"/>
          <w:szCs w:val="21"/>
        </w:rPr>
        <w:t>70%</w:t>
      </w:r>
      <w:r w:rsidR="006651E8">
        <w:rPr>
          <w:rFonts w:ascii="Calibri" w:eastAsia="宋体" w:hAnsi="Calibri" w:cs="宋体" w:hint="eastAsia"/>
          <w:szCs w:val="21"/>
        </w:rPr>
        <w:t>以上为合理，目前是</w:t>
      </w:r>
      <w:r w:rsidR="006651E8">
        <w:rPr>
          <w:rFonts w:ascii="Calibri" w:eastAsia="宋体" w:hAnsi="Calibri" w:cs="宋体" w:hint="eastAsia"/>
          <w:szCs w:val="21"/>
        </w:rPr>
        <w:t>40%</w:t>
      </w:r>
      <w:r w:rsidR="006651E8">
        <w:rPr>
          <w:rFonts w:ascii="Calibri" w:eastAsia="宋体" w:hAnsi="Calibri" w:cs="宋体" w:hint="eastAsia"/>
          <w:szCs w:val="21"/>
        </w:rPr>
        <w:t>。</w:t>
      </w:r>
    </w:p>
    <w:p w:rsidR="00FD4CFC" w:rsidRPr="002009FE" w:rsidRDefault="00FD4CFC" w:rsidP="00FD4CFC">
      <w:pPr>
        <w:ind w:firstLineChars="270" w:firstLine="567"/>
        <w:rPr>
          <w:rFonts w:ascii="Calibri" w:eastAsia="宋体" w:hAnsi="Calibri" w:cs="Times New Roman"/>
          <w:szCs w:val="21"/>
        </w:rPr>
      </w:pPr>
    </w:p>
    <w:p w:rsidR="00FD4CFC" w:rsidRPr="002009FE" w:rsidRDefault="00C97D64" w:rsidP="00FD4CFC">
      <w:pPr>
        <w:numPr>
          <w:ilvl w:val="0"/>
          <w:numId w:val="2"/>
        </w:numPr>
        <w:outlineLvl w:val="1"/>
        <w:rPr>
          <w:rFonts w:ascii="黑体" w:eastAsia="黑体" w:hAnsi="黑体" w:cs="Times New Roman"/>
          <w:bCs/>
          <w:sz w:val="24"/>
        </w:rPr>
      </w:pPr>
      <w:r>
        <w:rPr>
          <w:rFonts w:ascii="黑体" w:eastAsia="黑体" w:hAnsi="黑体" w:cs="Times New Roman" w:hint="eastAsia"/>
          <w:bCs/>
          <w:sz w:val="24"/>
        </w:rPr>
        <w:t>互联网造车新品上市超预期</w:t>
      </w:r>
    </w:p>
    <w:p w:rsidR="00FD4CFC" w:rsidRPr="002009FE" w:rsidRDefault="00C97D64" w:rsidP="00FD4CFC">
      <w:pPr>
        <w:rPr>
          <w:rFonts w:asciiTheme="minorEastAsia" w:hAnsiTheme="minorEastAsia" w:cs="黑体"/>
          <w:bCs/>
          <w:szCs w:val="21"/>
        </w:rPr>
      </w:pPr>
      <w:r>
        <w:rPr>
          <w:rFonts w:asciiTheme="minorEastAsia" w:hAnsiTheme="minorEastAsia" w:cs="黑体" w:hint="eastAsia"/>
          <w:bCs/>
          <w:szCs w:val="21"/>
        </w:rPr>
        <w:t>近日蔚来汽车的新品上市，</w:t>
      </w:r>
      <w:r w:rsidR="00FC60B2">
        <w:rPr>
          <w:rFonts w:asciiTheme="minorEastAsia" w:hAnsiTheme="minorEastAsia" w:cs="黑体" w:hint="eastAsia"/>
          <w:bCs/>
          <w:szCs w:val="21"/>
        </w:rPr>
        <w:t>高性能的产品亮点，换电模式打消电池焦虑、自动驾驶的独立系统、渠道展示新模式等都让很多质疑派逐步改变态度，甚至是支持，这是在国人不自信的心态下的难得的较好表现</w:t>
      </w:r>
      <w:r w:rsidR="00FD4CFC" w:rsidRPr="002009FE">
        <w:rPr>
          <w:rFonts w:asciiTheme="minorEastAsia" w:hAnsiTheme="minorEastAsia" w:cs="黑体" w:hint="eastAsia"/>
          <w:bCs/>
          <w:szCs w:val="21"/>
        </w:rPr>
        <w:t>。</w:t>
      </w:r>
      <w:r w:rsidR="00FC60B2">
        <w:rPr>
          <w:rFonts w:asciiTheme="minorEastAsia" w:hAnsiTheme="minorEastAsia" w:cs="黑体" w:hint="eastAsia"/>
          <w:bCs/>
          <w:szCs w:val="21"/>
        </w:rPr>
        <w:t>特斯拉等高端车的中国市场突破主要是限购城市的政策照顾特斯拉，当年北京放开给特斯拉的牌照，也是很有争议的，但北京义无反顾的支持特斯拉的发展，限购城市的支持让特斯拉在中国起死回生，15年特斯拉很差，16年就大幅改善，这也是我们的重大支持国际新能源的发展。而对内资新能源的创新产品也应该更多的支持。</w:t>
      </w:r>
    </w:p>
    <w:p w:rsidR="00FD4CFC" w:rsidRPr="002009FE" w:rsidRDefault="00FD4CFC" w:rsidP="00FD4CFC">
      <w:pPr>
        <w:rPr>
          <w:rFonts w:ascii="黑体" w:eastAsia="黑体" w:hAnsi="黑体" w:cs="黑体"/>
          <w:bCs/>
          <w:sz w:val="24"/>
        </w:rPr>
      </w:pPr>
    </w:p>
    <w:p w:rsidR="00FD4CFC" w:rsidRPr="002009FE" w:rsidRDefault="00CB4CD6" w:rsidP="00FD4CFC">
      <w:pPr>
        <w:numPr>
          <w:ilvl w:val="0"/>
          <w:numId w:val="2"/>
        </w:numPr>
        <w:outlineLvl w:val="1"/>
        <w:rPr>
          <w:rFonts w:ascii="黑体" w:eastAsia="黑体" w:hAnsi="黑体" w:cs="黑体"/>
          <w:bCs/>
          <w:sz w:val="24"/>
        </w:rPr>
      </w:pPr>
      <w:r>
        <w:rPr>
          <w:rFonts w:ascii="黑体" w:eastAsia="黑体" w:hAnsi="黑体" w:cs="黑体" w:hint="eastAsia"/>
          <w:bCs/>
          <w:sz w:val="24"/>
        </w:rPr>
        <w:t>新能源车免税3年是重大利好</w:t>
      </w:r>
    </w:p>
    <w:p w:rsidR="00FD4CFC" w:rsidRPr="00CB4CD6" w:rsidRDefault="00CB4CD6" w:rsidP="00CB4CD6">
      <w:pPr>
        <w:rPr>
          <w:rFonts w:asciiTheme="minorEastAsia" w:hAnsiTheme="minorEastAsia" w:cs="黑体"/>
          <w:bCs/>
          <w:szCs w:val="21"/>
        </w:rPr>
      </w:pPr>
      <w:r w:rsidRPr="00CB4CD6">
        <w:rPr>
          <w:rFonts w:asciiTheme="minorEastAsia" w:hAnsiTheme="minorEastAsia" w:cs="黑体" w:hint="eastAsia"/>
          <w:bCs/>
          <w:szCs w:val="21"/>
        </w:rPr>
        <w:t>我们一直呼吁新能源车的政策相对稳定，尤其是新能源车的免税等政策需要稳定，这对市场的拉动是最好的</w:t>
      </w:r>
      <w:r w:rsidR="00FD4CFC" w:rsidRPr="00CB4CD6">
        <w:rPr>
          <w:rFonts w:asciiTheme="minorEastAsia" w:hAnsiTheme="minorEastAsia" w:cs="黑体" w:hint="eastAsia"/>
          <w:bCs/>
          <w:szCs w:val="21"/>
        </w:rPr>
        <w:t>。</w:t>
      </w:r>
      <w:r w:rsidRPr="00CB4CD6">
        <w:rPr>
          <w:rFonts w:asciiTheme="minorEastAsia" w:hAnsiTheme="minorEastAsia" w:cs="黑体" w:hint="eastAsia"/>
          <w:bCs/>
          <w:szCs w:val="21"/>
        </w:rPr>
        <w:t>今天财政部公告，</w:t>
      </w:r>
      <w:r w:rsidRPr="00CB4CD6">
        <w:rPr>
          <w:rFonts w:asciiTheme="minorEastAsia" w:hAnsiTheme="minorEastAsia" w:cs="黑体" w:hint="eastAsia"/>
          <w:bCs/>
          <w:szCs w:val="21"/>
        </w:rPr>
        <w:t>自2018年1月1日至2020年12月31日，对购置的新能源汽车免征车辆购置税。公告指出，对免征车辆购置税的新能源汽车，通过发布《免征车辆购置税的新能源汽车车型目录》(以下简称《目录》)实施管理。2017年12月31日之前已列入《目录》的新能源汽车，对其免征车辆购置税政策继续有效。</w:t>
      </w:r>
    </w:p>
    <w:p w:rsidR="00FD4CFC" w:rsidRPr="00CB4CD6" w:rsidRDefault="00CB4CD6" w:rsidP="00FD4CFC">
      <w:pPr>
        <w:rPr>
          <w:rFonts w:asciiTheme="minorEastAsia" w:hAnsiTheme="minorEastAsia" w:cs="黑体"/>
          <w:bCs/>
          <w:szCs w:val="21"/>
        </w:rPr>
      </w:pPr>
      <w:r w:rsidRPr="00CB4CD6">
        <w:rPr>
          <w:rFonts w:asciiTheme="minorEastAsia" w:hAnsiTheme="minorEastAsia" w:cs="黑体" w:hint="eastAsia"/>
          <w:bCs/>
          <w:szCs w:val="21"/>
        </w:rPr>
        <w:t>由于目录持续有效，对企业的产销有很好的的延续性，有利于新能源车市的平稳较快增长。</w:t>
      </w:r>
      <w:r>
        <w:rPr>
          <w:rFonts w:asciiTheme="minorEastAsia" w:hAnsiTheme="minorEastAsia" w:cs="黑体" w:hint="eastAsia"/>
          <w:bCs/>
          <w:szCs w:val="21"/>
        </w:rPr>
        <w:t>由于今年的补贴政策面临调整，因此免税政策不影响今年的新能源车抢购行情。</w:t>
      </w:r>
    </w:p>
    <w:p w:rsidR="00FD4CFC" w:rsidRPr="00066AF4" w:rsidRDefault="00FD4CFC" w:rsidP="00FD4CFC">
      <w:pPr>
        <w:rPr>
          <w:rFonts w:asciiTheme="minorEastAsia" w:hAnsiTheme="minorEastAsia" w:cs="黑体"/>
          <w:bCs/>
          <w:szCs w:val="21"/>
        </w:rPr>
      </w:pPr>
    </w:p>
    <w:p w:rsidR="00FD4CFC" w:rsidRPr="002009FE" w:rsidRDefault="00FD4CFC" w:rsidP="00FD4CFC">
      <w:pPr>
        <w:outlineLvl w:val="0"/>
      </w:pPr>
      <w:r w:rsidRPr="002009FE">
        <w:rPr>
          <w:rFonts w:hint="eastAsia"/>
        </w:rPr>
        <w:t>二、</w:t>
      </w:r>
      <w:r w:rsidRPr="002009FE">
        <w:rPr>
          <w:rFonts w:cs="宋体" w:hint="eastAsia"/>
          <w:b/>
          <w:bCs/>
        </w:rPr>
        <w:t>本周上市新车</w:t>
      </w:r>
    </w:p>
    <w:p w:rsidR="00650D7E" w:rsidRPr="00752384" w:rsidRDefault="00650D7E" w:rsidP="00650D7E">
      <w:pPr>
        <w:pStyle w:val="a8"/>
        <w:numPr>
          <w:ilvl w:val="0"/>
          <w:numId w:val="21"/>
        </w:numPr>
        <w:ind w:firstLineChars="0"/>
        <w:outlineLvl w:val="1"/>
        <w:rPr>
          <w:b/>
        </w:rPr>
      </w:pPr>
      <w:r w:rsidRPr="00752384">
        <w:rPr>
          <w:rFonts w:hint="eastAsia"/>
          <w:b/>
        </w:rPr>
        <w:t>蔚来</w:t>
      </w:r>
      <w:r w:rsidRPr="00752384">
        <w:rPr>
          <w:rFonts w:hint="eastAsia"/>
          <w:b/>
        </w:rPr>
        <w:t>ES8</w:t>
      </w:r>
      <w:r w:rsidR="00C97D64">
        <w:rPr>
          <w:rFonts w:hint="eastAsia"/>
          <w:b/>
        </w:rPr>
        <w:t>上市</w:t>
      </w:r>
    </w:p>
    <w:p w:rsidR="00650D7E" w:rsidRDefault="00650D7E" w:rsidP="00650D7E">
      <w:r>
        <w:rPr>
          <w:noProof/>
        </w:rPr>
        <w:drawing>
          <wp:inline distT="0" distB="0" distL="0" distR="0" wp14:anchorId="0B85C697" wp14:editId="26204867">
            <wp:extent cx="2857500" cy="1447800"/>
            <wp:effectExtent l="0" t="0" r="0" b="0"/>
            <wp:docPr id="96" name="图片 96" descr="http://58.246.65.10:8231/UploadFile/201712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218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p w:rsidR="00650D7E" w:rsidRDefault="00650D7E" w:rsidP="00650D7E">
      <w:r>
        <w:rPr>
          <w:rFonts w:hint="eastAsia"/>
        </w:rPr>
        <w:t>12</w:t>
      </w:r>
      <w:r>
        <w:rPr>
          <w:rFonts w:hint="eastAsia"/>
        </w:rPr>
        <w:t>月</w:t>
      </w:r>
      <w:r>
        <w:rPr>
          <w:rFonts w:hint="eastAsia"/>
        </w:rPr>
        <w:t>16</w:t>
      </w:r>
      <w:r>
        <w:rPr>
          <w:rFonts w:hint="eastAsia"/>
        </w:rPr>
        <w:t>日，蔚来</w:t>
      </w:r>
      <w:r>
        <w:rPr>
          <w:rFonts w:hint="eastAsia"/>
        </w:rPr>
        <w:t>ES8</w:t>
      </w:r>
      <w:r>
        <w:rPr>
          <w:rFonts w:hint="eastAsia"/>
        </w:rPr>
        <w:t>上市，新车共推</w:t>
      </w:r>
      <w:r>
        <w:rPr>
          <w:rFonts w:hint="eastAsia"/>
        </w:rPr>
        <w:t>2</w:t>
      </w:r>
      <w:r>
        <w:rPr>
          <w:rFonts w:hint="eastAsia"/>
        </w:rPr>
        <w:t>款，售价区间为</w:t>
      </w:r>
      <w:r>
        <w:rPr>
          <w:rFonts w:hint="eastAsia"/>
        </w:rPr>
        <w:t>44.8</w:t>
      </w:r>
      <w:r>
        <w:rPr>
          <w:rFonts w:hint="eastAsia"/>
        </w:rPr>
        <w:t>万</w:t>
      </w:r>
      <w:r>
        <w:rPr>
          <w:rFonts w:hint="eastAsia"/>
        </w:rPr>
        <w:t>-54.8</w:t>
      </w:r>
      <w:r>
        <w:rPr>
          <w:rFonts w:hint="eastAsia"/>
        </w:rPr>
        <w:t>万元，享受国补</w:t>
      </w:r>
      <w:r>
        <w:rPr>
          <w:rFonts w:hint="eastAsia"/>
        </w:rPr>
        <w:t>4.4</w:t>
      </w:r>
      <w:r>
        <w:rPr>
          <w:rFonts w:hint="eastAsia"/>
        </w:rPr>
        <w:t>万元。</w:t>
      </w:r>
    </w:p>
    <w:p w:rsidR="00650D7E" w:rsidRDefault="00650D7E" w:rsidP="00650D7E">
      <w:r>
        <w:rPr>
          <w:rFonts w:hint="eastAsia"/>
        </w:rPr>
        <w:t>外观方面，新车采用</w:t>
      </w:r>
      <w:r>
        <w:rPr>
          <w:rFonts w:hint="eastAsia"/>
        </w:rPr>
        <w:t>X-bar</w:t>
      </w:r>
      <w:r>
        <w:rPr>
          <w:rFonts w:hint="eastAsia"/>
        </w:rPr>
        <w:t>设计语言，宽幅银色镀铬饰条搭配黑色多横幅式进气格栅设计，采用悬浮式车顶设计。</w:t>
      </w:r>
    </w:p>
    <w:p w:rsidR="00650D7E" w:rsidRDefault="00650D7E" w:rsidP="00650D7E">
      <w:r>
        <w:rPr>
          <w:rFonts w:hint="eastAsia"/>
        </w:rPr>
        <w:t>内饰方面，新车采用双辐式多功能方向盘、两块大尺寸液晶屏，中控台区域提供三种配色方案，部分车型增加全</w:t>
      </w:r>
      <w:r>
        <w:rPr>
          <w:rFonts w:hint="eastAsia"/>
        </w:rPr>
        <w:t>NAPPA</w:t>
      </w:r>
      <w:r>
        <w:rPr>
          <w:rFonts w:hint="eastAsia"/>
        </w:rPr>
        <w:t>内饰、抬头显示和压印头枕等。</w:t>
      </w:r>
    </w:p>
    <w:p w:rsidR="00650D7E" w:rsidRDefault="00650D7E" w:rsidP="00650D7E">
      <w:r>
        <w:rPr>
          <w:rFonts w:hint="eastAsia"/>
        </w:rPr>
        <w:t>配置方面，新车配备</w:t>
      </w:r>
      <w:r>
        <w:rPr>
          <w:rFonts w:hint="eastAsia"/>
        </w:rPr>
        <w:t>NIOPilot</w:t>
      </w:r>
      <w:r>
        <w:rPr>
          <w:rFonts w:hint="eastAsia"/>
        </w:rPr>
        <w:t>自动驾驶系统和智能语音系统等。</w:t>
      </w:r>
    </w:p>
    <w:p w:rsidR="00650D7E" w:rsidRDefault="00650D7E" w:rsidP="00650D7E">
      <w:r>
        <w:rPr>
          <w:rFonts w:hint="eastAsia"/>
        </w:rPr>
        <w:t>动力方面，新车搭载纯电动机，综合续航里程达</w:t>
      </w:r>
      <w:r>
        <w:rPr>
          <w:rFonts w:hint="eastAsia"/>
        </w:rPr>
        <w:t>355km</w:t>
      </w:r>
      <w:r>
        <w:rPr>
          <w:rFonts w:hint="eastAsia"/>
        </w:rPr>
        <w:t>。</w:t>
      </w:r>
    </w:p>
    <w:p w:rsidR="00650D7E" w:rsidRDefault="00650D7E" w:rsidP="00650D7E">
      <w:pPr>
        <w:rPr>
          <w:rFonts w:cs="宋体"/>
          <w:b/>
          <w:bCs/>
          <w:i/>
          <w:iCs/>
        </w:rPr>
      </w:pPr>
      <w:r w:rsidRPr="002009FE">
        <w:rPr>
          <w:rFonts w:cs="宋体" w:hint="eastAsia"/>
          <w:b/>
          <w:bCs/>
          <w:i/>
          <w:iCs/>
        </w:rPr>
        <w:t>分析：。</w:t>
      </w:r>
    </w:p>
    <w:p w:rsidR="00650D7E" w:rsidRPr="00F54BD4" w:rsidRDefault="00650D7E" w:rsidP="00650D7E">
      <w:pPr>
        <w:pStyle w:val="a8"/>
        <w:numPr>
          <w:ilvl w:val="0"/>
          <w:numId w:val="21"/>
        </w:numPr>
        <w:ind w:firstLineChars="0"/>
        <w:outlineLvl w:val="1"/>
        <w:rPr>
          <w:b/>
        </w:rPr>
      </w:pPr>
      <w:r w:rsidRPr="00F54BD4">
        <w:rPr>
          <w:rFonts w:hint="eastAsia"/>
          <w:b/>
        </w:rPr>
        <w:t>长安睿骋</w:t>
      </w:r>
      <w:r w:rsidRPr="00F54BD4">
        <w:rPr>
          <w:rFonts w:hint="eastAsia"/>
          <w:b/>
        </w:rPr>
        <w:t>CC</w:t>
      </w:r>
    </w:p>
    <w:p w:rsidR="00650D7E" w:rsidRDefault="00650D7E" w:rsidP="00650D7E">
      <w:r>
        <w:rPr>
          <w:noProof/>
        </w:rPr>
        <w:drawing>
          <wp:inline distT="0" distB="0" distL="0" distR="0" wp14:anchorId="16D53311" wp14:editId="0C14DBDC">
            <wp:extent cx="2857500" cy="1428750"/>
            <wp:effectExtent l="0" t="0" r="0" b="0"/>
            <wp:docPr id="1" name="图片 1" descr="http://58.246.65.10:8231/UploadFile/201712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1221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p w:rsidR="00650D7E" w:rsidRDefault="00650D7E" w:rsidP="00650D7E">
      <w:r>
        <w:rPr>
          <w:rFonts w:hint="eastAsia"/>
        </w:rPr>
        <w:t>12</w:t>
      </w:r>
      <w:r>
        <w:rPr>
          <w:rFonts w:hint="eastAsia"/>
        </w:rPr>
        <w:t>月</w:t>
      </w:r>
      <w:r>
        <w:rPr>
          <w:rFonts w:hint="eastAsia"/>
        </w:rPr>
        <w:t>20</w:t>
      </w:r>
      <w:r>
        <w:rPr>
          <w:rFonts w:hint="eastAsia"/>
        </w:rPr>
        <w:t>日，长安睿骋</w:t>
      </w:r>
      <w:r>
        <w:rPr>
          <w:rFonts w:hint="eastAsia"/>
        </w:rPr>
        <w:t>CC</w:t>
      </w:r>
      <w:r>
        <w:rPr>
          <w:rFonts w:hint="eastAsia"/>
        </w:rPr>
        <w:t>上市，新车共推</w:t>
      </w:r>
      <w:r>
        <w:rPr>
          <w:rFonts w:hint="eastAsia"/>
        </w:rPr>
        <w:t>7</w:t>
      </w:r>
      <w:r>
        <w:rPr>
          <w:rFonts w:hint="eastAsia"/>
        </w:rPr>
        <w:t>款，售价区间为</w:t>
      </w:r>
      <w:r>
        <w:rPr>
          <w:rFonts w:hint="eastAsia"/>
        </w:rPr>
        <w:t>8.99</w:t>
      </w:r>
      <w:r>
        <w:rPr>
          <w:rFonts w:hint="eastAsia"/>
        </w:rPr>
        <w:t>万</w:t>
      </w:r>
      <w:r>
        <w:rPr>
          <w:rFonts w:hint="eastAsia"/>
        </w:rPr>
        <w:t>-13.89</w:t>
      </w:r>
      <w:r>
        <w:rPr>
          <w:rFonts w:hint="eastAsia"/>
        </w:rPr>
        <w:t>万元。</w:t>
      </w:r>
    </w:p>
    <w:p w:rsidR="00650D7E" w:rsidRDefault="00650D7E" w:rsidP="00650D7E">
      <w:r>
        <w:rPr>
          <w:rFonts w:hint="eastAsia"/>
        </w:rPr>
        <w:t>外观方面，新车前进气格栅采用复杂的设计元素和线条轮廓，搭配两侧“</w:t>
      </w:r>
      <w:r>
        <w:rPr>
          <w:rFonts w:hint="eastAsia"/>
        </w:rPr>
        <w:t>C</w:t>
      </w:r>
      <w:r>
        <w:rPr>
          <w:rFonts w:hint="eastAsia"/>
        </w:rPr>
        <w:t>”型雾灯。</w:t>
      </w:r>
    </w:p>
    <w:p w:rsidR="00650D7E" w:rsidRDefault="00650D7E" w:rsidP="00650D7E">
      <w:r>
        <w:rPr>
          <w:rFonts w:hint="eastAsia"/>
        </w:rPr>
        <w:t>内饰方面，新车采用全新设计风格和大面积软质材料和缝线工艺。</w:t>
      </w:r>
    </w:p>
    <w:p w:rsidR="00650D7E" w:rsidRDefault="00650D7E" w:rsidP="00650D7E">
      <w:r>
        <w:rPr>
          <w:rFonts w:hint="eastAsia"/>
        </w:rPr>
        <w:t>配置方面，新车配备全液晶仪表盘、</w:t>
      </w:r>
      <w:r>
        <w:rPr>
          <w:rFonts w:hint="eastAsia"/>
        </w:rPr>
        <w:t>10.3</w:t>
      </w:r>
      <w:r>
        <w:rPr>
          <w:rFonts w:hint="eastAsia"/>
        </w:rPr>
        <w:t>英寸中控屏、多功能方向盘、语音控制系统、全景影像、定速巡航、自动驻车、车身稳定控制、一键式启动、全景天窗、碰撞预警等。</w:t>
      </w:r>
    </w:p>
    <w:p w:rsidR="00650D7E" w:rsidRDefault="00650D7E" w:rsidP="00650D7E">
      <w:r>
        <w:rPr>
          <w:rFonts w:hint="eastAsia"/>
        </w:rPr>
        <w:t>动力方面，新车搭载</w:t>
      </w:r>
      <w:r>
        <w:rPr>
          <w:rFonts w:hint="eastAsia"/>
        </w:rPr>
        <w:t>1.5T</w:t>
      </w:r>
      <w:r>
        <w:rPr>
          <w:rFonts w:hint="eastAsia"/>
        </w:rPr>
        <w:t>发动机，匹配</w:t>
      </w:r>
      <w:r>
        <w:rPr>
          <w:rFonts w:hint="eastAsia"/>
        </w:rPr>
        <w:t>6MT</w:t>
      </w:r>
      <w:r>
        <w:rPr>
          <w:rFonts w:hint="eastAsia"/>
        </w:rPr>
        <w:t>和</w:t>
      </w:r>
      <w:r>
        <w:rPr>
          <w:rFonts w:hint="eastAsia"/>
        </w:rPr>
        <w:t>6TIP</w:t>
      </w:r>
      <w:r>
        <w:rPr>
          <w:rFonts w:hint="eastAsia"/>
        </w:rPr>
        <w:t>变速箱。</w:t>
      </w:r>
    </w:p>
    <w:p w:rsidR="00650D7E" w:rsidRPr="00F54BD4" w:rsidRDefault="00650D7E" w:rsidP="00650D7E">
      <w:pPr>
        <w:rPr>
          <w:rFonts w:cs="宋体"/>
          <w:b/>
        </w:rPr>
      </w:pPr>
      <w:r w:rsidRPr="009534D4">
        <w:rPr>
          <w:rFonts w:cs="宋体" w:hint="eastAsia"/>
          <w:b/>
          <w:bCs/>
          <w:i/>
          <w:iCs/>
        </w:rPr>
        <w:t>分析：</w:t>
      </w:r>
      <w:r w:rsidRPr="009534D4">
        <w:rPr>
          <w:rFonts w:cs="宋体" w:hint="eastAsia"/>
          <w:b/>
        </w:rPr>
        <w:t>。</w:t>
      </w:r>
    </w:p>
    <w:p w:rsidR="002C5EB1" w:rsidRPr="00734193" w:rsidRDefault="002C5EB1" w:rsidP="00FD4CFC">
      <w:pPr>
        <w:pStyle w:val="a8"/>
        <w:numPr>
          <w:ilvl w:val="0"/>
          <w:numId w:val="21"/>
        </w:numPr>
        <w:ind w:firstLineChars="0"/>
        <w:outlineLvl w:val="1"/>
        <w:rPr>
          <w:b/>
        </w:rPr>
      </w:pPr>
      <w:r w:rsidRPr="00734193">
        <w:rPr>
          <w:rFonts w:hint="eastAsia"/>
          <w:b/>
        </w:rPr>
        <w:t>2018</w:t>
      </w:r>
      <w:r w:rsidRPr="00734193">
        <w:rPr>
          <w:rFonts w:hint="eastAsia"/>
          <w:b/>
        </w:rPr>
        <w:t>款迈锐宝</w:t>
      </w:r>
      <w:r w:rsidRPr="00734193">
        <w:rPr>
          <w:rFonts w:hint="eastAsia"/>
          <w:b/>
        </w:rPr>
        <w:t>XL</w:t>
      </w:r>
    </w:p>
    <w:p w:rsidR="002C5EB1" w:rsidRDefault="002C5EB1" w:rsidP="00FD4CFC">
      <w:r>
        <w:rPr>
          <w:noProof/>
        </w:rPr>
        <w:drawing>
          <wp:inline distT="0" distB="0" distL="0" distR="0" wp14:anchorId="3C171D08" wp14:editId="5DC1931F">
            <wp:extent cx="3609975" cy="2143125"/>
            <wp:effectExtent l="0" t="0" r="9525" b="9525"/>
            <wp:docPr id="61" name="图片 61" descr="http://img2.bitautoimg.com/bitauto/2017/12/22/f4ee518b-557b-4e23-9f11-fcef730fb77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12/22/f4ee518b-557b-4e23-9f11-fcef730fb770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2017</w:t>
      </w:r>
      <w:r>
        <w:rPr>
          <w:rFonts w:hint="eastAsia"/>
        </w:rPr>
        <w:t>年</w:t>
      </w:r>
      <w:r>
        <w:rPr>
          <w:rFonts w:hint="eastAsia"/>
        </w:rPr>
        <w:t>12</w:t>
      </w:r>
      <w:r>
        <w:rPr>
          <w:rFonts w:hint="eastAsia"/>
        </w:rPr>
        <w:t>月</w:t>
      </w:r>
      <w:r>
        <w:rPr>
          <w:rFonts w:hint="eastAsia"/>
        </w:rPr>
        <w:t>22</w:t>
      </w:r>
      <w:r>
        <w:rPr>
          <w:rFonts w:hint="eastAsia"/>
        </w:rPr>
        <w:t>日销售价：</w:t>
      </w:r>
      <w:r>
        <w:rPr>
          <w:rFonts w:hint="eastAsia"/>
        </w:rPr>
        <w:t>17.99-26.99</w:t>
      </w:r>
      <w:r>
        <w:rPr>
          <w:rFonts w:hint="eastAsia"/>
        </w:rPr>
        <w:t>万</w:t>
      </w:r>
    </w:p>
    <w:p w:rsidR="002C5EB1" w:rsidRDefault="002C5EB1" w:rsidP="00FD4CFC">
      <w:r>
        <w:rPr>
          <w:rFonts w:hint="eastAsia"/>
        </w:rPr>
        <w:t>发动机：</w:t>
      </w:r>
      <w:r>
        <w:rPr>
          <w:rFonts w:hint="eastAsia"/>
        </w:rPr>
        <w:t>1.5T</w:t>
      </w:r>
      <w:r>
        <w:rPr>
          <w:rFonts w:hint="eastAsia"/>
        </w:rPr>
        <w:t>、</w:t>
      </w:r>
      <w:r>
        <w:rPr>
          <w:rFonts w:hint="eastAsia"/>
        </w:rPr>
        <w:t>2.5L</w:t>
      </w:r>
      <w:r>
        <w:rPr>
          <w:rFonts w:hint="eastAsia"/>
        </w:rPr>
        <w:t>、</w:t>
      </w:r>
      <w:r>
        <w:rPr>
          <w:rFonts w:hint="eastAsia"/>
        </w:rPr>
        <w:t>1.8L</w:t>
      </w:r>
      <w:r>
        <w:rPr>
          <w:rFonts w:hint="eastAsia"/>
        </w:rPr>
        <w:t>混动变速器：</w:t>
      </w:r>
      <w:r>
        <w:rPr>
          <w:rFonts w:hint="eastAsia"/>
        </w:rPr>
        <w:t>6</w:t>
      </w:r>
      <w:r>
        <w:rPr>
          <w:rFonts w:hint="eastAsia"/>
        </w:rPr>
        <w:t>速手自一体、</w:t>
      </w:r>
      <w:r>
        <w:rPr>
          <w:rFonts w:hint="eastAsia"/>
        </w:rPr>
        <w:t>E-CVT</w:t>
      </w:r>
    </w:p>
    <w:p w:rsidR="002C5EB1" w:rsidRPr="00E82859" w:rsidRDefault="002C5EB1" w:rsidP="00FD4CFC">
      <w:pPr>
        <w:rPr>
          <w:rFonts w:cs="宋体"/>
          <w:b/>
          <w:bCs/>
          <w:i/>
          <w:iCs/>
        </w:rPr>
      </w:pPr>
      <w:r w:rsidRPr="002009FE">
        <w:rPr>
          <w:rFonts w:cs="宋体" w:hint="eastAsia"/>
          <w:b/>
          <w:bCs/>
          <w:i/>
          <w:iCs/>
        </w:rPr>
        <w:t>分析：。</w:t>
      </w:r>
    </w:p>
    <w:p w:rsidR="002C5EB1" w:rsidRPr="00F54BD4" w:rsidRDefault="002C5EB1" w:rsidP="00FD4CFC">
      <w:pPr>
        <w:pStyle w:val="a8"/>
        <w:numPr>
          <w:ilvl w:val="0"/>
          <w:numId w:val="21"/>
        </w:numPr>
        <w:ind w:firstLineChars="0"/>
        <w:outlineLvl w:val="1"/>
        <w:rPr>
          <w:b/>
        </w:rPr>
      </w:pPr>
      <w:r w:rsidRPr="00F54BD4">
        <w:rPr>
          <w:rFonts w:hint="eastAsia"/>
          <w:b/>
        </w:rPr>
        <w:t>风神</w:t>
      </w:r>
      <w:r w:rsidRPr="00F54BD4">
        <w:rPr>
          <w:rFonts w:hint="eastAsia"/>
          <w:b/>
        </w:rPr>
        <w:t>AX5</w:t>
      </w:r>
      <w:r w:rsidRPr="00F54BD4">
        <w:rPr>
          <w:rFonts w:hint="eastAsia"/>
          <w:b/>
        </w:rPr>
        <w:t>新车型</w:t>
      </w:r>
    </w:p>
    <w:p w:rsidR="002C5EB1" w:rsidRDefault="002C5EB1" w:rsidP="00FD4CFC">
      <w:r>
        <w:rPr>
          <w:noProof/>
        </w:rPr>
        <w:drawing>
          <wp:inline distT="0" distB="0" distL="0" distR="0" wp14:anchorId="6635F695" wp14:editId="3F41A8AA">
            <wp:extent cx="2857500" cy="1495425"/>
            <wp:effectExtent l="0" t="0" r="0" b="9525"/>
            <wp:docPr id="98" name="图片 98" descr="http://58.246.65.10:8231/UploadFile/201712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1221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495425"/>
                    </a:xfrm>
                    <a:prstGeom prst="rect">
                      <a:avLst/>
                    </a:prstGeom>
                    <a:noFill/>
                    <a:ln>
                      <a:noFill/>
                    </a:ln>
                  </pic:spPr>
                </pic:pic>
              </a:graphicData>
            </a:graphic>
          </wp:inline>
        </w:drawing>
      </w:r>
    </w:p>
    <w:p w:rsidR="002C5EB1" w:rsidRDefault="002C5EB1" w:rsidP="00FD4CFC">
      <w:r>
        <w:rPr>
          <w:rFonts w:hint="eastAsia"/>
        </w:rPr>
        <w:t>12</w:t>
      </w:r>
      <w:r>
        <w:rPr>
          <w:rFonts w:hint="eastAsia"/>
        </w:rPr>
        <w:t>月</w:t>
      </w:r>
      <w:r>
        <w:rPr>
          <w:rFonts w:hint="eastAsia"/>
        </w:rPr>
        <w:t>20</w:t>
      </w:r>
      <w:r>
        <w:rPr>
          <w:rFonts w:hint="eastAsia"/>
        </w:rPr>
        <w:t>日，风神</w:t>
      </w:r>
      <w:r>
        <w:rPr>
          <w:rFonts w:hint="eastAsia"/>
        </w:rPr>
        <w:t>AX5</w:t>
      </w:r>
      <w:r>
        <w:rPr>
          <w:rFonts w:hint="eastAsia"/>
        </w:rPr>
        <w:t>新车型上市，新车共推</w:t>
      </w:r>
      <w:r>
        <w:rPr>
          <w:rFonts w:hint="eastAsia"/>
        </w:rPr>
        <w:t>2</w:t>
      </w:r>
      <w:r>
        <w:rPr>
          <w:rFonts w:hint="eastAsia"/>
        </w:rPr>
        <w:t>款，售价区间为</w:t>
      </w:r>
      <w:r>
        <w:rPr>
          <w:rFonts w:hint="eastAsia"/>
        </w:rPr>
        <w:t>9.87</w:t>
      </w:r>
      <w:r>
        <w:rPr>
          <w:rFonts w:hint="eastAsia"/>
        </w:rPr>
        <w:t>万</w:t>
      </w:r>
      <w:r>
        <w:rPr>
          <w:rFonts w:hint="eastAsia"/>
        </w:rPr>
        <w:t>-11.07</w:t>
      </w:r>
      <w:r>
        <w:rPr>
          <w:rFonts w:hint="eastAsia"/>
        </w:rPr>
        <w:t>万元。</w:t>
      </w:r>
    </w:p>
    <w:p w:rsidR="002C5EB1" w:rsidRDefault="002C5EB1" w:rsidP="00FD4CFC">
      <w:r>
        <w:rPr>
          <w:rFonts w:hint="eastAsia"/>
        </w:rPr>
        <w:t>外观方面，新车与现款车型基本保持一致。</w:t>
      </w:r>
    </w:p>
    <w:p w:rsidR="002C5EB1" w:rsidRDefault="002C5EB1" w:rsidP="00FD4CFC">
      <w:r>
        <w:rPr>
          <w:rFonts w:hint="eastAsia"/>
        </w:rPr>
        <w:t>配置方面，新车配备</w:t>
      </w:r>
      <w:r>
        <w:rPr>
          <w:rFonts w:hint="eastAsia"/>
        </w:rPr>
        <w:t>8</w:t>
      </w:r>
      <w:r>
        <w:rPr>
          <w:rFonts w:hint="eastAsia"/>
        </w:rPr>
        <w:t>英寸触屏、手机无线互联、智能语音提醒，四门车窗一键升降和“</w:t>
      </w:r>
      <w:r>
        <w:rPr>
          <w:rFonts w:hint="eastAsia"/>
        </w:rPr>
        <w:t>WindLink</w:t>
      </w:r>
      <w:r>
        <w:rPr>
          <w:rFonts w:hint="eastAsia"/>
        </w:rPr>
        <w:t>”车联网系统，减配胎压监测和</w:t>
      </w:r>
      <w:r>
        <w:rPr>
          <w:rFonts w:hint="eastAsia"/>
        </w:rPr>
        <w:t>12V</w:t>
      </w:r>
      <w:r>
        <w:rPr>
          <w:rFonts w:hint="eastAsia"/>
        </w:rPr>
        <w:t>电源。</w:t>
      </w:r>
    </w:p>
    <w:p w:rsidR="002C5EB1" w:rsidRDefault="002C5EB1" w:rsidP="00FD4CFC">
      <w:r>
        <w:rPr>
          <w:rFonts w:hint="eastAsia"/>
        </w:rPr>
        <w:t>动力方面，新车搭载</w:t>
      </w:r>
      <w:r>
        <w:rPr>
          <w:rFonts w:hint="eastAsia"/>
        </w:rPr>
        <w:t>1.4T</w:t>
      </w:r>
      <w:r>
        <w:rPr>
          <w:rFonts w:hint="eastAsia"/>
        </w:rPr>
        <w:t>发动机，匹配</w:t>
      </w:r>
      <w:r>
        <w:rPr>
          <w:rFonts w:hint="eastAsia"/>
        </w:rPr>
        <w:t>5MT</w:t>
      </w:r>
      <w:r>
        <w:rPr>
          <w:rFonts w:hint="eastAsia"/>
        </w:rPr>
        <w:t>和</w:t>
      </w:r>
      <w:r>
        <w:rPr>
          <w:rFonts w:hint="eastAsia"/>
        </w:rPr>
        <w:t>6DCT</w:t>
      </w:r>
      <w:r>
        <w:rPr>
          <w:rFonts w:hint="eastAsia"/>
        </w:rPr>
        <w:t>变速箱。</w:t>
      </w:r>
    </w:p>
    <w:p w:rsidR="002C5EB1" w:rsidRDefault="002C5EB1" w:rsidP="00FD4CFC">
      <w:pPr>
        <w:rPr>
          <w:rFonts w:cs="宋体"/>
          <w:b/>
        </w:rPr>
      </w:pPr>
      <w:r w:rsidRPr="009534D4">
        <w:rPr>
          <w:rFonts w:cs="宋体" w:hint="eastAsia"/>
          <w:b/>
          <w:bCs/>
          <w:i/>
          <w:iCs/>
        </w:rPr>
        <w:t>分析：</w:t>
      </w:r>
      <w:r w:rsidRPr="009534D4">
        <w:rPr>
          <w:rFonts w:cs="宋体" w:hint="eastAsia"/>
          <w:b/>
        </w:rPr>
        <w:t>。</w:t>
      </w:r>
    </w:p>
    <w:p w:rsidR="002C5EB1" w:rsidRPr="00FC2DEF" w:rsidRDefault="002C5EB1" w:rsidP="00FD4CFC">
      <w:pPr>
        <w:pStyle w:val="a8"/>
        <w:numPr>
          <w:ilvl w:val="0"/>
          <w:numId w:val="21"/>
        </w:numPr>
        <w:ind w:firstLineChars="0"/>
        <w:outlineLvl w:val="1"/>
        <w:rPr>
          <w:b/>
        </w:rPr>
      </w:pPr>
      <w:r w:rsidRPr="00FC2DEF">
        <w:rPr>
          <w:rFonts w:hint="eastAsia"/>
          <w:b/>
        </w:rPr>
        <w:t>广汽三菱祺智</w:t>
      </w:r>
      <w:r w:rsidRPr="00FC2DEF">
        <w:rPr>
          <w:rFonts w:hint="eastAsia"/>
          <w:b/>
        </w:rPr>
        <w:t>PHEV</w:t>
      </w:r>
    </w:p>
    <w:p w:rsidR="002C5EB1" w:rsidRDefault="002C5EB1" w:rsidP="00FD4CFC">
      <w:r>
        <w:rPr>
          <w:noProof/>
        </w:rPr>
        <w:drawing>
          <wp:inline distT="0" distB="0" distL="0" distR="0" wp14:anchorId="54F0693C" wp14:editId="2601F6B8">
            <wp:extent cx="2857500" cy="1543050"/>
            <wp:effectExtent l="0" t="0" r="0" b="0"/>
            <wp:docPr id="46" name="图片 46" descr="http://58.246.65.10:8231/UploadFile/201712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1219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2C5EB1" w:rsidRDefault="002C5EB1" w:rsidP="00FD4CFC">
      <w:r>
        <w:rPr>
          <w:rFonts w:hint="eastAsia"/>
        </w:rPr>
        <w:t>12</w:t>
      </w:r>
      <w:r>
        <w:rPr>
          <w:rFonts w:hint="eastAsia"/>
        </w:rPr>
        <w:t>月</w:t>
      </w:r>
      <w:r>
        <w:rPr>
          <w:rFonts w:hint="eastAsia"/>
        </w:rPr>
        <w:t>19</w:t>
      </w:r>
      <w:r>
        <w:rPr>
          <w:rFonts w:hint="eastAsia"/>
        </w:rPr>
        <w:t>日，广汽三菱祺智</w:t>
      </w:r>
      <w:r>
        <w:rPr>
          <w:rFonts w:hint="eastAsia"/>
        </w:rPr>
        <w:t>PHEV</w:t>
      </w:r>
      <w:r>
        <w:rPr>
          <w:rFonts w:hint="eastAsia"/>
        </w:rPr>
        <w:t>上市，新车共推</w:t>
      </w:r>
      <w:r>
        <w:rPr>
          <w:rFonts w:hint="eastAsia"/>
        </w:rPr>
        <w:t>2</w:t>
      </w:r>
      <w:r>
        <w:rPr>
          <w:rFonts w:hint="eastAsia"/>
        </w:rPr>
        <w:t>款售价区间为</w:t>
      </w:r>
      <w:r>
        <w:rPr>
          <w:rFonts w:hint="eastAsia"/>
        </w:rPr>
        <w:t>20.98</w:t>
      </w:r>
      <w:r>
        <w:rPr>
          <w:rFonts w:hint="eastAsia"/>
        </w:rPr>
        <w:t>万</w:t>
      </w:r>
      <w:r>
        <w:rPr>
          <w:rFonts w:hint="eastAsia"/>
        </w:rPr>
        <w:t>-21.98</w:t>
      </w:r>
      <w:r>
        <w:rPr>
          <w:rFonts w:hint="eastAsia"/>
        </w:rPr>
        <w:t>万元，享受国补</w:t>
      </w:r>
      <w:r>
        <w:rPr>
          <w:rFonts w:hint="eastAsia"/>
        </w:rPr>
        <w:t>2.4</w:t>
      </w:r>
      <w:r>
        <w:rPr>
          <w:rFonts w:hint="eastAsia"/>
        </w:rPr>
        <w:t>万元。</w:t>
      </w:r>
    </w:p>
    <w:p w:rsidR="002C5EB1" w:rsidRDefault="002C5EB1" w:rsidP="00FD4CFC">
      <w:r>
        <w:rPr>
          <w:rFonts w:hint="eastAsia"/>
        </w:rPr>
        <w:t>外观方面，新车前进气格栅采用横向镀铬饰条，两侧“</w:t>
      </w:r>
      <w:r>
        <w:rPr>
          <w:rFonts w:hint="eastAsia"/>
        </w:rPr>
        <w:t>L</w:t>
      </w:r>
      <w:r>
        <w:rPr>
          <w:rFonts w:hint="eastAsia"/>
        </w:rPr>
        <w:t>”型雾灯搭配梯形进气口。</w:t>
      </w:r>
    </w:p>
    <w:p w:rsidR="002C5EB1" w:rsidRDefault="002C5EB1" w:rsidP="00FD4CFC">
      <w:r>
        <w:rPr>
          <w:rFonts w:hint="eastAsia"/>
        </w:rPr>
        <w:t>内饰方面，新车采用旋钮式换挡机构。</w:t>
      </w:r>
    </w:p>
    <w:p w:rsidR="002C5EB1" w:rsidRDefault="002C5EB1" w:rsidP="00FD4CFC">
      <w:r>
        <w:rPr>
          <w:rFonts w:hint="eastAsia"/>
        </w:rPr>
        <w:t>动力方面，新车搭载由</w:t>
      </w:r>
      <w:r>
        <w:rPr>
          <w:rFonts w:hint="eastAsia"/>
        </w:rPr>
        <w:t>1.5L</w:t>
      </w:r>
      <w:r>
        <w:rPr>
          <w:rFonts w:hint="eastAsia"/>
        </w:rPr>
        <w:t>发动机和电动机组成的混动系统，综合续航里程达</w:t>
      </w:r>
      <w:r>
        <w:rPr>
          <w:rFonts w:hint="eastAsia"/>
        </w:rPr>
        <w:t>600km</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D1666D" w:rsidRDefault="002C5EB1" w:rsidP="00FD4CFC">
      <w:pPr>
        <w:pStyle w:val="a8"/>
        <w:numPr>
          <w:ilvl w:val="0"/>
          <w:numId w:val="21"/>
        </w:numPr>
        <w:ind w:firstLineChars="0"/>
        <w:outlineLvl w:val="1"/>
        <w:rPr>
          <w:b/>
        </w:rPr>
      </w:pPr>
      <w:r w:rsidRPr="00D1666D">
        <w:rPr>
          <w:rFonts w:hint="eastAsia"/>
          <w:b/>
        </w:rPr>
        <w:t>讴歌</w:t>
      </w:r>
      <w:r w:rsidRPr="00D1666D">
        <w:rPr>
          <w:rFonts w:hint="eastAsia"/>
          <w:b/>
        </w:rPr>
        <w:t>TLX-L</w:t>
      </w:r>
    </w:p>
    <w:p w:rsidR="002C5EB1" w:rsidRDefault="002C5EB1" w:rsidP="00FD4CFC">
      <w:r>
        <w:rPr>
          <w:noProof/>
        </w:rPr>
        <w:drawing>
          <wp:inline distT="0" distB="0" distL="0" distR="0" wp14:anchorId="3462B51B" wp14:editId="49CA927E">
            <wp:extent cx="2857500" cy="1419225"/>
            <wp:effectExtent l="0" t="0" r="0" b="9525"/>
            <wp:docPr id="94" name="图片 94" descr="http://58.246.65.10:8231/UploadFile/201712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22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419225"/>
                    </a:xfrm>
                    <a:prstGeom prst="rect">
                      <a:avLst/>
                    </a:prstGeom>
                    <a:noFill/>
                    <a:ln>
                      <a:noFill/>
                    </a:ln>
                  </pic:spPr>
                </pic:pic>
              </a:graphicData>
            </a:graphic>
          </wp:inline>
        </w:drawing>
      </w:r>
    </w:p>
    <w:p w:rsidR="002C5EB1" w:rsidRDefault="002C5EB1" w:rsidP="00FD4CFC">
      <w:r>
        <w:rPr>
          <w:rFonts w:hint="eastAsia"/>
        </w:rPr>
        <w:t>12</w:t>
      </w:r>
      <w:r>
        <w:rPr>
          <w:rFonts w:hint="eastAsia"/>
        </w:rPr>
        <w:t>月</w:t>
      </w:r>
      <w:r>
        <w:rPr>
          <w:rFonts w:hint="eastAsia"/>
        </w:rPr>
        <w:t>19</w:t>
      </w:r>
      <w:r>
        <w:rPr>
          <w:rFonts w:hint="eastAsia"/>
        </w:rPr>
        <w:t>日，讴歌</w:t>
      </w:r>
      <w:r>
        <w:rPr>
          <w:rFonts w:hint="eastAsia"/>
        </w:rPr>
        <w:t>TLX-L</w:t>
      </w:r>
      <w:r>
        <w:rPr>
          <w:rFonts w:hint="eastAsia"/>
        </w:rPr>
        <w:t>上市，新车共推</w:t>
      </w:r>
      <w:r>
        <w:rPr>
          <w:rFonts w:hint="eastAsia"/>
        </w:rPr>
        <w:t>5</w:t>
      </w:r>
      <w:r>
        <w:rPr>
          <w:rFonts w:hint="eastAsia"/>
        </w:rPr>
        <w:t>款，售价区间为</w:t>
      </w:r>
      <w:r>
        <w:rPr>
          <w:rFonts w:hint="eastAsia"/>
        </w:rPr>
        <w:t>27.98</w:t>
      </w:r>
      <w:r>
        <w:rPr>
          <w:rFonts w:hint="eastAsia"/>
        </w:rPr>
        <w:t>万</w:t>
      </w:r>
      <w:r>
        <w:rPr>
          <w:rFonts w:hint="eastAsia"/>
        </w:rPr>
        <w:t>-37.98</w:t>
      </w:r>
      <w:r>
        <w:rPr>
          <w:rFonts w:hint="eastAsia"/>
        </w:rPr>
        <w:t>万元。</w:t>
      </w:r>
    </w:p>
    <w:p w:rsidR="002C5EB1" w:rsidRDefault="002C5EB1" w:rsidP="00FD4CFC">
      <w:r>
        <w:rPr>
          <w:rFonts w:hint="eastAsia"/>
        </w:rPr>
        <w:t>外观方面，新车前脸采用最新家族式设计，钻石菱形中网轮廓，尾部采用小尺寸鸭尾。</w:t>
      </w:r>
    </w:p>
    <w:p w:rsidR="002C5EB1" w:rsidRDefault="002C5EB1" w:rsidP="00FD4CFC">
      <w:r>
        <w:rPr>
          <w:rFonts w:hint="eastAsia"/>
        </w:rPr>
        <w:t>配置方面，新车配备碰撞缓解、自适应巡航系统、车道保持和前方碰撞预警等。</w:t>
      </w:r>
    </w:p>
    <w:p w:rsidR="002C5EB1" w:rsidRDefault="002C5EB1" w:rsidP="00FD4CFC">
      <w:r>
        <w:rPr>
          <w:rFonts w:hint="eastAsia"/>
        </w:rPr>
        <w:t>动力方面，新车搭载</w:t>
      </w:r>
      <w:r>
        <w:rPr>
          <w:rFonts w:hint="eastAsia"/>
        </w:rPr>
        <w:t>2.4L</w:t>
      </w:r>
      <w:r>
        <w:rPr>
          <w:rFonts w:hint="eastAsia"/>
        </w:rPr>
        <w:t>发动机，匹配</w:t>
      </w:r>
      <w:r>
        <w:rPr>
          <w:rFonts w:hint="eastAsia"/>
        </w:rPr>
        <w:t>8DCT</w:t>
      </w:r>
      <w:r>
        <w:rPr>
          <w:rFonts w:hint="eastAsia"/>
        </w:rPr>
        <w:t>变速箱。</w:t>
      </w:r>
    </w:p>
    <w:p w:rsidR="002C5EB1" w:rsidRPr="00D1666D" w:rsidRDefault="002C5EB1" w:rsidP="00FD4CFC">
      <w:pPr>
        <w:rPr>
          <w:rFonts w:cs="宋体"/>
          <w:b/>
        </w:rPr>
      </w:pPr>
      <w:r w:rsidRPr="009534D4">
        <w:rPr>
          <w:rFonts w:cs="宋体" w:hint="eastAsia"/>
          <w:b/>
          <w:bCs/>
          <w:i/>
          <w:iCs/>
        </w:rPr>
        <w:t>分析：</w:t>
      </w:r>
      <w:r w:rsidRPr="009534D4">
        <w:rPr>
          <w:rFonts w:cs="宋体" w:hint="eastAsia"/>
          <w:b/>
        </w:rPr>
        <w:t>。</w:t>
      </w:r>
    </w:p>
    <w:p w:rsidR="002C5EB1" w:rsidRPr="00F54BD4" w:rsidRDefault="002C5EB1" w:rsidP="00FD4CFC">
      <w:pPr>
        <w:pStyle w:val="a8"/>
        <w:numPr>
          <w:ilvl w:val="0"/>
          <w:numId w:val="21"/>
        </w:numPr>
        <w:ind w:firstLineChars="0"/>
        <w:outlineLvl w:val="1"/>
        <w:rPr>
          <w:b/>
        </w:rPr>
      </w:pPr>
      <w:r w:rsidRPr="00F54BD4">
        <w:rPr>
          <w:rFonts w:hint="eastAsia"/>
          <w:b/>
        </w:rPr>
        <w:t>沃尔沃新款</w:t>
      </w:r>
      <w:r w:rsidRPr="00F54BD4">
        <w:rPr>
          <w:rFonts w:hint="eastAsia"/>
          <w:b/>
        </w:rPr>
        <w:t>XC60</w:t>
      </w:r>
    </w:p>
    <w:p w:rsidR="002C5EB1" w:rsidRDefault="002C5EB1" w:rsidP="00FD4CFC">
      <w:r>
        <w:rPr>
          <w:noProof/>
        </w:rPr>
        <w:drawing>
          <wp:inline distT="0" distB="0" distL="0" distR="0" wp14:anchorId="44F5E64C" wp14:editId="2890D7F7">
            <wp:extent cx="2857500" cy="1533525"/>
            <wp:effectExtent l="0" t="0" r="0" b="9525"/>
            <wp:docPr id="95" name="图片 95" descr="http://58.246.65.10:8231/UploadFile/201712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1221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33525"/>
                    </a:xfrm>
                    <a:prstGeom prst="rect">
                      <a:avLst/>
                    </a:prstGeom>
                    <a:noFill/>
                    <a:ln>
                      <a:noFill/>
                    </a:ln>
                  </pic:spPr>
                </pic:pic>
              </a:graphicData>
            </a:graphic>
          </wp:inline>
        </w:drawing>
      </w:r>
    </w:p>
    <w:p w:rsidR="002C5EB1" w:rsidRDefault="002C5EB1" w:rsidP="00FD4CFC">
      <w:r>
        <w:rPr>
          <w:rFonts w:hint="eastAsia"/>
        </w:rPr>
        <w:t>12</w:t>
      </w:r>
      <w:r>
        <w:rPr>
          <w:rFonts w:hint="eastAsia"/>
        </w:rPr>
        <w:t>月</w:t>
      </w:r>
      <w:r>
        <w:rPr>
          <w:rFonts w:hint="eastAsia"/>
        </w:rPr>
        <w:t>20</w:t>
      </w:r>
      <w:r>
        <w:rPr>
          <w:rFonts w:hint="eastAsia"/>
        </w:rPr>
        <w:t>日，沃尔沃新款</w:t>
      </w:r>
      <w:r>
        <w:rPr>
          <w:rFonts w:hint="eastAsia"/>
        </w:rPr>
        <w:t>XC60</w:t>
      </w:r>
      <w:r>
        <w:rPr>
          <w:rFonts w:hint="eastAsia"/>
        </w:rPr>
        <w:t>上市，新车共推</w:t>
      </w:r>
      <w:r>
        <w:rPr>
          <w:rFonts w:hint="eastAsia"/>
        </w:rPr>
        <w:t>8</w:t>
      </w:r>
      <w:r>
        <w:rPr>
          <w:rFonts w:hint="eastAsia"/>
        </w:rPr>
        <w:t>款，售价区间为</w:t>
      </w:r>
      <w:r>
        <w:rPr>
          <w:rFonts w:hint="eastAsia"/>
        </w:rPr>
        <w:t>36.99</w:t>
      </w:r>
      <w:r>
        <w:rPr>
          <w:rFonts w:hint="eastAsia"/>
        </w:rPr>
        <w:t>万</w:t>
      </w:r>
      <w:r>
        <w:rPr>
          <w:rFonts w:hint="eastAsia"/>
        </w:rPr>
        <w:t>-60.99</w:t>
      </w:r>
      <w:r>
        <w:rPr>
          <w:rFonts w:hint="eastAsia"/>
        </w:rPr>
        <w:t>万元。</w:t>
      </w:r>
    </w:p>
    <w:p w:rsidR="002C5EB1" w:rsidRDefault="002C5EB1" w:rsidP="00FD4CFC">
      <w:r>
        <w:rPr>
          <w:rFonts w:hint="eastAsia"/>
        </w:rPr>
        <w:t>外观方面，新车采用雷神之锤</w:t>
      </w:r>
      <w:r>
        <w:rPr>
          <w:rFonts w:hint="eastAsia"/>
        </w:rPr>
        <w:t>LED</w:t>
      </w:r>
      <w:r>
        <w:rPr>
          <w:rFonts w:hint="eastAsia"/>
        </w:rPr>
        <w:t>前大灯组，搭配大尺寸直瀑式进气格栅造型，前保险杠采用全新样式。</w:t>
      </w:r>
    </w:p>
    <w:p w:rsidR="002C5EB1" w:rsidRDefault="002C5EB1" w:rsidP="00FD4CFC">
      <w:r>
        <w:rPr>
          <w:rFonts w:hint="eastAsia"/>
        </w:rPr>
        <w:t>内饰方面，新车采用大面积软包材质以及木纹饰板，空调出风口采用竖状样式。</w:t>
      </w:r>
    </w:p>
    <w:p w:rsidR="002C5EB1" w:rsidRDefault="002C5EB1" w:rsidP="00FD4CFC">
      <w:r>
        <w:rPr>
          <w:rFonts w:hint="eastAsia"/>
        </w:rPr>
        <w:t>配置方面，新车不同车型配备</w:t>
      </w:r>
      <w:r>
        <w:rPr>
          <w:rFonts w:hint="eastAsia"/>
        </w:rPr>
        <w:t>12.3</w:t>
      </w:r>
      <w:r>
        <w:rPr>
          <w:rFonts w:hint="eastAsia"/>
        </w:rPr>
        <w:t>英寸数字仪表盘、</w:t>
      </w:r>
      <w:r>
        <w:rPr>
          <w:rFonts w:hint="eastAsia"/>
        </w:rPr>
        <w:t>HUD</w:t>
      </w:r>
      <w:r>
        <w:rPr>
          <w:rFonts w:hint="eastAsia"/>
        </w:rPr>
        <w:t>、主动式</w:t>
      </w:r>
      <w:r>
        <w:rPr>
          <w:rFonts w:hint="eastAsia"/>
        </w:rPr>
        <w:t>LED</w:t>
      </w:r>
      <w:r>
        <w:rPr>
          <w:rFonts w:hint="eastAsia"/>
        </w:rPr>
        <w:t>大灯、转向辅助灯、</w:t>
      </w:r>
      <w:r>
        <w:rPr>
          <w:rFonts w:hint="eastAsia"/>
        </w:rPr>
        <w:t>360</w:t>
      </w:r>
      <w:r>
        <w:rPr>
          <w:rFonts w:hint="eastAsia"/>
        </w:rPr>
        <w:t>度全景影像、全景天窗、紧急避让辅助系统、车道偏离辅助系统等。</w:t>
      </w:r>
    </w:p>
    <w:p w:rsidR="002C5EB1" w:rsidRDefault="002C5EB1" w:rsidP="00FD4CFC">
      <w:r>
        <w:rPr>
          <w:rFonts w:hint="eastAsia"/>
        </w:rPr>
        <w:t>动力方面，新车搭载</w:t>
      </w:r>
      <w:r>
        <w:rPr>
          <w:rFonts w:hint="eastAsia"/>
        </w:rPr>
        <w:t>2.0T</w:t>
      </w:r>
      <w:r>
        <w:rPr>
          <w:rFonts w:hint="eastAsia"/>
        </w:rPr>
        <w:t>高低功率及</w:t>
      </w:r>
      <w:r>
        <w:rPr>
          <w:rFonts w:hint="eastAsia"/>
        </w:rPr>
        <w:t>2.0T</w:t>
      </w:r>
      <w:r>
        <w:rPr>
          <w:rFonts w:hint="eastAsia"/>
        </w:rPr>
        <w:t>发动机与电动机组成的插电混动系统，匹配</w:t>
      </w:r>
      <w:r>
        <w:rPr>
          <w:rFonts w:hint="eastAsia"/>
        </w:rPr>
        <w:t>8TIP</w:t>
      </w:r>
      <w:r>
        <w:rPr>
          <w:rFonts w:hint="eastAsia"/>
        </w:rPr>
        <w:t>变速箱。</w:t>
      </w:r>
    </w:p>
    <w:p w:rsidR="002C5EB1" w:rsidRDefault="002C5EB1" w:rsidP="00FD4CFC">
      <w:pPr>
        <w:rPr>
          <w:rFonts w:cs="宋体"/>
          <w:b/>
        </w:rPr>
      </w:pPr>
      <w:r w:rsidRPr="009534D4">
        <w:rPr>
          <w:rFonts w:cs="宋体" w:hint="eastAsia"/>
          <w:b/>
          <w:bCs/>
          <w:i/>
          <w:iCs/>
        </w:rPr>
        <w:t>分析：</w:t>
      </w:r>
      <w:r w:rsidRPr="009534D4">
        <w:rPr>
          <w:rFonts w:cs="宋体" w:hint="eastAsia"/>
          <w:b/>
        </w:rPr>
        <w:t>。</w:t>
      </w:r>
    </w:p>
    <w:p w:rsidR="002C5EB1" w:rsidRPr="00AA7014" w:rsidRDefault="002C5EB1" w:rsidP="00FD4CFC">
      <w:pPr>
        <w:pStyle w:val="a8"/>
        <w:numPr>
          <w:ilvl w:val="0"/>
          <w:numId w:val="21"/>
        </w:numPr>
        <w:ind w:firstLineChars="0"/>
        <w:outlineLvl w:val="1"/>
        <w:rPr>
          <w:b/>
        </w:rPr>
      </w:pPr>
      <w:r w:rsidRPr="00AA7014">
        <w:rPr>
          <w:rFonts w:hint="eastAsia"/>
          <w:b/>
        </w:rPr>
        <w:t>新款宝沃</w:t>
      </w:r>
      <w:r w:rsidRPr="00AA7014">
        <w:rPr>
          <w:rFonts w:hint="eastAsia"/>
          <w:b/>
        </w:rPr>
        <w:t>BX7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C5EB1" w:rsidRPr="008D68AD" w:rsidTr="00D16CE7">
        <w:trPr>
          <w:tblCellSpacing w:w="15" w:type="dxa"/>
        </w:trPr>
        <w:tc>
          <w:tcPr>
            <w:tcW w:w="0" w:type="auto"/>
            <w:tcBorders>
              <w:top w:val="nil"/>
              <w:left w:val="nil"/>
              <w:bottom w:val="nil"/>
              <w:right w:val="nil"/>
            </w:tcBorders>
            <w:hideMark/>
          </w:tcPr>
          <w:p w:rsidR="002C5EB1" w:rsidRPr="008D68AD" w:rsidRDefault="002C5EB1" w:rsidP="00D16CE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57B9D6DA" wp14:editId="0F7444E9">
                  <wp:extent cx="2857500" cy="1514475"/>
                  <wp:effectExtent l="0" t="0" r="0" b="9525"/>
                  <wp:docPr id="3" name="图片 3" descr="http://58.246.65.10:8231/UploadFile/201712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1222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14475"/>
                          </a:xfrm>
                          <a:prstGeom prst="rect">
                            <a:avLst/>
                          </a:prstGeom>
                          <a:noFill/>
                          <a:ln>
                            <a:noFill/>
                          </a:ln>
                        </pic:spPr>
                      </pic:pic>
                    </a:graphicData>
                  </a:graphic>
                </wp:inline>
              </w:drawing>
            </w:r>
          </w:p>
        </w:tc>
        <w:tc>
          <w:tcPr>
            <w:tcW w:w="0" w:type="auto"/>
            <w:tcBorders>
              <w:top w:val="nil"/>
              <w:left w:val="nil"/>
              <w:bottom w:val="nil"/>
              <w:right w:val="nil"/>
            </w:tcBorders>
            <w:hideMark/>
          </w:tcPr>
          <w:p w:rsidR="002C5EB1" w:rsidRPr="008D68AD" w:rsidRDefault="002C5EB1" w:rsidP="00D16CE7">
            <w:pPr>
              <w:widowControl/>
              <w:jc w:val="left"/>
              <w:rPr>
                <w:rFonts w:ascii="Simsun" w:eastAsia="宋体" w:hAnsi="Simsun" w:cs="宋体" w:hint="eastAsia"/>
                <w:color w:val="000000"/>
                <w:kern w:val="0"/>
                <w:sz w:val="27"/>
                <w:szCs w:val="27"/>
              </w:rPr>
            </w:pPr>
          </w:p>
        </w:tc>
      </w:tr>
    </w:tbl>
    <w:p w:rsidR="002C5EB1" w:rsidRDefault="002C5EB1" w:rsidP="00FD4CFC"/>
    <w:p w:rsidR="002C5EB1" w:rsidRDefault="002C5EB1" w:rsidP="00FD4CFC">
      <w:r>
        <w:rPr>
          <w:rFonts w:hint="eastAsia"/>
        </w:rPr>
        <w:t>12</w:t>
      </w:r>
      <w:r>
        <w:rPr>
          <w:rFonts w:hint="eastAsia"/>
        </w:rPr>
        <w:t>月</w:t>
      </w:r>
      <w:r>
        <w:rPr>
          <w:rFonts w:hint="eastAsia"/>
        </w:rPr>
        <w:t>21</w:t>
      </w:r>
      <w:r>
        <w:rPr>
          <w:rFonts w:hint="eastAsia"/>
        </w:rPr>
        <w:t>日，新款宝沃</w:t>
      </w:r>
      <w:r>
        <w:rPr>
          <w:rFonts w:hint="eastAsia"/>
        </w:rPr>
        <w:t>BX7</w:t>
      </w:r>
      <w:r>
        <w:rPr>
          <w:rFonts w:hint="eastAsia"/>
        </w:rPr>
        <w:t>上市，新车共推</w:t>
      </w:r>
      <w:r>
        <w:rPr>
          <w:rFonts w:hint="eastAsia"/>
        </w:rPr>
        <w:t>12</w:t>
      </w:r>
      <w:r>
        <w:rPr>
          <w:rFonts w:hint="eastAsia"/>
        </w:rPr>
        <w:t>款，售价区间为</w:t>
      </w:r>
      <w:r>
        <w:rPr>
          <w:rFonts w:hint="eastAsia"/>
        </w:rPr>
        <w:t>16.98</w:t>
      </w:r>
      <w:r>
        <w:rPr>
          <w:rFonts w:hint="eastAsia"/>
        </w:rPr>
        <w:t>万</w:t>
      </w:r>
      <w:r>
        <w:rPr>
          <w:rFonts w:hint="eastAsia"/>
        </w:rPr>
        <w:t>-24.28</w:t>
      </w:r>
      <w:r>
        <w:rPr>
          <w:rFonts w:hint="eastAsia"/>
        </w:rPr>
        <w:t>万元。</w:t>
      </w:r>
    </w:p>
    <w:p w:rsidR="002C5EB1" w:rsidRDefault="002C5EB1" w:rsidP="00FD4CFC">
      <w:r>
        <w:rPr>
          <w:rFonts w:hint="eastAsia"/>
        </w:rPr>
        <w:t>外观方面，新车新增铂光金色车身颜色。</w:t>
      </w:r>
    </w:p>
    <w:p w:rsidR="002C5EB1" w:rsidRDefault="002C5EB1" w:rsidP="00FD4CFC">
      <w:r>
        <w:rPr>
          <w:rFonts w:hint="eastAsia"/>
        </w:rPr>
        <w:t>配置方面，新车配备全景式天窗、智能互联系统、</w:t>
      </w:r>
      <w:r>
        <w:rPr>
          <w:rFonts w:hint="eastAsia"/>
        </w:rPr>
        <w:t>12.3</w:t>
      </w:r>
      <w:r>
        <w:rPr>
          <w:rFonts w:hint="eastAsia"/>
        </w:rPr>
        <w:t>英寸中控液晶屏、定速巡航、导航系统等，顶配车型配备</w:t>
      </w:r>
      <w:r>
        <w:rPr>
          <w:rFonts w:hint="eastAsia"/>
        </w:rPr>
        <w:t>12.3</w:t>
      </w:r>
      <w:r>
        <w:rPr>
          <w:rFonts w:hint="eastAsia"/>
        </w:rPr>
        <w:t>英寸的全液晶仪表盘。</w:t>
      </w:r>
    </w:p>
    <w:p w:rsidR="002C5EB1" w:rsidRPr="00AA7014" w:rsidRDefault="002C5EB1" w:rsidP="00FD4CFC">
      <w:r>
        <w:rPr>
          <w:rFonts w:hint="eastAsia"/>
        </w:rPr>
        <w:t>动力方面，新车搭载</w:t>
      </w:r>
      <w:r>
        <w:rPr>
          <w:rFonts w:hint="eastAsia"/>
        </w:rPr>
        <w:t>2.0T</w:t>
      </w:r>
      <w:r>
        <w:rPr>
          <w:rFonts w:hint="eastAsia"/>
        </w:rPr>
        <w:t>发动机，匹配</w:t>
      </w:r>
      <w:r>
        <w:rPr>
          <w:rFonts w:hint="eastAsia"/>
        </w:rPr>
        <w:t>6TIP</w:t>
      </w:r>
      <w:r>
        <w:rPr>
          <w:rFonts w:hint="eastAsia"/>
        </w:rPr>
        <w:t>变速箱。</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0"/>
          <w:numId w:val="21"/>
        </w:numPr>
        <w:ind w:firstLineChars="0"/>
        <w:outlineLvl w:val="1"/>
        <w:rPr>
          <w:b/>
        </w:rPr>
      </w:pPr>
      <w:r w:rsidRPr="00AA7014">
        <w:rPr>
          <w:rFonts w:hint="eastAsia"/>
          <w:b/>
        </w:rPr>
        <w:t>新款东风风神</w:t>
      </w:r>
      <w:r w:rsidRPr="00AA7014">
        <w:rPr>
          <w:rFonts w:hint="eastAsia"/>
          <w:b/>
        </w:rPr>
        <w:t>AX7</w:t>
      </w:r>
    </w:p>
    <w:p w:rsidR="002C5EB1" w:rsidRDefault="002C5EB1" w:rsidP="00FD4CFC">
      <w:r>
        <w:rPr>
          <w:noProof/>
        </w:rPr>
        <w:drawing>
          <wp:inline distT="0" distB="0" distL="0" distR="0" wp14:anchorId="7A845EB4" wp14:editId="43322B35">
            <wp:extent cx="2857500" cy="1571625"/>
            <wp:effectExtent l="0" t="0" r="0" b="9525"/>
            <wp:docPr id="2" name="图片 2" descr="http://58.246.65.10:8231/UploadFile/201712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1222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571625"/>
                    </a:xfrm>
                    <a:prstGeom prst="rect">
                      <a:avLst/>
                    </a:prstGeom>
                    <a:noFill/>
                    <a:ln>
                      <a:noFill/>
                    </a:ln>
                  </pic:spPr>
                </pic:pic>
              </a:graphicData>
            </a:graphic>
          </wp:inline>
        </w:drawing>
      </w:r>
    </w:p>
    <w:p w:rsidR="002C5EB1" w:rsidRDefault="002C5EB1" w:rsidP="00FD4CFC">
      <w:r>
        <w:rPr>
          <w:rFonts w:hint="eastAsia"/>
        </w:rPr>
        <w:t>12</w:t>
      </w:r>
      <w:r>
        <w:rPr>
          <w:rFonts w:hint="eastAsia"/>
        </w:rPr>
        <w:t>月</w:t>
      </w:r>
      <w:r>
        <w:rPr>
          <w:rFonts w:hint="eastAsia"/>
        </w:rPr>
        <w:t>21</w:t>
      </w:r>
      <w:r>
        <w:rPr>
          <w:rFonts w:hint="eastAsia"/>
        </w:rPr>
        <w:t>日，新款东风风神</w:t>
      </w:r>
      <w:r>
        <w:rPr>
          <w:rFonts w:hint="eastAsia"/>
        </w:rPr>
        <w:t>AX7</w:t>
      </w:r>
      <w:r>
        <w:rPr>
          <w:rFonts w:hint="eastAsia"/>
        </w:rPr>
        <w:t>上市，新车共推</w:t>
      </w:r>
      <w:r>
        <w:rPr>
          <w:rFonts w:hint="eastAsia"/>
        </w:rPr>
        <w:t>4</w:t>
      </w:r>
      <w:r>
        <w:rPr>
          <w:rFonts w:hint="eastAsia"/>
        </w:rPr>
        <w:t>款，售价区间为</w:t>
      </w:r>
      <w:r>
        <w:rPr>
          <w:rFonts w:hint="eastAsia"/>
        </w:rPr>
        <w:t>10.78</w:t>
      </w:r>
      <w:r>
        <w:rPr>
          <w:rFonts w:hint="eastAsia"/>
        </w:rPr>
        <w:t>万</w:t>
      </w:r>
      <w:r>
        <w:rPr>
          <w:rFonts w:hint="eastAsia"/>
        </w:rPr>
        <w:t>-13.18</w:t>
      </w:r>
      <w:r>
        <w:rPr>
          <w:rFonts w:hint="eastAsia"/>
        </w:rPr>
        <w:t>万元。</w:t>
      </w:r>
    </w:p>
    <w:p w:rsidR="002C5EB1" w:rsidRDefault="002C5EB1" w:rsidP="00FD4CFC">
      <w:r>
        <w:rPr>
          <w:rFonts w:hint="eastAsia"/>
        </w:rPr>
        <w:t>外观方面，新车前进气格栅的尺寸增大，中网内部三幅式镀铬条加粗，两侧前大灯组的内部结构有所调整，前保险杠采用复杂设计。</w:t>
      </w:r>
    </w:p>
    <w:p w:rsidR="002C5EB1" w:rsidRDefault="002C5EB1" w:rsidP="00FD4CFC">
      <w:r>
        <w:rPr>
          <w:rFonts w:hint="eastAsia"/>
        </w:rPr>
        <w:t>内饰方面，新车空调出风口采用横向设计。</w:t>
      </w:r>
    </w:p>
    <w:p w:rsidR="002C5EB1" w:rsidRDefault="002C5EB1" w:rsidP="00FD4CFC">
      <w:r>
        <w:rPr>
          <w:rFonts w:hint="eastAsia"/>
        </w:rPr>
        <w:t>配置方面，新车标配外后视镜电动调节、多功能方向盘、车载蓝牙、皮质座椅、后排空调出风口、车身稳定系统、电子驻车系统、定速巡航、倒车影像以及车顶行李架等。</w:t>
      </w:r>
    </w:p>
    <w:p w:rsidR="002C5EB1" w:rsidRDefault="002C5EB1" w:rsidP="00FD4CFC">
      <w:r>
        <w:rPr>
          <w:rFonts w:hint="eastAsia"/>
        </w:rPr>
        <w:t>动力方面，新车搭载</w:t>
      </w:r>
      <w:r>
        <w:rPr>
          <w:rFonts w:hint="eastAsia"/>
        </w:rPr>
        <w:t>1.4T</w:t>
      </w:r>
      <w:r>
        <w:rPr>
          <w:rFonts w:hint="eastAsia"/>
        </w:rPr>
        <w:t>和</w:t>
      </w:r>
      <w:r>
        <w:rPr>
          <w:rFonts w:hint="eastAsia"/>
        </w:rPr>
        <w:t>1.6T</w:t>
      </w:r>
      <w:r>
        <w:rPr>
          <w:rFonts w:hint="eastAsia"/>
        </w:rPr>
        <w:t>发动机，匹配</w:t>
      </w:r>
      <w:r>
        <w:rPr>
          <w:rFonts w:hint="eastAsia"/>
        </w:rPr>
        <w:t>6TIP</w:t>
      </w:r>
      <w:r>
        <w:rPr>
          <w:rFonts w:hint="eastAsia"/>
        </w:rPr>
        <w:t>变速箱。</w:t>
      </w:r>
    </w:p>
    <w:p w:rsidR="002C5EB1" w:rsidRPr="00AA7014" w:rsidRDefault="002C5EB1" w:rsidP="00FD4CFC">
      <w:pPr>
        <w:rPr>
          <w:rFonts w:cs="宋体"/>
          <w:b/>
          <w:bCs/>
          <w:i/>
          <w:iCs/>
        </w:rPr>
      </w:pPr>
      <w:r w:rsidRPr="002009FE">
        <w:rPr>
          <w:rFonts w:cs="宋体" w:hint="eastAsia"/>
          <w:b/>
          <w:bCs/>
          <w:i/>
          <w:iCs/>
        </w:rPr>
        <w:t>分析：。</w:t>
      </w:r>
    </w:p>
    <w:p w:rsidR="002C5EB1" w:rsidRPr="00734193" w:rsidRDefault="002C5EB1" w:rsidP="00FD4CFC">
      <w:pPr>
        <w:pStyle w:val="a8"/>
        <w:numPr>
          <w:ilvl w:val="0"/>
          <w:numId w:val="21"/>
        </w:numPr>
        <w:ind w:firstLineChars="0"/>
        <w:outlineLvl w:val="1"/>
        <w:rPr>
          <w:b/>
        </w:rPr>
      </w:pPr>
      <w:r w:rsidRPr="00734193">
        <w:rPr>
          <w:rFonts w:hint="eastAsia"/>
          <w:b/>
        </w:rPr>
        <w:t>中华</w:t>
      </w:r>
      <w:r w:rsidRPr="00734193">
        <w:rPr>
          <w:rFonts w:hint="eastAsia"/>
          <w:b/>
        </w:rPr>
        <w:t>V6</w:t>
      </w:r>
    </w:p>
    <w:p w:rsidR="002C5EB1" w:rsidRDefault="002C5EB1" w:rsidP="00FD4CFC">
      <w:r>
        <w:rPr>
          <w:noProof/>
        </w:rPr>
        <w:drawing>
          <wp:inline distT="0" distB="0" distL="0" distR="0" wp14:anchorId="785328FF" wp14:editId="2958A7FD">
            <wp:extent cx="3162300" cy="2143125"/>
            <wp:effectExtent l="0" t="0" r="0" b="9525"/>
            <wp:docPr id="101" name="图片 101" descr="http://img3.bitautoimg.com/autoalbum/files/20171204/104/201712042033433343124134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71204/104/201712042033433343124134_630x420_w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230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2017</w:t>
      </w:r>
      <w:r>
        <w:rPr>
          <w:rFonts w:hint="eastAsia"/>
        </w:rPr>
        <w:t>年</w:t>
      </w:r>
      <w:r>
        <w:rPr>
          <w:rFonts w:hint="eastAsia"/>
        </w:rPr>
        <w:t>12</w:t>
      </w:r>
      <w:r>
        <w:rPr>
          <w:rFonts w:hint="eastAsia"/>
        </w:rPr>
        <w:t>月</w:t>
      </w:r>
      <w:r>
        <w:rPr>
          <w:rFonts w:hint="eastAsia"/>
        </w:rPr>
        <w:t>22</w:t>
      </w:r>
      <w:r>
        <w:rPr>
          <w:rFonts w:hint="eastAsia"/>
        </w:rPr>
        <w:t>日销售价：</w:t>
      </w:r>
      <w:r>
        <w:rPr>
          <w:rFonts w:hint="eastAsia"/>
        </w:rPr>
        <w:t>8.98-12.48</w:t>
      </w:r>
      <w:r>
        <w:rPr>
          <w:rFonts w:hint="eastAsia"/>
        </w:rPr>
        <w:t>万</w:t>
      </w:r>
    </w:p>
    <w:p w:rsidR="002C5EB1" w:rsidRDefault="002C5EB1" w:rsidP="00FD4CFC">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7</w:t>
      </w:r>
      <w:r>
        <w:rPr>
          <w:rFonts w:hint="eastAsia"/>
        </w:rPr>
        <w:t>速双离合</w:t>
      </w:r>
    </w:p>
    <w:p w:rsidR="002C5EB1" w:rsidRDefault="002C5EB1" w:rsidP="00FD4CFC">
      <w:r>
        <w:rPr>
          <w:rFonts w:hint="eastAsia"/>
        </w:rPr>
        <w:t>车身尺寸：</w:t>
      </w:r>
      <w:r>
        <w:rPr>
          <w:rFonts w:hint="eastAsia"/>
        </w:rPr>
        <w:t>4620/1922/1734mm</w:t>
      </w:r>
    </w:p>
    <w:p w:rsidR="002C5EB1" w:rsidRDefault="002C5EB1" w:rsidP="00FD4CFC">
      <w:pPr>
        <w:rPr>
          <w:rFonts w:cs="宋体"/>
          <w:b/>
          <w:bCs/>
          <w:i/>
          <w:iCs/>
        </w:rPr>
      </w:pPr>
      <w:r w:rsidRPr="002009FE">
        <w:rPr>
          <w:rFonts w:cs="宋体" w:hint="eastAsia"/>
          <w:b/>
          <w:bCs/>
          <w:i/>
          <w:iCs/>
        </w:rPr>
        <w:t>分析：。</w:t>
      </w:r>
    </w:p>
    <w:p w:rsidR="00FD4CFC" w:rsidRPr="002009FE" w:rsidRDefault="00FD4CFC" w:rsidP="00FD4CFC">
      <w:pPr>
        <w:outlineLvl w:val="0"/>
        <w:rPr>
          <w:b/>
        </w:rPr>
      </w:pPr>
      <w:r w:rsidRPr="002009FE">
        <w:rPr>
          <w:rFonts w:cs="宋体" w:hint="eastAsia"/>
          <w:b/>
          <w:bCs/>
        </w:rPr>
        <w:t>三、宏观经济与政策</w:t>
      </w:r>
    </w:p>
    <w:p w:rsidR="00650D7E" w:rsidRPr="0080077A" w:rsidRDefault="00650D7E" w:rsidP="00650D7E">
      <w:pPr>
        <w:pStyle w:val="a8"/>
        <w:numPr>
          <w:ilvl w:val="0"/>
          <w:numId w:val="20"/>
        </w:numPr>
        <w:ind w:firstLineChars="0"/>
        <w:outlineLvl w:val="1"/>
        <w:rPr>
          <w:b/>
        </w:rPr>
      </w:pPr>
      <w:r w:rsidRPr="0080077A">
        <w:rPr>
          <w:rFonts w:hint="eastAsia"/>
          <w:b/>
        </w:rPr>
        <w:t>发改委：《关于推动发展第一批共享经济示范平台的通知》</w:t>
      </w:r>
    </w:p>
    <w:p w:rsidR="00650D7E" w:rsidRDefault="00650D7E" w:rsidP="00650D7E">
      <w:r>
        <w:rPr>
          <w:rFonts w:hint="eastAsia"/>
        </w:rPr>
        <w:t>通知指出，创新能力共享和生产能力共享是重点发展方向。创新能力共享重点包含科研仪器共享和知识技能共享两个方向。生产能力共享重点包含生产设备使用共享、生产资源开放共享、分散产能整合共享等三个方向。</w:t>
      </w:r>
    </w:p>
    <w:p w:rsidR="00650D7E" w:rsidRDefault="00650D7E" w:rsidP="00650D7E">
      <w:pPr>
        <w:rPr>
          <w:rFonts w:cs="宋体"/>
          <w:b/>
          <w:bCs/>
          <w:i/>
          <w:iCs/>
        </w:rPr>
      </w:pPr>
      <w:r w:rsidRPr="002009FE">
        <w:rPr>
          <w:rFonts w:cs="宋体" w:hint="eastAsia"/>
          <w:b/>
          <w:bCs/>
          <w:i/>
          <w:iCs/>
        </w:rPr>
        <w:t>分析：。</w:t>
      </w:r>
    </w:p>
    <w:p w:rsidR="00650D7E" w:rsidRPr="00190BDD" w:rsidRDefault="00650D7E" w:rsidP="00650D7E">
      <w:pPr>
        <w:pStyle w:val="a8"/>
        <w:numPr>
          <w:ilvl w:val="0"/>
          <w:numId w:val="20"/>
        </w:numPr>
        <w:ind w:firstLineChars="0"/>
        <w:outlineLvl w:val="1"/>
        <w:rPr>
          <w:b/>
        </w:rPr>
      </w:pPr>
      <w:r w:rsidRPr="00190BDD">
        <w:rPr>
          <w:rFonts w:hint="eastAsia"/>
          <w:b/>
        </w:rPr>
        <w:t>工信部：《促进新一代人工智能产业发展三年行动计划（</w:t>
      </w:r>
      <w:r w:rsidRPr="00190BDD">
        <w:rPr>
          <w:rFonts w:hint="eastAsia"/>
          <w:b/>
        </w:rPr>
        <w:t>2018-2020</w:t>
      </w:r>
      <w:r w:rsidRPr="00190BDD">
        <w:rPr>
          <w:rFonts w:hint="eastAsia"/>
          <w:b/>
        </w:rPr>
        <w:t>年）》</w:t>
      </w:r>
    </w:p>
    <w:p w:rsidR="00650D7E" w:rsidRDefault="00650D7E" w:rsidP="00650D7E">
      <w:r>
        <w:rPr>
          <w:rFonts w:hint="eastAsia"/>
        </w:rPr>
        <w:t>智能网联汽车成为了首个被提及的重点培育和发展的智能化产品。</w:t>
      </w:r>
    </w:p>
    <w:p w:rsidR="00650D7E" w:rsidRDefault="00650D7E" w:rsidP="00650D7E">
      <w:r>
        <w:rPr>
          <w:rFonts w:hint="eastAsia"/>
        </w:rPr>
        <w:t>其中提到，支持车辆智能计算平台体系架构、车载智能芯片、自动驾驶操作系统、车辆智能算法等关键技术、产品研发，构建软件、硬件、算法一体化的车辆智能化平台。到</w:t>
      </w:r>
      <w:r>
        <w:rPr>
          <w:rFonts w:hint="eastAsia"/>
        </w:rPr>
        <w:t>2020</w:t>
      </w:r>
      <w:r>
        <w:rPr>
          <w:rFonts w:hint="eastAsia"/>
        </w:rPr>
        <w:t>年，建立可靠、安全、实时性强的智能网联汽车智能化平台，形成平台相关标准，支撑高度自动驾驶（</w:t>
      </w:r>
      <w:r>
        <w:rPr>
          <w:rFonts w:hint="eastAsia"/>
        </w:rPr>
        <w:t>HA</w:t>
      </w:r>
      <w:r>
        <w:rPr>
          <w:rFonts w:hint="eastAsia"/>
        </w:rPr>
        <w:t>级）。</w:t>
      </w:r>
    </w:p>
    <w:p w:rsidR="00650D7E" w:rsidRDefault="00650D7E" w:rsidP="00650D7E">
      <w:pPr>
        <w:rPr>
          <w:rFonts w:cs="宋体"/>
          <w:b/>
          <w:bCs/>
          <w:i/>
          <w:iCs/>
        </w:rPr>
      </w:pPr>
      <w:r w:rsidRPr="002009FE">
        <w:rPr>
          <w:rFonts w:cs="宋体" w:hint="eastAsia"/>
          <w:b/>
          <w:bCs/>
          <w:i/>
          <w:iCs/>
        </w:rPr>
        <w:t>分析：。</w:t>
      </w:r>
    </w:p>
    <w:p w:rsidR="00650D7E" w:rsidRPr="0080077A" w:rsidRDefault="00650D7E" w:rsidP="00650D7E">
      <w:pPr>
        <w:pStyle w:val="a8"/>
        <w:numPr>
          <w:ilvl w:val="0"/>
          <w:numId w:val="20"/>
        </w:numPr>
        <w:ind w:firstLineChars="0"/>
        <w:outlineLvl w:val="1"/>
        <w:rPr>
          <w:b/>
        </w:rPr>
      </w:pPr>
      <w:r w:rsidRPr="0080077A">
        <w:rPr>
          <w:rFonts w:hint="eastAsia"/>
          <w:b/>
        </w:rPr>
        <w:t>工信部：公示《首台（套）重大技术装备推广应用指导目录》</w:t>
      </w:r>
    </w:p>
    <w:p w:rsidR="00650D7E" w:rsidRDefault="00650D7E" w:rsidP="00650D7E">
      <w:r>
        <w:rPr>
          <w:rFonts w:hint="eastAsia"/>
        </w:rPr>
        <w:t>工信部公示《首台（套）重大技术装备推广应用指导目录》（</w:t>
      </w:r>
      <w:r>
        <w:rPr>
          <w:rFonts w:hint="eastAsia"/>
        </w:rPr>
        <w:t>2017</w:t>
      </w:r>
      <w:r>
        <w:rPr>
          <w:rFonts w:hint="eastAsia"/>
        </w:rPr>
        <w:t>年版），其中有</w:t>
      </w:r>
      <w:r>
        <w:rPr>
          <w:rFonts w:hint="eastAsia"/>
        </w:rPr>
        <w:t>8</w:t>
      </w:r>
      <w:r>
        <w:rPr>
          <w:rFonts w:hint="eastAsia"/>
        </w:rPr>
        <w:t>台（套）锂离子电池生产装备入选。</w:t>
      </w:r>
    </w:p>
    <w:p w:rsidR="00650D7E" w:rsidRDefault="00650D7E" w:rsidP="00650D7E">
      <w:pPr>
        <w:rPr>
          <w:rFonts w:cs="宋体"/>
          <w:b/>
          <w:bCs/>
          <w:i/>
          <w:iCs/>
        </w:rPr>
      </w:pPr>
      <w:r w:rsidRPr="002009FE">
        <w:rPr>
          <w:rFonts w:cs="宋体" w:hint="eastAsia"/>
          <w:b/>
          <w:bCs/>
          <w:i/>
          <w:iCs/>
        </w:rPr>
        <w:t>分析：。</w:t>
      </w:r>
    </w:p>
    <w:p w:rsidR="00650D7E" w:rsidRPr="00AA7014" w:rsidRDefault="00650D7E" w:rsidP="00650D7E">
      <w:pPr>
        <w:pStyle w:val="a8"/>
        <w:numPr>
          <w:ilvl w:val="0"/>
          <w:numId w:val="20"/>
        </w:numPr>
        <w:ind w:firstLineChars="0"/>
        <w:outlineLvl w:val="1"/>
        <w:rPr>
          <w:b/>
        </w:rPr>
      </w:pPr>
      <w:r w:rsidRPr="00AA7014">
        <w:rPr>
          <w:rFonts w:hint="eastAsia"/>
          <w:b/>
        </w:rPr>
        <w:t>商务部：《城乡高效配送专项行动计划（</w:t>
      </w:r>
      <w:r w:rsidRPr="00AA7014">
        <w:rPr>
          <w:rFonts w:hint="eastAsia"/>
          <w:b/>
        </w:rPr>
        <w:t>2017</w:t>
      </w:r>
      <w:r w:rsidRPr="00AA7014">
        <w:rPr>
          <w:rFonts w:hint="eastAsia"/>
          <w:b/>
        </w:rPr>
        <w:t>－</w:t>
      </w:r>
      <w:r w:rsidRPr="00AA7014">
        <w:rPr>
          <w:rFonts w:hint="eastAsia"/>
          <w:b/>
        </w:rPr>
        <w:t>2020</w:t>
      </w:r>
      <w:r w:rsidRPr="00AA7014">
        <w:rPr>
          <w:rFonts w:hint="eastAsia"/>
          <w:b/>
        </w:rPr>
        <w:t>年）》</w:t>
      </w:r>
    </w:p>
    <w:p w:rsidR="00650D7E" w:rsidRDefault="00650D7E" w:rsidP="00650D7E">
      <w:r>
        <w:rPr>
          <w:rFonts w:hint="eastAsia"/>
        </w:rPr>
        <w:t>到</w:t>
      </w:r>
      <w:r>
        <w:rPr>
          <w:rFonts w:hint="eastAsia"/>
        </w:rPr>
        <w:t>2020</w:t>
      </w:r>
      <w:r>
        <w:rPr>
          <w:rFonts w:hint="eastAsia"/>
        </w:rPr>
        <w:t>年，初步建立起高效集约、协同共享、融合开放、绿色环保的城乡高效配送体系。确定全国城乡高效配送示范城市</w:t>
      </w:r>
      <w:r>
        <w:rPr>
          <w:rFonts w:hint="eastAsia"/>
        </w:rPr>
        <w:t>50</w:t>
      </w:r>
      <w:r>
        <w:rPr>
          <w:rFonts w:hint="eastAsia"/>
        </w:rPr>
        <w:t>个左右、骨干企业</w:t>
      </w:r>
      <w:r>
        <w:rPr>
          <w:rFonts w:hint="eastAsia"/>
        </w:rPr>
        <w:t>100</w:t>
      </w:r>
      <w:r>
        <w:rPr>
          <w:rFonts w:hint="eastAsia"/>
        </w:rPr>
        <w:t>家左右。</w:t>
      </w:r>
    </w:p>
    <w:p w:rsidR="00650D7E" w:rsidRDefault="00650D7E" w:rsidP="00650D7E">
      <w:r>
        <w:rPr>
          <w:rFonts w:hint="eastAsia"/>
        </w:rPr>
        <w:t>《计划》要求，发展绿色运输：推进货运车辆技术升级，推广应用高效、节能、环保的运输装备，积极推广使用新能源和清洁能源车辆。推动运输组织模式创新，支持发展甩挂运输、多式联运等方式，鼓励开展配送流程再造，合理调度运输车辆，优化路径，减少重复交错运输和运输车辆空载。</w:t>
      </w:r>
    </w:p>
    <w:p w:rsidR="00650D7E" w:rsidRDefault="00650D7E" w:rsidP="00650D7E">
      <w:pPr>
        <w:rPr>
          <w:rFonts w:cs="宋体"/>
          <w:b/>
          <w:bCs/>
          <w:i/>
          <w:iCs/>
        </w:rPr>
      </w:pPr>
      <w:r w:rsidRPr="002009FE">
        <w:rPr>
          <w:rFonts w:cs="宋体" w:hint="eastAsia"/>
          <w:b/>
          <w:bCs/>
          <w:i/>
          <w:iCs/>
        </w:rPr>
        <w:t>分析：。</w:t>
      </w:r>
    </w:p>
    <w:p w:rsidR="00650D7E" w:rsidRPr="00755A06" w:rsidRDefault="00650D7E" w:rsidP="00650D7E">
      <w:pPr>
        <w:pStyle w:val="a8"/>
        <w:numPr>
          <w:ilvl w:val="0"/>
          <w:numId w:val="20"/>
        </w:numPr>
        <w:ind w:firstLineChars="0"/>
        <w:outlineLvl w:val="1"/>
        <w:rPr>
          <w:b/>
        </w:rPr>
      </w:pPr>
      <w:r w:rsidRPr="00755A06">
        <w:rPr>
          <w:rFonts w:hint="eastAsia"/>
          <w:b/>
        </w:rPr>
        <w:t>商务部：新能源汽车全年销售量有望超过</w:t>
      </w:r>
      <w:r w:rsidRPr="00755A06">
        <w:rPr>
          <w:rFonts w:hint="eastAsia"/>
          <w:b/>
        </w:rPr>
        <w:t>70</w:t>
      </w:r>
      <w:r w:rsidRPr="00755A06">
        <w:rPr>
          <w:rFonts w:hint="eastAsia"/>
          <w:b/>
        </w:rPr>
        <w:t>万</w:t>
      </w:r>
    </w:p>
    <w:p w:rsidR="00650D7E" w:rsidRDefault="00650D7E" w:rsidP="00650D7E">
      <w:r>
        <w:rPr>
          <w:rFonts w:hint="eastAsia"/>
        </w:rPr>
        <w:t>在商务部例行发布会上，商务部新闻发言人高峰表示，今年以来新能源汽车市场继续保持着较快的增长态势，</w:t>
      </w:r>
      <w:r>
        <w:rPr>
          <w:rFonts w:hint="eastAsia"/>
        </w:rPr>
        <w:t>1-11</w:t>
      </w:r>
      <w:r>
        <w:rPr>
          <w:rFonts w:hint="eastAsia"/>
        </w:rPr>
        <w:t>月份累计销售</w:t>
      </w:r>
      <w:r>
        <w:rPr>
          <w:rFonts w:hint="eastAsia"/>
        </w:rPr>
        <w:t>60.9</w:t>
      </w:r>
      <w:r>
        <w:rPr>
          <w:rFonts w:hint="eastAsia"/>
        </w:rPr>
        <w:t>万辆，同比增长</w:t>
      </w:r>
      <w:r>
        <w:rPr>
          <w:rFonts w:hint="eastAsia"/>
        </w:rPr>
        <w:t>51.4%</w:t>
      </w:r>
      <w:r>
        <w:rPr>
          <w:rFonts w:hint="eastAsia"/>
        </w:rPr>
        <w:t>，全年销售量有望超过</w:t>
      </w:r>
      <w:r>
        <w:rPr>
          <w:rFonts w:hint="eastAsia"/>
        </w:rPr>
        <w:t>70</w:t>
      </w:r>
      <w:r>
        <w:rPr>
          <w:rFonts w:hint="eastAsia"/>
        </w:rPr>
        <w:t>万辆。</w:t>
      </w:r>
    </w:p>
    <w:p w:rsidR="00650D7E" w:rsidRPr="00755A06" w:rsidRDefault="00650D7E" w:rsidP="00650D7E">
      <w:pPr>
        <w:rPr>
          <w:rFonts w:cs="宋体"/>
          <w:b/>
          <w:bCs/>
          <w:i/>
          <w:iCs/>
        </w:rPr>
      </w:pPr>
      <w:r w:rsidRPr="002009FE">
        <w:rPr>
          <w:rFonts w:cs="宋体" w:hint="eastAsia"/>
          <w:b/>
          <w:bCs/>
          <w:i/>
          <w:iCs/>
        </w:rPr>
        <w:t>分析：。</w:t>
      </w:r>
    </w:p>
    <w:p w:rsidR="002C5EB1" w:rsidRPr="00190BDD" w:rsidRDefault="002C5EB1" w:rsidP="00FD4CFC">
      <w:pPr>
        <w:pStyle w:val="a8"/>
        <w:numPr>
          <w:ilvl w:val="0"/>
          <w:numId w:val="20"/>
        </w:numPr>
        <w:ind w:firstLineChars="0"/>
        <w:outlineLvl w:val="1"/>
        <w:rPr>
          <w:b/>
        </w:rPr>
      </w:pPr>
      <w:r w:rsidRPr="00190BDD">
        <w:rPr>
          <w:rFonts w:hint="eastAsia"/>
          <w:b/>
        </w:rPr>
        <w:t>北京：《北京市小客车数量调控暂行规定（</w:t>
      </w:r>
      <w:r w:rsidRPr="00190BDD">
        <w:rPr>
          <w:rFonts w:hint="eastAsia"/>
          <w:b/>
        </w:rPr>
        <w:t>2017</w:t>
      </w:r>
      <w:r w:rsidRPr="00190BDD">
        <w:rPr>
          <w:rFonts w:hint="eastAsia"/>
          <w:b/>
        </w:rPr>
        <w:t>年修订）》</w:t>
      </w:r>
    </w:p>
    <w:p w:rsidR="002C5EB1" w:rsidRDefault="002C5EB1" w:rsidP="00FD4CFC">
      <w:r>
        <w:rPr>
          <w:rFonts w:hint="eastAsia"/>
        </w:rPr>
        <w:t>此次《暂行规定》的修订主要涉及两个方面：一是将原来</w:t>
      </w:r>
      <w:r>
        <w:rPr>
          <w:rFonts w:hint="eastAsia"/>
        </w:rPr>
        <w:t>6</w:t>
      </w:r>
      <w:r>
        <w:rPr>
          <w:rFonts w:hint="eastAsia"/>
        </w:rPr>
        <w:t>个月的指标有效期延长至</w:t>
      </w:r>
      <w:r>
        <w:rPr>
          <w:rFonts w:hint="eastAsia"/>
        </w:rPr>
        <w:t>1</w:t>
      </w:r>
      <w:r>
        <w:rPr>
          <w:rFonts w:hint="eastAsia"/>
        </w:rPr>
        <w:t>年。二是增加了不予办理更新指标的情形。此外，</w:t>
      </w:r>
      <w:r>
        <w:rPr>
          <w:rFonts w:hint="eastAsia"/>
        </w:rPr>
        <w:t>2018</w:t>
      </w:r>
      <w:r>
        <w:rPr>
          <w:rFonts w:hint="eastAsia"/>
        </w:rPr>
        <w:t>年年度小客车配置指标总量由</w:t>
      </w:r>
      <w:r>
        <w:rPr>
          <w:rFonts w:hint="eastAsia"/>
        </w:rPr>
        <w:t>15</w:t>
      </w:r>
      <w:r>
        <w:rPr>
          <w:rFonts w:hint="eastAsia"/>
        </w:rPr>
        <w:t>万个减少到</w:t>
      </w:r>
      <w:r>
        <w:rPr>
          <w:rFonts w:hint="eastAsia"/>
        </w:rPr>
        <w:t>10</w:t>
      </w:r>
      <w:r>
        <w:rPr>
          <w:rFonts w:hint="eastAsia"/>
        </w:rPr>
        <w:t>万个，其中新能源指标保持</w:t>
      </w:r>
      <w:r>
        <w:rPr>
          <w:rFonts w:hint="eastAsia"/>
        </w:rPr>
        <w:t>6</w:t>
      </w:r>
      <w:r>
        <w:rPr>
          <w:rFonts w:hint="eastAsia"/>
        </w:rPr>
        <w:t>万不变，普通指标由</w:t>
      </w:r>
      <w:r>
        <w:rPr>
          <w:rFonts w:hint="eastAsia"/>
        </w:rPr>
        <w:t>9</w:t>
      </w:r>
      <w:r>
        <w:rPr>
          <w:rFonts w:hint="eastAsia"/>
        </w:rPr>
        <w:t>万个减少至</w:t>
      </w:r>
      <w:r>
        <w:rPr>
          <w:rFonts w:hint="eastAsia"/>
        </w:rPr>
        <w:t>4</w:t>
      </w:r>
      <w:r>
        <w:rPr>
          <w:rFonts w:hint="eastAsia"/>
        </w:rPr>
        <w:t>万个。</w:t>
      </w:r>
    </w:p>
    <w:p w:rsidR="002C5EB1" w:rsidRDefault="002C5EB1" w:rsidP="00FD4CFC">
      <w:pPr>
        <w:rPr>
          <w:rFonts w:cs="宋体"/>
          <w:b/>
          <w:bCs/>
          <w:i/>
          <w:iCs/>
        </w:rPr>
      </w:pPr>
      <w:r w:rsidRPr="002009FE">
        <w:rPr>
          <w:rFonts w:cs="宋体" w:hint="eastAsia"/>
          <w:b/>
          <w:bCs/>
          <w:i/>
          <w:iCs/>
        </w:rPr>
        <w:t>分析：。</w:t>
      </w:r>
    </w:p>
    <w:p w:rsidR="002C5EB1" w:rsidRPr="00DE11CA" w:rsidRDefault="002C5EB1" w:rsidP="00FD4CFC">
      <w:pPr>
        <w:pStyle w:val="a8"/>
        <w:numPr>
          <w:ilvl w:val="0"/>
          <w:numId w:val="20"/>
        </w:numPr>
        <w:ind w:firstLineChars="0"/>
        <w:outlineLvl w:val="1"/>
        <w:rPr>
          <w:b/>
        </w:rPr>
      </w:pPr>
      <w:r w:rsidRPr="00DE11CA">
        <w:rPr>
          <w:rFonts w:hint="eastAsia"/>
          <w:b/>
        </w:rPr>
        <w:t>北京：出台首个自动驾驶路测与管理细则</w:t>
      </w:r>
    </w:p>
    <w:p w:rsidR="002C5EB1" w:rsidRDefault="002C5EB1" w:rsidP="00FD4CFC">
      <w:r>
        <w:rPr>
          <w:rFonts w:hint="eastAsia"/>
        </w:rPr>
        <w:t>通知指出，自动驾驶车辆道路测试工作由北京市交通行政主管部门会同市公安机关交通管理部门及市经济和信息化行政主管部门共同成立北京市自动驾驶测试管理机构。自动驾驶测试管理机构组织成立由交通、通信、汽车、电子、计算机、法律等相关领域专家组成的自动驾驶测试专家委员会，负责对自动驾驶车辆道路测试工作进行技术评估。</w:t>
      </w:r>
    </w:p>
    <w:p w:rsidR="002C5EB1" w:rsidRDefault="002C5EB1" w:rsidP="00FD4CFC">
      <w:pPr>
        <w:rPr>
          <w:rFonts w:cs="宋体"/>
          <w:b/>
          <w:bCs/>
          <w:i/>
          <w:iCs/>
        </w:rPr>
      </w:pPr>
      <w:r w:rsidRPr="002009FE">
        <w:rPr>
          <w:rFonts w:cs="宋体" w:hint="eastAsia"/>
          <w:b/>
          <w:bCs/>
          <w:i/>
          <w:iCs/>
        </w:rPr>
        <w:t>分析：。</w:t>
      </w:r>
    </w:p>
    <w:p w:rsidR="002C5EB1" w:rsidRPr="0080077A" w:rsidRDefault="002C5EB1" w:rsidP="00FD4CFC">
      <w:pPr>
        <w:pStyle w:val="a8"/>
        <w:numPr>
          <w:ilvl w:val="0"/>
          <w:numId w:val="20"/>
        </w:numPr>
        <w:ind w:firstLineChars="0"/>
        <w:outlineLvl w:val="1"/>
        <w:rPr>
          <w:b/>
        </w:rPr>
      </w:pPr>
      <w:r w:rsidRPr="0080077A">
        <w:rPr>
          <w:rFonts w:hint="eastAsia"/>
          <w:b/>
        </w:rPr>
        <w:t>海南：发布</w:t>
      </w:r>
      <w:r w:rsidRPr="0080077A">
        <w:rPr>
          <w:rFonts w:hint="eastAsia"/>
          <w:b/>
        </w:rPr>
        <w:t>2017</w:t>
      </w:r>
      <w:r w:rsidRPr="0080077A">
        <w:rPr>
          <w:rFonts w:hint="eastAsia"/>
          <w:b/>
        </w:rPr>
        <w:t>年第四批推荐车型目录</w:t>
      </w:r>
      <w:r w:rsidRPr="0080077A">
        <w:rPr>
          <w:rFonts w:hint="eastAsia"/>
          <w:b/>
        </w:rPr>
        <w:t>259</w:t>
      </w:r>
      <w:r w:rsidRPr="0080077A">
        <w:rPr>
          <w:rFonts w:hint="eastAsia"/>
          <w:b/>
        </w:rPr>
        <w:t>款新能源汽车上榜</w:t>
      </w:r>
    </w:p>
    <w:p w:rsidR="002C5EB1" w:rsidRDefault="002C5EB1" w:rsidP="00FD4CFC">
      <w:r>
        <w:rPr>
          <w:rFonts w:hint="eastAsia"/>
        </w:rPr>
        <w:t>海南省</w:t>
      </w:r>
      <w:r>
        <w:rPr>
          <w:rFonts w:hint="eastAsia"/>
        </w:rPr>
        <w:t>18</w:t>
      </w:r>
      <w:r>
        <w:rPr>
          <w:rFonts w:hint="eastAsia"/>
        </w:rPr>
        <w:t>日发布《海南省新能源汽车推广应用推荐车型目录</w:t>
      </w:r>
      <w:r>
        <w:rPr>
          <w:rFonts w:hint="eastAsia"/>
        </w:rPr>
        <w:t>(2017</w:t>
      </w:r>
      <w:r>
        <w:rPr>
          <w:rFonts w:hint="eastAsia"/>
        </w:rPr>
        <w:t>年第四批</w:t>
      </w:r>
      <w:r>
        <w:rPr>
          <w:rFonts w:hint="eastAsia"/>
        </w:rPr>
        <w:t>)</w:t>
      </w:r>
      <w:r>
        <w:rPr>
          <w:rFonts w:hint="eastAsia"/>
        </w:rPr>
        <w:t>》，本次共有</w:t>
      </w:r>
      <w:r>
        <w:rPr>
          <w:rFonts w:hint="eastAsia"/>
        </w:rPr>
        <w:t>259</w:t>
      </w:r>
      <w:r>
        <w:rPr>
          <w:rFonts w:hint="eastAsia"/>
        </w:rPr>
        <w:t>款新能源汽车进入。其中新能源乘用车有</w:t>
      </w:r>
      <w:r>
        <w:rPr>
          <w:rFonts w:hint="eastAsia"/>
        </w:rPr>
        <w:t>59</w:t>
      </w:r>
      <w:r>
        <w:rPr>
          <w:rFonts w:hint="eastAsia"/>
        </w:rPr>
        <w:t>款，新能源客车</w:t>
      </w:r>
      <w:r>
        <w:rPr>
          <w:rFonts w:hint="eastAsia"/>
        </w:rPr>
        <w:t>116</w:t>
      </w:r>
      <w:r>
        <w:rPr>
          <w:rFonts w:hint="eastAsia"/>
        </w:rPr>
        <w:t>款，新能源专用车</w:t>
      </w:r>
      <w:r>
        <w:rPr>
          <w:rFonts w:hint="eastAsia"/>
        </w:rPr>
        <w:t>84</w:t>
      </w:r>
      <w:r>
        <w:rPr>
          <w:rFonts w:hint="eastAsia"/>
        </w:rPr>
        <w:t>款。</w:t>
      </w:r>
    </w:p>
    <w:p w:rsidR="002C5EB1" w:rsidRDefault="002C5EB1" w:rsidP="00FD4CFC">
      <w:pPr>
        <w:rPr>
          <w:rFonts w:cs="宋体"/>
          <w:b/>
          <w:bCs/>
          <w:i/>
          <w:iCs/>
        </w:rPr>
      </w:pPr>
      <w:r w:rsidRPr="002009FE">
        <w:rPr>
          <w:rFonts w:cs="宋体" w:hint="eastAsia"/>
          <w:b/>
          <w:bCs/>
          <w:i/>
          <w:iCs/>
        </w:rPr>
        <w:t>分析：。</w:t>
      </w:r>
    </w:p>
    <w:p w:rsidR="002C5EB1" w:rsidRPr="00DE11CA" w:rsidRDefault="002C5EB1" w:rsidP="00FD4CFC">
      <w:pPr>
        <w:pStyle w:val="a8"/>
        <w:numPr>
          <w:ilvl w:val="0"/>
          <w:numId w:val="20"/>
        </w:numPr>
        <w:ind w:firstLineChars="0"/>
        <w:outlineLvl w:val="1"/>
        <w:rPr>
          <w:b/>
        </w:rPr>
      </w:pPr>
      <w:r w:rsidRPr="00DE11CA">
        <w:rPr>
          <w:rFonts w:hint="eastAsia"/>
          <w:b/>
        </w:rPr>
        <w:t>宁德：《关于加快推进新能源汽车推广应用和产业发展的实施意见》</w:t>
      </w:r>
    </w:p>
    <w:p w:rsidR="002C5EB1" w:rsidRDefault="002C5EB1" w:rsidP="00FD4CFC">
      <w:r>
        <w:rPr>
          <w:rFonts w:hint="eastAsia"/>
        </w:rPr>
        <w:t>实施意见要求，扩大新能源汽车在城市公交、环卫、物流快递、邮政、车站、景区等公共服务领域推广应用，鼓励公共机构和私人消费者购买使用新能源汽车，到</w:t>
      </w:r>
      <w:r>
        <w:rPr>
          <w:rFonts w:hint="eastAsia"/>
        </w:rPr>
        <w:t>2020</w:t>
      </w:r>
      <w:r>
        <w:rPr>
          <w:rFonts w:hint="eastAsia"/>
        </w:rPr>
        <w:t>年，全市累计推广新能源汽车</w:t>
      </w:r>
      <w:r>
        <w:rPr>
          <w:rFonts w:hint="eastAsia"/>
        </w:rPr>
        <w:t>3</w:t>
      </w:r>
      <w:r>
        <w:rPr>
          <w:rFonts w:hint="eastAsia"/>
        </w:rPr>
        <w:t>万辆。其中，</w:t>
      </w:r>
      <w:r>
        <w:rPr>
          <w:rFonts w:hint="eastAsia"/>
        </w:rPr>
        <w:t>2018</w:t>
      </w:r>
      <w:r>
        <w:rPr>
          <w:rFonts w:hint="eastAsia"/>
        </w:rPr>
        <w:t>年完成全市剩余所有传统燃油城市公交车更新为纯电动公交车。</w:t>
      </w:r>
      <w:r>
        <w:rPr>
          <w:rFonts w:hint="eastAsia"/>
        </w:rPr>
        <w:t>2020</w:t>
      </w:r>
      <w:r>
        <w:rPr>
          <w:rFonts w:hint="eastAsia"/>
        </w:rPr>
        <w:t>年全市私人新能源乘用车累计推广超过</w:t>
      </w:r>
      <w:r>
        <w:rPr>
          <w:rFonts w:hint="eastAsia"/>
        </w:rPr>
        <w:t>2.5</w:t>
      </w:r>
      <w:r>
        <w:rPr>
          <w:rFonts w:hint="eastAsia"/>
        </w:rPr>
        <w:t>万辆。</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0"/>
          <w:numId w:val="20"/>
        </w:numPr>
        <w:ind w:firstLineChars="0"/>
        <w:outlineLvl w:val="1"/>
        <w:rPr>
          <w:b/>
        </w:rPr>
      </w:pPr>
      <w:r w:rsidRPr="00AA7014">
        <w:rPr>
          <w:rFonts w:hint="eastAsia"/>
          <w:b/>
        </w:rPr>
        <w:t>深圳发布节能与新能源公交车补贴办法最高为</w:t>
      </w:r>
      <w:r w:rsidRPr="00AA7014">
        <w:rPr>
          <w:rFonts w:hint="eastAsia"/>
          <w:b/>
        </w:rPr>
        <w:t>8</w:t>
      </w:r>
      <w:r w:rsidRPr="00AA7014">
        <w:rPr>
          <w:rFonts w:hint="eastAsia"/>
          <w:b/>
        </w:rPr>
        <w:t>万元</w:t>
      </w:r>
      <w:r w:rsidRPr="00AA7014">
        <w:rPr>
          <w:rFonts w:hint="eastAsia"/>
          <w:b/>
        </w:rPr>
        <w:t>/</w:t>
      </w:r>
      <w:r w:rsidRPr="00AA7014">
        <w:rPr>
          <w:rFonts w:hint="eastAsia"/>
          <w:b/>
        </w:rPr>
        <w:t>辆</w:t>
      </w:r>
      <w:r w:rsidRPr="00AA7014">
        <w:rPr>
          <w:rFonts w:hint="eastAsia"/>
          <w:b/>
        </w:rPr>
        <w:t>/</w:t>
      </w:r>
      <w:r w:rsidRPr="00AA7014">
        <w:rPr>
          <w:rFonts w:hint="eastAsia"/>
          <w:b/>
        </w:rPr>
        <w:t>年</w:t>
      </w:r>
    </w:p>
    <w:p w:rsidR="002C5EB1" w:rsidRDefault="002C5EB1" w:rsidP="00FD4CFC">
      <w:r>
        <w:rPr>
          <w:rFonts w:hint="eastAsia"/>
        </w:rPr>
        <w:t>从深圳新一期政府公报获悉，《深圳市</w:t>
      </w:r>
      <w:r>
        <w:rPr>
          <w:rFonts w:hint="eastAsia"/>
        </w:rPr>
        <w:t>2015</w:t>
      </w:r>
      <w:r>
        <w:rPr>
          <w:rFonts w:hint="eastAsia"/>
        </w:rPr>
        <w:t>年</w:t>
      </w:r>
      <w:r>
        <w:rPr>
          <w:rFonts w:hint="eastAsia"/>
        </w:rPr>
        <w:t>-2019</w:t>
      </w:r>
      <w:r>
        <w:rPr>
          <w:rFonts w:hint="eastAsia"/>
        </w:rPr>
        <w:t>年城市公交车成品油价格补助及新能源运营补助办法（试行）》发布实施，对全年正常运营，且年度运营里程不低于</w:t>
      </w:r>
      <w:r>
        <w:rPr>
          <w:rFonts w:hint="eastAsia"/>
        </w:rPr>
        <w:t>3</w:t>
      </w:r>
      <w:r>
        <w:rPr>
          <w:rFonts w:hint="eastAsia"/>
        </w:rPr>
        <w:t>万公里的节能与新能源公交车给予补贴，最高可达</w:t>
      </w:r>
      <w:r>
        <w:rPr>
          <w:rFonts w:hint="eastAsia"/>
        </w:rPr>
        <w:t>8</w:t>
      </w:r>
      <w:r>
        <w:rPr>
          <w:rFonts w:hint="eastAsia"/>
        </w:rPr>
        <w:t>万元</w:t>
      </w:r>
      <w:r>
        <w:rPr>
          <w:rFonts w:hint="eastAsia"/>
        </w:rPr>
        <w:t>/</w:t>
      </w:r>
      <w:r>
        <w:rPr>
          <w:rFonts w:hint="eastAsia"/>
        </w:rPr>
        <w:t>辆</w:t>
      </w:r>
      <w:r>
        <w:rPr>
          <w:rFonts w:hint="eastAsia"/>
        </w:rPr>
        <w:t>/</w:t>
      </w:r>
      <w:r>
        <w:rPr>
          <w:rFonts w:hint="eastAsia"/>
        </w:rPr>
        <w:t>年。</w:t>
      </w:r>
    </w:p>
    <w:p w:rsidR="002C5EB1" w:rsidRDefault="002C5EB1" w:rsidP="00FD4CFC">
      <w:pPr>
        <w:rPr>
          <w:rFonts w:cs="宋体"/>
          <w:b/>
          <w:bCs/>
          <w:i/>
          <w:iCs/>
        </w:rPr>
      </w:pPr>
      <w:r w:rsidRPr="002009FE">
        <w:rPr>
          <w:rFonts w:cs="宋体" w:hint="eastAsia"/>
          <w:b/>
          <w:bCs/>
          <w:i/>
          <w:iCs/>
        </w:rPr>
        <w:t>分析：。</w:t>
      </w:r>
    </w:p>
    <w:p w:rsidR="002C5EB1" w:rsidRPr="00190BDD" w:rsidRDefault="002C5EB1" w:rsidP="00FD4CFC">
      <w:pPr>
        <w:pStyle w:val="a8"/>
        <w:numPr>
          <w:ilvl w:val="0"/>
          <w:numId w:val="20"/>
        </w:numPr>
        <w:ind w:firstLineChars="0"/>
        <w:outlineLvl w:val="1"/>
        <w:rPr>
          <w:b/>
        </w:rPr>
      </w:pPr>
      <w:r w:rsidRPr="00190BDD">
        <w:rPr>
          <w:rFonts w:hint="eastAsia"/>
          <w:b/>
        </w:rPr>
        <w:t>西安：《新能源汽车及充换电设施信息平台运行管理暂行办法》</w:t>
      </w:r>
    </w:p>
    <w:p w:rsidR="002C5EB1" w:rsidRDefault="002C5EB1" w:rsidP="00FD4CFC">
      <w:r>
        <w:rPr>
          <w:rFonts w:hint="eastAsia"/>
        </w:rPr>
        <w:t>西安市发布《新能源汽车及充换电设施信息平台运行管理暂行办法》，要求各新能源汽车生产企业须通过企业平台实现对在本市生产、销售的新能源车辆进行监控管理和安全预警，实时采集、监测车辆关键系统运行数据，数据保存期限不低于</w:t>
      </w:r>
      <w:r>
        <w:rPr>
          <w:rFonts w:hint="eastAsia"/>
        </w:rPr>
        <w:t>3</w:t>
      </w:r>
      <w:r>
        <w:rPr>
          <w:rFonts w:hint="eastAsia"/>
        </w:rPr>
        <w:t>年。</w:t>
      </w:r>
    </w:p>
    <w:p w:rsidR="002C5EB1" w:rsidRDefault="002C5EB1" w:rsidP="00FD4CFC">
      <w:pPr>
        <w:rPr>
          <w:rFonts w:cs="宋体"/>
          <w:b/>
          <w:bCs/>
          <w:i/>
          <w:iCs/>
        </w:rPr>
      </w:pPr>
      <w:r w:rsidRPr="002009FE">
        <w:rPr>
          <w:rFonts w:cs="宋体" w:hint="eastAsia"/>
          <w:b/>
          <w:bCs/>
          <w:i/>
          <w:iCs/>
        </w:rPr>
        <w:t>分析：。</w:t>
      </w:r>
    </w:p>
    <w:p w:rsidR="00FD4CFC" w:rsidRPr="00567A78" w:rsidRDefault="00FD4CFC" w:rsidP="00FD4CFC">
      <w:pPr>
        <w:pStyle w:val="a8"/>
        <w:numPr>
          <w:ilvl w:val="0"/>
          <w:numId w:val="22"/>
        </w:numPr>
        <w:ind w:firstLineChars="0"/>
        <w:outlineLvl w:val="0"/>
        <w:rPr>
          <w:b/>
        </w:rPr>
      </w:pPr>
      <w:r w:rsidRPr="002009FE">
        <w:rPr>
          <w:rFonts w:cs="宋体" w:hint="eastAsia"/>
          <w:b/>
          <w:bCs/>
        </w:rPr>
        <w:t>新品信息跟踪</w:t>
      </w:r>
    </w:p>
    <w:p w:rsidR="002C5EB1" w:rsidRPr="00413BD8" w:rsidRDefault="002C5EB1" w:rsidP="00FD4CFC">
      <w:pPr>
        <w:pStyle w:val="a8"/>
        <w:numPr>
          <w:ilvl w:val="3"/>
          <w:numId w:val="23"/>
        </w:numPr>
        <w:ind w:left="426" w:firstLineChars="0"/>
        <w:outlineLvl w:val="1"/>
        <w:rPr>
          <w:b/>
        </w:rPr>
      </w:pPr>
      <w:r w:rsidRPr="00413BD8">
        <w:rPr>
          <w:rFonts w:hint="eastAsia"/>
          <w:b/>
        </w:rPr>
        <w:t>Jeep</w:t>
      </w:r>
      <w:r w:rsidRPr="00413BD8">
        <w:rPr>
          <w:rFonts w:hint="eastAsia"/>
          <w:b/>
        </w:rPr>
        <w:t>新款自由光</w:t>
      </w:r>
    </w:p>
    <w:p w:rsidR="002C5EB1" w:rsidRDefault="002C5EB1" w:rsidP="00FD4CFC">
      <w:r>
        <w:rPr>
          <w:noProof/>
        </w:rPr>
        <w:drawing>
          <wp:inline distT="0" distB="0" distL="0" distR="0" wp14:anchorId="49315739" wp14:editId="04EBF609">
            <wp:extent cx="2857500" cy="2143125"/>
            <wp:effectExtent l="0" t="0" r="0" b="9525"/>
            <wp:docPr id="30" name="图片 30" descr="http://img1.bitautoimg.com/bitauto/2017/12/19/0f469f61-7e22-4c1f-98ed-9d9cc586fc8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12/19/0f469f61-7e22-4c1f-98ed-9d9cc586fc80_63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p>
    <w:p w:rsidR="002C5EB1" w:rsidRDefault="002C5EB1" w:rsidP="00FD4CFC">
      <w:r>
        <w:rPr>
          <w:rFonts w:hint="eastAsia"/>
        </w:rPr>
        <w:t>发动机：</w:t>
      </w:r>
      <w:r>
        <w:rPr>
          <w:rFonts w:hint="eastAsia"/>
        </w:rPr>
        <w:t>2.0T</w:t>
      </w:r>
      <w:r>
        <w:rPr>
          <w:rFonts w:hint="eastAsia"/>
        </w:rPr>
        <w:t>变速器：</w:t>
      </w:r>
      <w:r>
        <w:rPr>
          <w:rFonts w:hint="eastAsia"/>
        </w:rPr>
        <w:t>9</w:t>
      </w:r>
      <w:r>
        <w:rPr>
          <w:rFonts w:hint="eastAsia"/>
        </w:rPr>
        <w:t>速手自一体</w:t>
      </w:r>
    </w:p>
    <w:p w:rsidR="002C5EB1" w:rsidRPr="00AA008E" w:rsidRDefault="002C5EB1" w:rsidP="00FD4CFC">
      <w:pPr>
        <w:rPr>
          <w:rFonts w:cs="宋体"/>
          <w:b/>
          <w:bCs/>
          <w:i/>
          <w:iCs/>
        </w:rPr>
      </w:pPr>
      <w:r w:rsidRPr="002009FE">
        <w:rPr>
          <w:rFonts w:cs="宋体" w:hint="eastAsia"/>
          <w:b/>
          <w:bCs/>
          <w:i/>
          <w:iCs/>
        </w:rPr>
        <w:t>分析：。</w:t>
      </w:r>
    </w:p>
    <w:p w:rsidR="002C5EB1" w:rsidRPr="00413BD8" w:rsidRDefault="002C5EB1" w:rsidP="00FD4CFC">
      <w:pPr>
        <w:pStyle w:val="a8"/>
        <w:numPr>
          <w:ilvl w:val="3"/>
          <w:numId w:val="23"/>
        </w:numPr>
        <w:ind w:left="426" w:firstLineChars="0"/>
        <w:outlineLvl w:val="1"/>
        <w:rPr>
          <w:b/>
        </w:rPr>
      </w:pPr>
      <w:r w:rsidRPr="00413BD8">
        <w:rPr>
          <w:rFonts w:hint="eastAsia"/>
          <w:b/>
        </w:rPr>
        <w:t>奥迪</w:t>
      </w:r>
      <w:r w:rsidRPr="00413BD8">
        <w:rPr>
          <w:rFonts w:hint="eastAsia"/>
          <w:b/>
        </w:rPr>
        <w:t>A6</w:t>
      </w:r>
    </w:p>
    <w:p w:rsidR="002C5EB1" w:rsidRDefault="002C5EB1" w:rsidP="00FD4CFC">
      <w:r>
        <w:rPr>
          <w:noProof/>
        </w:rPr>
        <w:drawing>
          <wp:inline distT="0" distB="0" distL="0" distR="0" wp14:anchorId="6B4A5FF4" wp14:editId="1F5005AF">
            <wp:extent cx="2990850" cy="2143125"/>
            <wp:effectExtent l="0" t="0" r="0" b="9525"/>
            <wp:docPr id="31" name="图片 31" descr="http://img1.bitautoimg.com/bitauto/2017/12/12/dec80d59-16c2-41ca-a872-788da5ea88c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12/12/dec80d59-16c2-41ca-a872-788da5ea88ca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085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p>
    <w:p w:rsidR="002C5EB1" w:rsidRDefault="002C5EB1" w:rsidP="00FD4CFC">
      <w:r>
        <w:rPr>
          <w:rFonts w:hint="eastAsia"/>
        </w:rPr>
        <w:t>发动机：</w:t>
      </w:r>
      <w:r>
        <w:rPr>
          <w:rFonts w:hint="eastAsia"/>
        </w:rPr>
        <w:t>2.0T</w:t>
      </w:r>
      <w:r>
        <w:rPr>
          <w:rFonts w:hint="eastAsia"/>
        </w:rPr>
        <w:t>变速器：</w:t>
      </w:r>
      <w:r>
        <w:rPr>
          <w:rFonts w:hint="eastAsia"/>
        </w:rPr>
        <w:t>7</w:t>
      </w:r>
      <w:r>
        <w:rPr>
          <w:rFonts w:hint="eastAsia"/>
        </w:rPr>
        <w:t>速双离合</w:t>
      </w:r>
    </w:p>
    <w:p w:rsidR="002C5EB1" w:rsidRDefault="002C5EB1" w:rsidP="00FD4CFC">
      <w:pPr>
        <w:rPr>
          <w:rFonts w:cs="宋体"/>
          <w:b/>
          <w:bCs/>
          <w:i/>
          <w:iCs/>
        </w:rPr>
      </w:pPr>
      <w:r w:rsidRPr="002009FE">
        <w:rPr>
          <w:rFonts w:cs="宋体" w:hint="eastAsia"/>
          <w:b/>
          <w:bCs/>
          <w:i/>
          <w:iCs/>
        </w:rPr>
        <w:t>分析：。</w:t>
      </w:r>
    </w:p>
    <w:p w:rsidR="002C5EB1" w:rsidRPr="00634011" w:rsidRDefault="002C5EB1" w:rsidP="00FD4CFC">
      <w:pPr>
        <w:pStyle w:val="a8"/>
        <w:numPr>
          <w:ilvl w:val="3"/>
          <w:numId w:val="23"/>
        </w:numPr>
        <w:ind w:left="426" w:firstLineChars="0"/>
        <w:outlineLvl w:val="1"/>
        <w:rPr>
          <w:b/>
        </w:rPr>
      </w:pPr>
      <w:r w:rsidRPr="00634011">
        <w:rPr>
          <w:rFonts w:hint="eastAsia"/>
          <w:b/>
        </w:rPr>
        <w:t>奥迪新一代</w:t>
      </w:r>
      <w:r w:rsidRPr="00634011">
        <w:rPr>
          <w:rFonts w:hint="eastAsia"/>
          <w:b/>
        </w:rPr>
        <w:t>Q3</w:t>
      </w:r>
    </w:p>
    <w:p w:rsidR="002C5EB1" w:rsidRDefault="002C5EB1" w:rsidP="00FD4CFC">
      <w:r>
        <w:rPr>
          <w:noProof/>
          <w:color w:val="FFFFFF"/>
        </w:rPr>
        <w:drawing>
          <wp:inline distT="0" distB="0" distL="0" distR="0" wp14:anchorId="5BF6CF95" wp14:editId="26866C22">
            <wp:extent cx="3057525" cy="1876425"/>
            <wp:effectExtent l="0" t="0" r="9525" b="9525"/>
            <wp:docPr id="81" name="图片 8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外观方面，新车采用了奥迪最新家族式设计风格，前脸相似缩小版新一代</w:t>
      </w:r>
      <w:r>
        <w:rPr>
          <w:rFonts w:hint="eastAsia"/>
        </w:rPr>
        <w:t>Q5</w:t>
      </w:r>
      <w:r>
        <w:rPr>
          <w:rFonts w:hint="eastAsia"/>
        </w:rPr>
        <w:t>。新的大嘴式进气格栅棱角更为分明，搭配造型犀利的前大灯组，整体造型相比现款车型显得更为硬朗。</w:t>
      </w:r>
    </w:p>
    <w:p w:rsidR="002C5EB1" w:rsidRDefault="002C5EB1" w:rsidP="00FD4CFC">
      <w:r>
        <w:rPr>
          <w:rFonts w:hint="eastAsia"/>
        </w:rPr>
        <w:t>动力方面，新车有望搭载</w:t>
      </w:r>
      <w:r>
        <w:rPr>
          <w:rFonts w:hint="eastAsia"/>
        </w:rPr>
        <w:t>1.5T</w:t>
      </w:r>
      <w:r>
        <w:rPr>
          <w:rFonts w:hint="eastAsia"/>
        </w:rPr>
        <w:t>、</w:t>
      </w:r>
      <w:r>
        <w:rPr>
          <w:rFonts w:hint="eastAsia"/>
        </w:rPr>
        <w:t>2.0T</w:t>
      </w:r>
      <w:r>
        <w:rPr>
          <w:rFonts w:hint="eastAsia"/>
        </w:rPr>
        <w:t>及</w:t>
      </w:r>
      <w:r>
        <w:rPr>
          <w:rFonts w:hint="eastAsia"/>
        </w:rPr>
        <w:t>2.5T</w:t>
      </w:r>
      <w:r>
        <w:rPr>
          <w:rFonts w:hint="eastAsia"/>
        </w:rPr>
        <w:t>三款汽油发动机，其中</w:t>
      </w:r>
      <w:r>
        <w:rPr>
          <w:rFonts w:hint="eastAsia"/>
        </w:rPr>
        <w:t>2.5T</w:t>
      </w:r>
      <w:r>
        <w:rPr>
          <w:rFonts w:hint="eastAsia"/>
        </w:rPr>
        <w:t>发动机将搭载在</w:t>
      </w:r>
      <w:r>
        <w:rPr>
          <w:rFonts w:hint="eastAsia"/>
        </w:rPr>
        <w:t>SQ3</w:t>
      </w:r>
      <w:r>
        <w:rPr>
          <w:rFonts w:hint="eastAsia"/>
        </w:rPr>
        <w:t>车型上，传动方面，新车有望匹配</w:t>
      </w:r>
      <w:r>
        <w:rPr>
          <w:rFonts w:hint="eastAsia"/>
        </w:rPr>
        <w:t>7</w:t>
      </w:r>
      <w:r>
        <w:rPr>
          <w:rFonts w:hint="eastAsia"/>
        </w:rPr>
        <w:t>速双离合变速箱。</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3"/>
          <w:numId w:val="23"/>
        </w:numPr>
        <w:ind w:left="426" w:firstLineChars="0"/>
        <w:outlineLvl w:val="1"/>
        <w:rPr>
          <w:b/>
        </w:rPr>
      </w:pPr>
      <w:r w:rsidRPr="00AA7014">
        <w:rPr>
          <w:rFonts w:hint="eastAsia"/>
          <w:b/>
        </w:rPr>
        <w:t>宝骏</w:t>
      </w:r>
      <w:r w:rsidRPr="00AA7014">
        <w:rPr>
          <w:rFonts w:hint="eastAsia"/>
          <w:b/>
        </w:rPr>
        <w:t>530</w:t>
      </w:r>
      <w:r w:rsidRPr="00AA7014">
        <w:rPr>
          <w:rFonts w:hint="eastAsia"/>
          <w:b/>
        </w:rPr>
        <w:t>将于明年一季度上市</w:t>
      </w:r>
    </w:p>
    <w:p w:rsidR="002C5EB1" w:rsidRDefault="002C5EB1" w:rsidP="00FD4CFC">
      <w:r>
        <w:rPr>
          <w:noProof/>
        </w:rPr>
        <w:drawing>
          <wp:inline distT="0" distB="0" distL="0" distR="0" wp14:anchorId="0DEF2880" wp14:editId="2AF1694E">
            <wp:extent cx="2857500" cy="1581150"/>
            <wp:effectExtent l="0" t="0" r="0" b="0"/>
            <wp:docPr id="57" name="图片 57" descr="http://58.246.65.10:8231/UploadFile/201712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71222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p w:rsidR="002C5EB1" w:rsidRDefault="002C5EB1" w:rsidP="00FD4CFC">
      <w:r>
        <w:rPr>
          <w:rFonts w:hint="eastAsia"/>
        </w:rPr>
        <w:t>外观方面，新车采用六边形进气格栅，两侧大灯组分体式设计和悬浮式车顶设计。</w:t>
      </w:r>
    </w:p>
    <w:p w:rsidR="002C5EB1" w:rsidRDefault="002C5EB1" w:rsidP="00FD4CFC">
      <w:r>
        <w:rPr>
          <w:rFonts w:hint="eastAsia"/>
        </w:rPr>
        <w:t>内饰方面，新车采用黑灰相间的配色搭配，中控台周围以镀铬元素点缀，多个部位采用缝线工艺和皮革材质。</w:t>
      </w:r>
    </w:p>
    <w:p w:rsidR="002C5EB1" w:rsidRDefault="002C5EB1" w:rsidP="00FD4CFC">
      <w:r>
        <w:rPr>
          <w:rFonts w:hint="eastAsia"/>
        </w:rPr>
        <w:t>配置方面，新车不同车型将配备定速巡航、全景天窗、后排独立空调出风口、一键启动、主驾驶位电动座椅等。</w:t>
      </w:r>
    </w:p>
    <w:p w:rsidR="002C5EB1" w:rsidRDefault="002C5EB1" w:rsidP="00FD4CFC">
      <w:r>
        <w:rPr>
          <w:rFonts w:hint="eastAsia"/>
        </w:rPr>
        <w:t>动力方面，新车将搭载</w:t>
      </w:r>
      <w:r>
        <w:rPr>
          <w:rFonts w:hint="eastAsia"/>
        </w:rPr>
        <w:t>1.8L</w:t>
      </w:r>
      <w:r>
        <w:rPr>
          <w:rFonts w:hint="eastAsia"/>
        </w:rPr>
        <w:t>和</w:t>
      </w:r>
      <w:r>
        <w:rPr>
          <w:rFonts w:hint="eastAsia"/>
        </w:rPr>
        <w:t>1.5T</w:t>
      </w:r>
      <w:r>
        <w:rPr>
          <w:rFonts w:hint="eastAsia"/>
        </w:rPr>
        <w:t>发动机。</w:t>
      </w:r>
    </w:p>
    <w:p w:rsidR="002C5EB1" w:rsidRPr="00AA7014" w:rsidRDefault="002C5EB1" w:rsidP="00FD4CFC">
      <w:pPr>
        <w:rPr>
          <w:rFonts w:cs="宋体"/>
          <w:b/>
          <w:bCs/>
          <w:i/>
          <w:iCs/>
        </w:rPr>
      </w:pPr>
      <w:r w:rsidRPr="002009FE">
        <w:rPr>
          <w:rFonts w:cs="宋体" w:hint="eastAsia"/>
          <w:b/>
          <w:bCs/>
          <w:i/>
          <w:iCs/>
        </w:rPr>
        <w:t>分析：。</w:t>
      </w:r>
    </w:p>
    <w:p w:rsidR="002C5EB1" w:rsidRPr="00634011" w:rsidRDefault="002C5EB1" w:rsidP="00FD4CFC">
      <w:pPr>
        <w:pStyle w:val="a8"/>
        <w:numPr>
          <w:ilvl w:val="3"/>
          <w:numId w:val="23"/>
        </w:numPr>
        <w:ind w:left="426" w:firstLineChars="0"/>
        <w:outlineLvl w:val="1"/>
        <w:rPr>
          <w:b/>
        </w:rPr>
      </w:pPr>
      <w:r w:rsidRPr="00634011">
        <w:rPr>
          <w:rFonts w:hint="eastAsia"/>
          <w:b/>
        </w:rPr>
        <w:t>宝骏</w:t>
      </w:r>
      <w:r w:rsidRPr="00634011">
        <w:rPr>
          <w:rFonts w:hint="eastAsia"/>
          <w:b/>
        </w:rPr>
        <w:t>730</w:t>
      </w:r>
      <w:r w:rsidRPr="00634011">
        <w:rPr>
          <w:rFonts w:hint="eastAsia"/>
          <w:b/>
        </w:rPr>
        <w:t>混动版将于明年上市</w:t>
      </w:r>
    </w:p>
    <w:p w:rsidR="002C5EB1" w:rsidRDefault="002C5EB1" w:rsidP="00FD4CFC">
      <w:r>
        <w:rPr>
          <w:noProof/>
          <w:color w:val="FFFFFF"/>
        </w:rPr>
        <w:drawing>
          <wp:inline distT="0" distB="0" distL="0" distR="0" wp14:anchorId="0A618EA9" wp14:editId="5BAA9B25">
            <wp:extent cx="3057525" cy="1876425"/>
            <wp:effectExtent l="0" t="0" r="9525" b="9525"/>
            <wp:docPr id="80" name="图片 8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外观方面，新车继承了家族化的前脸，双横幅镀铬式前进气格栅，与大灯连为一体。贯穿头尾的侧面腰线，显得车身更加修长。底部采用单边共一出的排气布局。</w:t>
      </w:r>
    </w:p>
    <w:p w:rsidR="002C5EB1" w:rsidRDefault="002C5EB1" w:rsidP="00FD4CFC">
      <w:r>
        <w:rPr>
          <w:rFonts w:hint="eastAsia"/>
        </w:rPr>
        <w:t>动力方面，新车预计搭载一台型号为</w:t>
      </w:r>
      <w:r>
        <w:rPr>
          <w:rFonts w:hint="eastAsia"/>
        </w:rPr>
        <w:t>LTX</w:t>
      </w:r>
      <w:r>
        <w:rPr>
          <w:rFonts w:hint="eastAsia"/>
        </w:rPr>
        <w:t>的</w:t>
      </w:r>
      <w:r>
        <w:rPr>
          <w:rFonts w:hint="eastAsia"/>
        </w:rPr>
        <w:t>1.5T</w:t>
      </w:r>
      <w:r>
        <w:rPr>
          <w:rFonts w:hint="eastAsia"/>
        </w:rPr>
        <w:t>涡轮增压发动机，最大功率为</w:t>
      </w:r>
      <w:r>
        <w:rPr>
          <w:rFonts w:hint="eastAsia"/>
        </w:rPr>
        <w:t>114kW</w:t>
      </w:r>
      <w:r>
        <w:rPr>
          <w:rFonts w:hint="eastAsia"/>
        </w:rPr>
        <w:t>，并配备一套</w:t>
      </w:r>
      <w:r>
        <w:rPr>
          <w:rFonts w:hint="eastAsia"/>
        </w:rPr>
        <w:t>48V</w:t>
      </w:r>
      <w:r>
        <w:rPr>
          <w:rFonts w:hint="eastAsia"/>
        </w:rPr>
        <w:t>轻混系统。传动系统将匹配</w:t>
      </w:r>
      <w:r>
        <w:rPr>
          <w:rFonts w:hint="eastAsia"/>
        </w:rPr>
        <w:t>6</w:t>
      </w:r>
      <w:r>
        <w:rPr>
          <w:rFonts w:hint="eastAsia"/>
        </w:rPr>
        <w:t>速手动变速箱。</w:t>
      </w:r>
    </w:p>
    <w:p w:rsidR="002C5EB1" w:rsidRDefault="002C5EB1" w:rsidP="00FD4CFC">
      <w:pPr>
        <w:rPr>
          <w:rFonts w:cs="宋体"/>
          <w:b/>
          <w:bCs/>
          <w:i/>
          <w:iCs/>
        </w:rPr>
      </w:pPr>
      <w:r w:rsidRPr="002009FE">
        <w:rPr>
          <w:rFonts w:cs="宋体" w:hint="eastAsia"/>
          <w:b/>
          <w:bCs/>
          <w:i/>
          <w:iCs/>
        </w:rPr>
        <w:t>分析：。</w:t>
      </w:r>
    </w:p>
    <w:p w:rsidR="002C5EB1" w:rsidRPr="00AA008E" w:rsidRDefault="002C5EB1" w:rsidP="00FD4CFC">
      <w:pPr>
        <w:pStyle w:val="a8"/>
        <w:numPr>
          <w:ilvl w:val="3"/>
          <w:numId w:val="23"/>
        </w:numPr>
        <w:ind w:left="426" w:firstLineChars="0"/>
        <w:outlineLvl w:val="1"/>
        <w:rPr>
          <w:b/>
        </w:rPr>
      </w:pPr>
      <w:r w:rsidRPr="00AA008E">
        <w:rPr>
          <w:rFonts w:hint="eastAsia"/>
          <w:b/>
        </w:rPr>
        <w:t>北京现代</w:t>
      </w:r>
      <w:r w:rsidRPr="00AA008E">
        <w:rPr>
          <w:rFonts w:hint="eastAsia"/>
          <w:b/>
        </w:rPr>
        <w:t>ENCINO</w:t>
      </w:r>
    </w:p>
    <w:p w:rsidR="002C5EB1" w:rsidRDefault="002C5EB1" w:rsidP="00FD4CFC">
      <w:r>
        <w:rPr>
          <w:noProof/>
        </w:rPr>
        <w:drawing>
          <wp:inline distT="0" distB="0" distL="0" distR="0" wp14:anchorId="3B0ECBA9" wp14:editId="41A7D77B">
            <wp:extent cx="3095625" cy="2143125"/>
            <wp:effectExtent l="0" t="0" r="9525" b="9525"/>
            <wp:docPr id="104" name="图片 104" descr="http://img.12365auto.com/a/201712/21/201712211111341120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2365auto.com/a/201712/21/201712211111341120_sst.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95625" cy="2143125"/>
                    </a:xfrm>
                    <a:prstGeom prst="rect">
                      <a:avLst/>
                    </a:prstGeom>
                    <a:noFill/>
                    <a:ln>
                      <a:noFill/>
                    </a:ln>
                  </pic:spPr>
                </pic:pic>
              </a:graphicData>
            </a:graphic>
          </wp:inline>
        </w:drawing>
      </w:r>
    </w:p>
    <w:p w:rsidR="002C5EB1" w:rsidRDefault="002C5EB1" w:rsidP="00FD4CFC">
      <w:r>
        <w:rPr>
          <w:rFonts w:hint="eastAsia"/>
        </w:rPr>
        <w:t>发动机：</w:t>
      </w:r>
      <w:r>
        <w:rPr>
          <w:rFonts w:hint="eastAsia"/>
        </w:rPr>
        <w:t>1.6T</w:t>
      </w:r>
      <w:r>
        <w:rPr>
          <w:rFonts w:hint="eastAsia"/>
        </w:rPr>
        <w:t>变速器：</w:t>
      </w:r>
      <w:r>
        <w:rPr>
          <w:rFonts w:hint="eastAsia"/>
        </w:rPr>
        <w:t>7</w:t>
      </w:r>
      <w:r>
        <w:rPr>
          <w:rFonts w:hint="eastAsia"/>
        </w:rPr>
        <w:t>速手自一体双离合</w:t>
      </w:r>
    </w:p>
    <w:p w:rsidR="002C5EB1" w:rsidRDefault="002C5EB1" w:rsidP="00FD4CFC">
      <w:r>
        <w:rPr>
          <w:rFonts w:hint="eastAsia"/>
        </w:rPr>
        <w:t>车身尺寸：</w:t>
      </w:r>
      <w:r>
        <w:rPr>
          <w:rFonts w:hint="eastAsia"/>
        </w:rPr>
        <w:t>4195/1800/1575mm</w:t>
      </w:r>
    </w:p>
    <w:p w:rsidR="002C5EB1" w:rsidRDefault="002C5EB1" w:rsidP="00FD4CFC">
      <w:pPr>
        <w:rPr>
          <w:rFonts w:cs="宋体"/>
          <w:b/>
          <w:bCs/>
          <w:i/>
          <w:iCs/>
        </w:rPr>
      </w:pPr>
      <w:r w:rsidRPr="002009FE">
        <w:rPr>
          <w:rFonts w:cs="宋体" w:hint="eastAsia"/>
          <w:b/>
          <w:bCs/>
          <w:i/>
          <w:iCs/>
        </w:rPr>
        <w:t>分析：。</w:t>
      </w:r>
    </w:p>
    <w:p w:rsidR="002C5EB1" w:rsidRPr="00D1666D" w:rsidRDefault="002C5EB1" w:rsidP="00FD4CFC">
      <w:pPr>
        <w:pStyle w:val="a8"/>
        <w:numPr>
          <w:ilvl w:val="3"/>
          <w:numId w:val="23"/>
        </w:numPr>
        <w:ind w:left="426" w:firstLineChars="0"/>
        <w:outlineLvl w:val="1"/>
        <w:rPr>
          <w:b/>
        </w:rPr>
      </w:pPr>
      <w:r w:rsidRPr="00D1666D">
        <w:rPr>
          <w:rFonts w:hint="eastAsia"/>
          <w:b/>
        </w:rPr>
        <w:t>北京现代索纳塔九</w:t>
      </w:r>
      <w:r w:rsidRPr="00D1666D">
        <w:rPr>
          <w:rFonts w:hint="eastAsia"/>
          <w:b/>
        </w:rPr>
        <w:t>PHEV</w:t>
      </w:r>
      <w:r w:rsidRPr="00D1666D">
        <w:rPr>
          <w:rFonts w:hint="eastAsia"/>
          <w:b/>
        </w:rPr>
        <w:t>将于明年上市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C5EB1" w:rsidRPr="00FA562E" w:rsidTr="00D16CE7">
        <w:trPr>
          <w:tblCellSpacing w:w="15" w:type="dxa"/>
        </w:trPr>
        <w:tc>
          <w:tcPr>
            <w:tcW w:w="0" w:type="auto"/>
            <w:tcBorders>
              <w:top w:val="nil"/>
              <w:left w:val="nil"/>
              <w:bottom w:val="nil"/>
              <w:right w:val="nil"/>
            </w:tcBorders>
            <w:hideMark/>
          </w:tcPr>
          <w:p w:rsidR="002C5EB1" w:rsidRPr="00FA562E" w:rsidRDefault="002C5EB1" w:rsidP="00D16CE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5F024F4A" wp14:editId="76A8C044">
                  <wp:extent cx="2857500" cy="1495425"/>
                  <wp:effectExtent l="0" t="0" r="0" b="9525"/>
                  <wp:docPr id="14" name="图片 14" descr="http://58.246.65.10:8231/UploadFile/2017122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1220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495425"/>
                          </a:xfrm>
                          <a:prstGeom prst="rect">
                            <a:avLst/>
                          </a:prstGeom>
                          <a:noFill/>
                          <a:ln>
                            <a:noFill/>
                          </a:ln>
                        </pic:spPr>
                      </pic:pic>
                    </a:graphicData>
                  </a:graphic>
                </wp:inline>
              </w:drawing>
            </w:r>
          </w:p>
        </w:tc>
        <w:tc>
          <w:tcPr>
            <w:tcW w:w="0" w:type="auto"/>
            <w:tcBorders>
              <w:top w:val="nil"/>
              <w:left w:val="nil"/>
              <w:bottom w:val="nil"/>
              <w:right w:val="nil"/>
            </w:tcBorders>
            <w:hideMark/>
          </w:tcPr>
          <w:p w:rsidR="002C5EB1" w:rsidRPr="00FA562E" w:rsidRDefault="002C5EB1" w:rsidP="00D16CE7">
            <w:pPr>
              <w:widowControl/>
              <w:jc w:val="left"/>
              <w:rPr>
                <w:rFonts w:ascii="Simsun" w:eastAsia="宋体" w:hAnsi="Simsun" w:cs="宋体" w:hint="eastAsia"/>
                <w:color w:val="000000"/>
                <w:kern w:val="0"/>
                <w:sz w:val="27"/>
                <w:szCs w:val="27"/>
              </w:rPr>
            </w:pPr>
          </w:p>
        </w:tc>
      </w:tr>
    </w:tbl>
    <w:p w:rsidR="002C5EB1" w:rsidRDefault="002C5EB1" w:rsidP="00FD4CFC"/>
    <w:p w:rsidR="002C5EB1" w:rsidRDefault="002C5EB1" w:rsidP="00FD4CFC">
      <w:r>
        <w:rPr>
          <w:rFonts w:hint="eastAsia"/>
        </w:rPr>
        <w:t>外观方面，新车前脸采用六边形进气格栅，搭配造型犀利的大灯组以及雾灯。</w:t>
      </w:r>
    </w:p>
    <w:p w:rsidR="002C5EB1" w:rsidRDefault="002C5EB1" w:rsidP="00FD4CFC">
      <w:r>
        <w:rPr>
          <w:rFonts w:hint="eastAsia"/>
        </w:rPr>
        <w:t>配置方面，新车高配车型将配备</w:t>
      </w:r>
      <w:r>
        <w:rPr>
          <w:rFonts w:hint="eastAsia"/>
        </w:rPr>
        <w:t>LED</w:t>
      </w:r>
      <w:r>
        <w:rPr>
          <w:rFonts w:hint="eastAsia"/>
        </w:rPr>
        <w:t>大灯组、</w:t>
      </w:r>
      <w:r>
        <w:rPr>
          <w:rFonts w:hint="eastAsia"/>
        </w:rPr>
        <w:t>LED</w:t>
      </w:r>
      <w:r>
        <w:rPr>
          <w:rFonts w:hint="eastAsia"/>
        </w:rPr>
        <w:t>日行灯、</w:t>
      </w:r>
      <w:r>
        <w:rPr>
          <w:rFonts w:hint="eastAsia"/>
        </w:rPr>
        <w:t>LED</w:t>
      </w:r>
      <w:r>
        <w:rPr>
          <w:rFonts w:hint="eastAsia"/>
        </w:rPr>
        <w:t>尾灯、全景天窗、鲨鱼鳍天线、车身饰条、前后驻车雷达、全景影像等。</w:t>
      </w:r>
    </w:p>
    <w:p w:rsidR="002C5EB1" w:rsidRDefault="002C5EB1" w:rsidP="00FD4CFC">
      <w:r>
        <w:rPr>
          <w:rFonts w:hint="eastAsia"/>
        </w:rPr>
        <w:t>动力方面，新车将搭载由</w:t>
      </w:r>
      <w:r>
        <w:rPr>
          <w:rFonts w:hint="eastAsia"/>
        </w:rPr>
        <w:t>2.0L</w:t>
      </w:r>
      <w:r>
        <w:rPr>
          <w:rFonts w:hint="eastAsia"/>
        </w:rPr>
        <w:t>发动机和电动机组成的插电式混动系统。</w:t>
      </w:r>
    </w:p>
    <w:p w:rsidR="002C5EB1" w:rsidRPr="00D1666D" w:rsidRDefault="002C5EB1" w:rsidP="00FD4CFC">
      <w:pPr>
        <w:rPr>
          <w:rFonts w:cs="宋体"/>
          <w:b/>
          <w:bCs/>
          <w:i/>
          <w:iCs/>
        </w:rPr>
      </w:pPr>
      <w:r w:rsidRPr="002009FE">
        <w:rPr>
          <w:rFonts w:cs="宋体" w:hint="eastAsia"/>
          <w:b/>
          <w:bCs/>
          <w:i/>
          <w:iCs/>
        </w:rPr>
        <w:t>分析：。</w:t>
      </w:r>
    </w:p>
    <w:p w:rsidR="002C5EB1" w:rsidRPr="00B048F7" w:rsidRDefault="002C5EB1" w:rsidP="00FD4CFC">
      <w:pPr>
        <w:pStyle w:val="a8"/>
        <w:numPr>
          <w:ilvl w:val="3"/>
          <w:numId w:val="23"/>
        </w:numPr>
        <w:ind w:left="426" w:firstLineChars="0"/>
        <w:outlineLvl w:val="1"/>
        <w:rPr>
          <w:b/>
        </w:rPr>
      </w:pPr>
      <w:r w:rsidRPr="00B048F7">
        <w:rPr>
          <w:rFonts w:hint="eastAsia"/>
          <w:b/>
        </w:rPr>
        <w:t>奔驰全新一代</w:t>
      </w:r>
      <w:r w:rsidRPr="00B048F7">
        <w:rPr>
          <w:rFonts w:hint="eastAsia"/>
          <w:b/>
        </w:rPr>
        <w:t>GLA</w:t>
      </w:r>
    </w:p>
    <w:p w:rsidR="002C5EB1" w:rsidRDefault="002C5EB1" w:rsidP="00FD4CFC">
      <w:r>
        <w:rPr>
          <w:noProof/>
          <w:color w:val="FFFFFF"/>
        </w:rPr>
        <w:drawing>
          <wp:inline distT="0" distB="0" distL="0" distR="0" wp14:anchorId="6D723356" wp14:editId="51285936">
            <wp:extent cx="3057525" cy="1876425"/>
            <wp:effectExtent l="0" t="0" r="9525" b="9525"/>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外观方面，新车处于早期套壳测试阶段，采用全新一代</w:t>
      </w:r>
      <w:r>
        <w:rPr>
          <w:rFonts w:hint="eastAsia"/>
        </w:rPr>
        <w:t>A</w:t>
      </w:r>
      <w:r>
        <w:rPr>
          <w:rFonts w:hint="eastAsia"/>
        </w:rPr>
        <w:t>级进行伪装。新车配备了大尺寸轮圈以及更宽的轮眉，轴距也有所增加。此外，新车外观还采用了空气动力学设计。</w:t>
      </w:r>
    </w:p>
    <w:p w:rsidR="002C5EB1" w:rsidRDefault="002C5EB1" w:rsidP="00FD4CFC">
      <w:r>
        <w:rPr>
          <w:rFonts w:hint="eastAsia"/>
        </w:rPr>
        <w:t>动力方面，新车或将采用</w:t>
      </w:r>
      <w:r>
        <w:rPr>
          <w:rFonts w:hint="eastAsia"/>
        </w:rPr>
        <w:t>1.6T</w:t>
      </w:r>
      <w:r>
        <w:rPr>
          <w:rFonts w:hint="eastAsia"/>
        </w:rPr>
        <w:t>、</w:t>
      </w:r>
      <w:r>
        <w:rPr>
          <w:rFonts w:hint="eastAsia"/>
        </w:rPr>
        <w:t>2.0T</w:t>
      </w:r>
      <w:r>
        <w:rPr>
          <w:rFonts w:hint="eastAsia"/>
        </w:rPr>
        <w:t>轻混发动机及</w:t>
      </w:r>
      <w:r>
        <w:rPr>
          <w:rFonts w:hint="eastAsia"/>
        </w:rPr>
        <w:t>1.5T</w:t>
      </w:r>
      <w:r>
        <w:rPr>
          <w:rFonts w:hint="eastAsia"/>
        </w:rPr>
        <w:t>柴油发动机。新车还有望配备一款新的</w:t>
      </w:r>
      <w:r>
        <w:rPr>
          <w:rFonts w:hint="eastAsia"/>
        </w:rPr>
        <w:t>8AT</w:t>
      </w:r>
      <w:r>
        <w:rPr>
          <w:rFonts w:hint="eastAsia"/>
        </w:rPr>
        <w:t>变速箱。</w:t>
      </w:r>
    </w:p>
    <w:p w:rsidR="002C5EB1" w:rsidRDefault="002C5EB1" w:rsidP="00FD4CFC">
      <w:pPr>
        <w:rPr>
          <w:rFonts w:cs="宋体"/>
          <w:b/>
          <w:bCs/>
          <w:i/>
          <w:iCs/>
        </w:rPr>
      </w:pPr>
      <w:r w:rsidRPr="002009FE">
        <w:rPr>
          <w:rFonts w:cs="宋体" w:hint="eastAsia"/>
          <w:b/>
          <w:bCs/>
          <w:i/>
          <w:iCs/>
        </w:rPr>
        <w:t>分析：。</w:t>
      </w:r>
    </w:p>
    <w:p w:rsidR="002C5EB1" w:rsidRPr="00B048F7" w:rsidRDefault="002C5EB1" w:rsidP="00FD4CFC">
      <w:pPr>
        <w:pStyle w:val="a8"/>
        <w:numPr>
          <w:ilvl w:val="3"/>
          <w:numId w:val="23"/>
        </w:numPr>
        <w:ind w:left="426" w:firstLineChars="0"/>
        <w:outlineLvl w:val="1"/>
        <w:rPr>
          <w:b/>
        </w:rPr>
      </w:pPr>
      <w:r w:rsidRPr="00B048F7">
        <w:rPr>
          <w:rFonts w:hint="eastAsia"/>
          <w:b/>
        </w:rPr>
        <w:t>本田将国产新款“里程”</w:t>
      </w:r>
    </w:p>
    <w:p w:rsidR="002C5EB1" w:rsidRDefault="002C5EB1" w:rsidP="00FD4CFC">
      <w:r>
        <w:rPr>
          <w:noProof/>
          <w:color w:val="FFFFFF"/>
        </w:rPr>
        <w:drawing>
          <wp:inline distT="0" distB="0" distL="0" distR="0" wp14:anchorId="13F346E9" wp14:editId="76F40766">
            <wp:extent cx="3057525" cy="1876425"/>
            <wp:effectExtent l="0" t="0" r="9525" b="9525"/>
            <wp:docPr id="11" name="图片 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外观方面，新车前脸设计风格不同于其他本田产品，前脸采用钻石型进气格栅。大灯组的辨识度极高，由</w:t>
      </w:r>
      <w:r>
        <w:rPr>
          <w:rFonts w:hint="eastAsia"/>
        </w:rPr>
        <w:t>8</w:t>
      </w:r>
      <w:r>
        <w:rPr>
          <w:rFonts w:hint="eastAsia"/>
        </w:rPr>
        <w:t>颗</w:t>
      </w:r>
      <w:r>
        <w:rPr>
          <w:rFonts w:hint="eastAsia"/>
        </w:rPr>
        <w:t>LED</w:t>
      </w:r>
      <w:r>
        <w:rPr>
          <w:rFonts w:hint="eastAsia"/>
        </w:rPr>
        <w:t>灯和“</w:t>
      </w:r>
      <w:r>
        <w:rPr>
          <w:rFonts w:hint="eastAsia"/>
        </w:rPr>
        <w:t>L</w:t>
      </w:r>
      <w:r>
        <w:rPr>
          <w:rFonts w:hint="eastAsia"/>
        </w:rPr>
        <w:t>”型日间行车灯组成。新车侧面腰线从前翼子板延伸至尾灯组，轮辋造型为双五辐式。车身尾部加入了贯穿式镀铬转饰条，尾灯组加入多条</w:t>
      </w:r>
      <w:r>
        <w:rPr>
          <w:rFonts w:hint="eastAsia"/>
        </w:rPr>
        <w:t>LED</w:t>
      </w:r>
      <w:r>
        <w:rPr>
          <w:rFonts w:hint="eastAsia"/>
        </w:rPr>
        <w:t>灯带的设计较为出彩。</w:t>
      </w:r>
    </w:p>
    <w:p w:rsidR="002C5EB1" w:rsidRDefault="002C5EB1" w:rsidP="00FD4CFC">
      <w:r>
        <w:rPr>
          <w:rFonts w:hint="eastAsia"/>
        </w:rPr>
        <w:t>动力方面，新车将搭载一台</w:t>
      </w:r>
      <w:r>
        <w:rPr>
          <w:rFonts w:hint="eastAsia"/>
        </w:rPr>
        <w:t>2.0T</w:t>
      </w:r>
      <w:r>
        <w:rPr>
          <w:rFonts w:hint="eastAsia"/>
        </w:rPr>
        <w:t>涡轮增压发动机，最大功率</w:t>
      </w:r>
      <w:r>
        <w:rPr>
          <w:rFonts w:hint="eastAsia"/>
        </w:rPr>
        <w:t>200kW</w:t>
      </w:r>
      <w:r>
        <w:rPr>
          <w:rFonts w:hint="eastAsia"/>
        </w:rPr>
        <w:t>，峰值扭矩</w:t>
      </w:r>
      <w:r>
        <w:rPr>
          <w:rFonts w:hint="eastAsia"/>
        </w:rPr>
        <w:t>370Nm</w:t>
      </w:r>
      <w:r>
        <w:rPr>
          <w:rFonts w:hint="eastAsia"/>
        </w:rPr>
        <w:t>，传动系统有望匹配</w:t>
      </w:r>
      <w:r>
        <w:rPr>
          <w:rFonts w:hint="eastAsia"/>
        </w:rPr>
        <w:t>9AT</w:t>
      </w:r>
      <w:r>
        <w:rPr>
          <w:rFonts w:hint="eastAsia"/>
        </w:rPr>
        <w:t>变速箱。</w:t>
      </w:r>
    </w:p>
    <w:p w:rsidR="002C5EB1" w:rsidRDefault="002C5EB1" w:rsidP="00FD4CFC">
      <w:pPr>
        <w:rPr>
          <w:rFonts w:cs="宋体"/>
          <w:b/>
          <w:bCs/>
          <w:i/>
          <w:iCs/>
        </w:rPr>
      </w:pPr>
      <w:r w:rsidRPr="002009FE">
        <w:rPr>
          <w:rFonts w:cs="宋体" w:hint="eastAsia"/>
          <w:b/>
          <w:bCs/>
          <w:i/>
          <w:iCs/>
        </w:rPr>
        <w:t>分析：。</w:t>
      </w:r>
    </w:p>
    <w:p w:rsidR="002C5EB1" w:rsidRPr="0031596A" w:rsidRDefault="002C5EB1" w:rsidP="00FD4CFC">
      <w:pPr>
        <w:pStyle w:val="a8"/>
        <w:numPr>
          <w:ilvl w:val="3"/>
          <w:numId w:val="23"/>
        </w:numPr>
        <w:ind w:left="426" w:firstLineChars="0"/>
        <w:outlineLvl w:val="1"/>
        <w:rPr>
          <w:b/>
        </w:rPr>
      </w:pPr>
      <w:r w:rsidRPr="0031596A">
        <w:rPr>
          <w:rFonts w:hint="eastAsia"/>
          <w:b/>
        </w:rPr>
        <w:t>本田新款雅阁</w:t>
      </w:r>
    </w:p>
    <w:p w:rsidR="002C5EB1" w:rsidRDefault="002C5EB1" w:rsidP="00FD4CFC">
      <w:r>
        <w:rPr>
          <w:noProof/>
          <w:color w:val="FFFFFF"/>
        </w:rPr>
        <w:drawing>
          <wp:inline distT="0" distB="0" distL="0" distR="0" wp14:anchorId="0ACCBB16" wp14:editId="6B31E52D">
            <wp:extent cx="3057525" cy="1876425"/>
            <wp:effectExtent l="0" t="0" r="9525" b="9525"/>
            <wp:docPr id="10" name="图片 1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外观方面，新车延续了现款车型的设计，前脸一条粗壮的镀铬饰条连接左右</w:t>
      </w:r>
      <w:r>
        <w:rPr>
          <w:rFonts w:hint="eastAsia"/>
        </w:rPr>
        <w:t>LED</w:t>
      </w:r>
      <w:r>
        <w:rPr>
          <w:rFonts w:hint="eastAsia"/>
        </w:rPr>
        <w:t>大灯，前进气格栅采用亮黑色处理，下方雾灯区域造型类似字母“</w:t>
      </w:r>
      <w:r>
        <w:rPr>
          <w:rFonts w:hint="eastAsia"/>
        </w:rPr>
        <w:t>E</w:t>
      </w:r>
      <w:r>
        <w:rPr>
          <w:rFonts w:hint="eastAsia"/>
        </w:rPr>
        <w:t>”，视觉效果更加年轻运动。</w:t>
      </w:r>
    </w:p>
    <w:p w:rsidR="002C5EB1" w:rsidRDefault="002C5EB1" w:rsidP="00FD4CFC">
      <w:r>
        <w:rPr>
          <w:rFonts w:hint="eastAsia"/>
        </w:rPr>
        <w:t>动力方面，新车全系仅搭载</w:t>
      </w:r>
      <w:r>
        <w:rPr>
          <w:rFonts w:hint="eastAsia"/>
        </w:rPr>
        <w:t>1.5T</w:t>
      </w:r>
      <w:r>
        <w:rPr>
          <w:rFonts w:hint="eastAsia"/>
        </w:rPr>
        <w:t>涡轮增压发动机，不过提供两种不同调校，其中低功率发动机最大功率为</w:t>
      </w:r>
      <w:r>
        <w:rPr>
          <w:rFonts w:hint="eastAsia"/>
        </w:rPr>
        <w:t>130kW</w:t>
      </w:r>
      <w:r>
        <w:rPr>
          <w:rFonts w:hint="eastAsia"/>
        </w:rPr>
        <w:t>，高功率发动机最大功率为</w:t>
      </w:r>
      <w:r>
        <w:rPr>
          <w:rFonts w:hint="eastAsia"/>
        </w:rPr>
        <w:t>143kW</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2D4CE8" w:rsidRDefault="002C5EB1" w:rsidP="00FD4CFC">
      <w:pPr>
        <w:pStyle w:val="a8"/>
        <w:numPr>
          <w:ilvl w:val="3"/>
          <w:numId w:val="23"/>
        </w:numPr>
        <w:ind w:left="426" w:firstLineChars="0"/>
        <w:outlineLvl w:val="1"/>
        <w:rPr>
          <w:b/>
        </w:rPr>
      </w:pPr>
      <w:r w:rsidRPr="002D4CE8">
        <w:rPr>
          <w:rFonts w:hint="eastAsia"/>
          <w:b/>
        </w:rPr>
        <w:t>比速</w:t>
      </w:r>
      <w:r w:rsidRPr="002D4CE8">
        <w:rPr>
          <w:rFonts w:hint="eastAsia"/>
          <w:b/>
        </w:rPr>
        <w:t>T5</w:t>
      </w:r>
    </w:p>
    <w:p w:rsidR="002C5EB1" w:rsidRDefault="002C5EB1" w:rsidP="00FD4CFC">
      <w:r>
        <w:rPr>
          <w:noProof/>
          <w:color w:val="FFFFFF"/>
        </w:rPr>
        <w:drawing>
          <wp:inline distT="0" distB="0" distL="0" distR="0" wp14:anchorId="7431D34D" wp14:editId="368416A7">
            <wp:extent cx="3057525" cy="1876425"/>
            <wp:effectExtent l="0" t="0" r="9525" b="9525"/>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外观方面，新车内外设计相比目前在售的比速</w:t>
      </w:r>
      <w:r>
        <w:rPr>
          <w:rFonts w:hint="eastAsia"/>
        </w:rPr>
        <w:t>T5</w:t>
      </w:r>
      <w:r>
        <w:rPr>
          <w:rFonts w:hint="eastAsia"/>
        </w:rPr>
        <w:t>其他车型基本没有变化。整体造型硬朗大气。</w:t>
      </w:r>
    </w:p>
    <w:p w:rsidR="002C5EB1" w:rsidRDefault="002C5EB1" w:rsidP="00FD4CFC">
      <w:r>
        <w:rPr>
          <w:rFonts w:hint="eastAsia"/>
        </w:rPr>
        <w:t>内饰部分，新车基本沿用了现款</w:t>
      </w:r>
      <w:r>
        <w:rPr>
          <w:rFonts w:hint="eastAsia"/>
        </w:rPr>
        <w:t>8AT</w:t>
      </w:r>
      <w:r>
        <w:rPr>
          <w:rFonts w:hint="eastAsia"/>
        </w:rPr>
        <w:t>车型的造型风格，其采用了黑色配色，并搭配大面积的金属质感饰板，该车沿用</w:t>
      </w:r>
      <w:r>
        <w:rPr>
          <w:rFonts w:hint="eastAsia"/>
        </w:rPr>
        <w:t>7</w:t>
      </w:r>
      <w:r>
        <w:rPr>
          <w:rFonts w:hint="eastAsia"/>
        </w:rPr>
        <w:t>座布局。</w:t>
      </w:r>
    </w:p>
    <w:p w:rsidR="002C5EB1" w:rsidRDefault="002C5EB1" w:rsidP="00FD4CFC">
      <w:r>
        <w:rPr>
          <w:rFonts w:hint="eastAsia"/>
        </w:rPr>
        <w:t>动力方面，新车将采用</w:t>
      </w:r>
      <w:r>
        <w:rPr>
          <w:rFonts w:hint="eastAsia"/>
        </w:rPr>
        <w:t>1.5T+CVT</w:t>
      </w:r>
      <w:r>
        <w:rPr>
          <w:rFonts w:hint="eastAsia"/>
        </w:rPr>
        <w:t>的动力总成，目前</w:t>
      </w:r>
      <w:r>
        <w:rPr>
          <w:rFonts w:hint="eastAsia"/>
        </w:rPr>
        <w:t>1.5T</w:t>
      </w:r>
      <w:r>
        <w:rPr>
          <w:rFonts w:hint="eastAsia"/>
        </w:rPr>
        <w:t>匹配的两款变速器为</w:t>
      </w:r>
      <w:r>
        <w:rPr>
          <w:rFonts w:hint="eastAsia"/>
        </w:rPr>
        <w:t>6MT</w:t>
      </w:r>
      <w:r>
        <w:rPr>
          <w:rFonts w:hint="eastAsia"/>
        </w:rPr>
        <w:t>和</w:t>
      </w:r>
      <w:r>
        <w:rPr>
          <w:rFonts w:hint="eastAsia"/>
        </w:rPr>
        <w:t>8AT</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291C76" w:rsidRDefault="002C5EB1" w:rsidP="00FD4CFC">
      <w:pPr>
        <w:pStyle w:val="a8"/>
        <w:numPr>
          <w:ilvl w:val="3"/>
          <w:numId w:val="23"/>
        </w:numPr>
        <w:ind w:left="426" w:firstLineChars="0"/>
        <w:outlineLvl w:val="1"/>
        <w:rPr>
          <w:b/>
        </w:rPr>
      </w:pPr>
      <w:r w:rsidRPr="00291C76">
        <w:rPr>
          <w:rFonts w:hint="eastAsia"/>
          <w:b/>
        </w:rPr>
        <w:t>东风启辰新</w:t>
      </w:r>
      <w:r w:rsidRPr="00291C76">
        <w:rPr>
          <w:rFonts w:hint="eastAsia"/>
          <w:b/>
        </w:rPr>
        <w:t>T90</w:t>
      </w:r>
      <w:r w:rsidRPr="00291C76">
        <w:rPr>
          <w:rFonts w:hint="eastAsia"/>
          <w:b/>
        </w:rPr>
        <w:t>将于明年上市</w:t>
      </w:r>
    </w:p>
    <w:p w:rsidR="002C5EB1" w:rsidRDefault="002C5EB1" w:rsidP="00FD4CFC">
      <w:bookmarkStart w:id="1" w:name="9"/>
      <w:r>
        <w:rPr>
          <w:noProof/>
          <w:color w:val="FFFFFF"/>
        </w:rPr>
        <w:drawing>
          <wp:inline distT="0" distB="0" distL="0" distR="0" wp14:anchorId="0465CAE1" wp14:editId="5024D4C8">
            <wp:extent cx="3057525" cy="1876425"/>
            <wp:effectExtent l="0" t="0" r="9525" b="9525"/>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1"/>
    </w:p>
    <w:p w:rsidR="002C5EB1" w:rsidRDefault="002C5EB1" w:rsidP="00FD4CFC">
      <w:r>
        <w:rPr>
          <w:rFonts w:hint="eastAsia"/>
        </w:rPr>
        <w:t>外观方面，新车在外观上基本延续了现款车型设计，采用“</w:t>
      </w:r>
      <w:r>
        <w:rPr>
          <w:rFonts w:hint="eastAsia"/>
        </w:rPr>
        <w:t>X</w:t>
      </w:r>
      <w:r>
        <w:rPr>
          <w:rFonts w:hint="eastAsia"/>
        </w:rPr>
        <w:t>”型进气格栅，“羿”飞翼式前脸依然令新车辨识度十足，两侧虎牙似的雾灯也得到延续。而尾部平直的线条将车尾打造的非常有层次，“</w:t>
      </w:r>
      <w:r>
        <w:rPr>
          <w:rFonts w:hint="eastAsia"/>
        </w:rPr>
        <w:t>VENUCIA</w:t>
      </w:r>
      <w:r>
        <w:rPr>
          <w:rFonts w:hint="eastAsia"/>
        </w:rPr>
        <w:t>”的英文标识来替代传统车标，并增加了黑色包围。</w:t>
      </w:r>
    </w:p>
    <w:p w:rsidR="002C5EB1" w:rsidRDefault="002C5EB1" w:rsidP="00FD4CFC">
      <w:r>
        <w:rPr>
          <w:rFonts w:hint="eastAsia"/>
        </w:rPr>
        <w:t>动力方面，新车将在延续现款</w:t>
      </w:r>
      <w:r>
        <w:rPr>
          <w:rFonts w:hint="eastAsia"/>
        </w:rPr>
        <w:t>2.0L</w:t>
      </w:r>
      <w:r>
        <w:rPr>
          <w:rFonts w:hint="eastAsia"/>
        </w:rPr>
        <w:t>自然吸气发动机的基础上，增加</w:t>
      </w:r>
      <w:r>
        <w:rPr>
          <w:rFonts w:hint="eastAsia"/>
        </w:rPr>
        <w:t>1.4T</w:t>
      </w:r>
      <w:r>
        <w:rPr>
          <w:rFonts w:hint="eastAsia"/>
        </w:rPr>
        <w:t>涡轮增压发动机，这台发动机与搭载在全新</w:t>
      </w:r>
      <w:r>
        <w:rPr>
          <w:rFonts w:hint="eastAsia"/>
        </w:rPr>
        <w:t>T70</w:t>
      </w:r>
      <w:r>
        <w:rPr>
          <w:rFonts w:hint="eastAsia"/>
        </w:rPr>
        <w:t>上的保持一致；最大功率为</w:t>
      </w:r>
      <w:r>
        <w:rPr>
          <w:rFonts w:hint="eastAsia"/>
        </w:rPr>
        <w:t>103kW</w:t>
      </w:r>
      <w:r>
        <w:rPr>
          <w:rFonts w:hint="eastAsia"/>
        </w:rPr>
        <w:t>。根据工信部公布的数据，新车百公里综合油耗为</w:t>
      </w:r>
      <w:r>
        <w:rPr>
          <w:rFonts w:hint="eastAsia"/>
        </w:rPr>
        <w:t>7.3L</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013528" w:rsidRDefault="002C5EB1" w:rsidP="00FD4CFC">
      <w:pPr>
        <w:pStyle w:val="a8"/>
        <w:numPr>
          <w:ilvl w:val="3"/>
          <w:numId w:val="23"/>
        </w:numPr>
        <w:ind w:left="426" w:firstLineChars="0"/>
        <w:outlineLvl w:val="1"/>
        <w:rPr>
          <w:b/>
        </w:rPr>
      </w:pPr>
      <w:r w:rsidRPr="00013528">
        <w:rPr>
          <w:rFonts w:hint="eastAsia"/>
          <w:b/>
        </w:rPr>
        <w:t>广汽三菱轿跑</w:t>
      </w:r>
      <w:r w:rsidRPr="00013528">
        <w:rPr>
          <w:rFonts w:hint="eastAsia"/>
          <w:b/>
        </w:rPr>
        <w:t>SUV</w:t>
      </w:r>
      <w:r w:rsidRPr="00013528">
        <w:rPr>
          <w:rFonts w:hint="eastAsia"/>
          <w:b/>
        </w:rPr>
        <w:t>奕驰明年</w:t>
      </w:r>
      <w:r w:rsidRPr="00013528">
        <w:rPr>
          <w:rFonts w:hint="eastAsia"/>
          <w:b/>
        </w:rPr>
        <w:t>11</w:t>
      </w:r>
      <w:r w:rsidRPr="00013528">
        <w:rPr>
          <w:rFonts w:hint="eastAsia"/>
          <w:b/>
        </w:rPr>
        <w:t>月投产</w:t>
      </w:r>
    </w:p>
    <w:p w:rsidR="002C5EB1" w:rsidRDefault="002C5EB1" w:rsidP="00FD4CFC">
      <w:r>
        <w:rPr>
          <w:noProof/>
        </w:rPr>
        <w:drawing>
          <wp:inline distT="0" distB="0" distL="0" distR="0" wp14:anchorId="2CA8DA28" wp14:editId="64C5F1DE">
            <wp:extent cx="3314700" cy="2143125"/>
            <wp:effectExtent l="0" t="0" r="0" b="9525"/>
            <wp:docPr id="6" name="图片 6" descr="http://image.bitautoimg.com/bitauto/2017/12/04/98607102-8213-4f0e-97ac-ead0a55fdc1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12/04/98607102-8213-4f0e-97ac-ead0a55fdc1f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14700" cy="2143125"/>
                    </a:xfrm>
                    <a:prstGeom prst="rect">
                      <a:avLst/>
                    </a:prstGeom>
                    <a:noFill/>
                    <a:ln>
                      <a:noFill/>
                    </a:ln>
                  </pic:spPr>
                </pic:pic>
              </a:graphicData>
            </a:graphic>
          </wp:inline>
        </w:drawing>
      </w:r>
    </w:p>
    <w:p w:rsidR="002C5EB1" w:rsidRDefault="002C5EB1" w:rsidP="00FD4CFC">
      <w:r>
        <w:rPr>
          <w:rFonts w:hint="eastAsia"/>
        </w:rPr>
        <w:t>发动机：</w:t>
      </w:r>
      <w:r>
        <w:rPr>
          <w:rFonts w:hint="eastAsia"/>
        </w:rPr>
        <w:t>1.5T</w:t>
      </w:r>
      <w:r>
        <w:rPr>
          <w:rFonts w:hint="eastAsia"/>
        </w:rPr>
        <w:t>变速器：</w:t>
      </w:r>
      <w:r>
        <w:rPr>
          <w:rFonts w:hint="eastAsia"/>
        </w:rPr>
        <w:t>CVT</w:t>
      </w:r>
    </w:p>
    <w:p w:rsidR="002C5EB1" w:rsidRDefault="002C5EB1" w:rsidP="00FD4CFC">
      <w:r>
        <w:rPr>
          <w:rFonts w:hint="eastAsia"/>
        </w:rPr>
        <w:t>车身尺寸：</w:t>
      </w:r>
      <w:r>
        <w:rPr>
          <w:rFonts w:hint="eastAsia"/>
        </w:rPr>
        <w:t>4405/1805/1685mm</w:t>
      </w:r>
    </w:p>
    <w:p w:rsidR="002C5EB1" w:rsidRDefault="002C5EB1" w:rsidP="00FD4CFC">
      <w:pPr>
        <w:rPr>
          <w:rFonts w:cs="宋体"/>
          <w:b/>
          <w:bCs/>
          <w:i/>
          <w:iCs/>
        </w:rPr>
      </w:pPr>
      <w:r w:rsidRPr="002009FE">
        <w:rPr>
          <w:rFonts w:cs="宋体" w:hint="eastAsia"/>
          <w:b/>
          <w:bCs/>
          <w:i/>
          <w:iCs/>
        </w:rPr>
        <w:t>分析：。</w:t>
      </w:r>
    </w:p>
    <w:p w:rsidR="002C5EB1" w:rsidRPr="00AA008E" w:rsidRDefault="002C5EB1" w:rsidP="00FD4CFC">
      <w:pPr>
        <w:pStyle w:val="a8"/>
        <w:numPr>
          <w:ilvl w:val="3"/>
          <w:numId w:val="23"/>
        </w:numPr>
        <w:ind w:left="426" w:firstLineChars="0"/>
        <w:outlineLvl w:val="1"/>
        <w:rPr>
          <w:b/>
        </w:rPr>
      </w:pPr>
      <w:r w:rsidRPr="00AA008E">
        <w:rPr>
          <w:rFonts w:hint="eastAsia"/>
          <w:b/>
        </w:rPr>
        <w:t>国产奥迪新</w:t>
      </w:r>
      <w:r w:rsidRPr="00AA008E">
        <w:rPr>
          <w:rFonts w:hint="eastAsia"/>
          <w:b/>
        </w:rPr>
        <w:t>Q5L</w:t>
      </w:r>
    </w:p>
    <w:p w:rsidR="002C5EB1" w:rsidRDefault="002C5EB1" w:rsidP="00FD4CFC">
      <w:r>
        <w:rPr>
          <w:noProof/>
        </w:rPr>
        <w:drawing>
          <wp:inline distT="0" distB="0" distL="0" distR="0" wp14:anchorId="18DCBA7A" wp14:editId="66EA9237">
            <wp:extent cx="3190875" cy="2143125"/>
            <wp:effectExtent l="0" t="0" r="9525" b="9525"/>
            <wp:docPr id="35" name="图片 35" descr="http://img1.gtimg.com/auto/pics/hv1/166/67/2256/146713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166/67/2256/14671365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r>
        <w:rPr>
          <w:rFonts w:hint="eastAsia"/>
        </w:rPr>
        <w:t>6</w:t>
      </w:r>
      <w:r>
        <w:rPr>
          <w:rFonts w:hint="eastAsia"/>
        </w:rPr>
        <w:t>月</w:t>
      </w:r>
    </w:p>
    <w:p w:rsidR="002C5EB1" w:rsidRDefault="002C5EB1" w:rsidP="00FD4CFC">
      <w:r>
        <w:rPr>
          <w:rFonts w:hint="eastAsia"/>
        </w:rPr>
        <w:t>发动机：</w:t>
      </w:r>
      <w:r>
        <w:rPr>
          <w:rFonts w:hint="eastAsia"/>
        </w:rPr>
        <w:t>2.0T</w:t>
      </w:r>
      <w:r>
        <w:rPr>
          <w:rFonts w:hint="eastAsia"/>
        </w:rPr>
        <w:t>变速器：</w:t>
      </w:r>
      <w:r>
        <w:rPr>
          <w:rFonts w:hint="eastAsia"/>
        </w:rPr>
        <w:t>7</w:t>
      </w:r>
      <w:r>
        <w:rPr>
          <w:rFonts w:hint="eastAsia"/>
        </w:rPr>
        <w:t>速双离合</w:t>
      </w:r>
    </w:p>
    <w:p w:rsidR="002C5EB1" w:rsidRDefault="002C5EB1" w:rsidP="00FD4CFC">
      <w:r>
        <w:rPr>
          <w:rFonts w:hint="eastAsia"/>
        </w:rPr>
        <w:t>车身尺寸：</w:t>
      </w:r>
      <w:r>
        <w:rPr>
          <w:rFonts w:hint="eastAsia"/>
        </w:rPr>
        <w:t>4765/1893/1659mm</w:t>
      </w:r>
    </w:p>
    <w:p w:rsidR="002C5EB1" w:rsidRPr="00AA008E" w:rsidRDefault="002C5EB1" w:rsidP="00FD4CFC">
      <w:pPr>
        <w:rPr>
          <w:rFonts w:cs="宋体"/>
          <w:b/>
          <w:bCs/>
          <w:i/>
          <w:iCs/>
        </w:rPr>
      </w:pPr>
      <w:r w:rsidRPr="002009FE">
        <w:rPr>
          <w:rFonts w:cs="宋体" w:hint="eastAsia"/>
          <w:b/>
          <w:bCs/>
          <w:i/>
          <w:iCs/>
        </w:rPr>
        <w:t>分析：。</w:t>
      </w:r>
    </w:p>
    <w:p w:rsidR="002C5EB1" w:rsidRPr="0031596A" w:rsidRDefault="002C5EB1" w:rsidP="00FD4CFC">
      <w:pPr>
        <w:pStyle w:val="a8"/>
        <w:numPr>
          <w:ilvl w:val="3"/>
          <w:numId w:val="23"/>
        </w:numPr>
        <w:ind w:left="426" w:firstLineChars="0"/>
        <w:outlineLvl w:val="1"/>
        <w:rPr>
          <w:b/>
        </w:rPr>
      </w:pPr>
      <w:r w:rsidRPr="0031596A">
        <w:rPr>
          <w:rFonts w:hint="eastAsia"/>
          <w:b/>
        </w:rPr>
        <w:t>海马全新</w:t>
      </w:r>
      <w:r w:rsidRPr="0031596A">
        <w:rPr>
          <w:rFonts w:hint="eastAsia"/>
          <w:b/>
        </w:rPr>
        <w:t>S5</w:t>
      </w:r>
    </w:p>
    <w:p w:rsidR="002C5EB1" w:rsidRDefault="002C5EB1" w:rsidP="00FD4CFC">
      <w:r>
        <w:rPr>
          <w:noProof/>
          <w:color w:val="FFFFFF"/>
        </w:rPr>
        <w:drawing>
          <wp:inline distT="0" distB="0" distL="0" distR="0" wp14:anchorId="4FF83526" wp14:editId="001BE599">
            <wp:extent cx="3057525" cy="1876425"/>
            <wp:effectExtent l="0" t="0" r="9525" b="9525"/>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外观方面，新车在车头及尾部有较为明显的拼接痕迹，新车在未来或将在车身尺寸方面有所调整，并有望采用更新的设计风格。动力方面，新车将在</w:t>
      </w:r>
      <w:r>
        <w:rPr>
          <w:rFonts w:hint="eastAsia"/>
        </w:rPr>
        <w:t>2018</w:t>
      </w:r>
      <w:r>
        <w:rPr>
          <w:rFonts w:hint="eastAsia"/>
        </w:rPr>
        <w:t>年推出包括全新的</w:t>
      </w:r>
      <w:r>
        <w:rPr>
          <w:rFonts w:hint="eastAsia"/>
        </w:rPr>
        <w:t>1.2T</w:t>
      </w:r>
      <w:r>
        <w:rPr>
          <w:rFonts w:hint="eastAsia"/>
        </w:rPr>
        <w:t>发动机在内的多个动力总成，而该</w:t>
      </w:r>
      <w:r>
        <w:rPr>
          <w:rFonts w:hint="eastAsia"/>
        </w:rPr>
        <w:t>1.2T</w:t>
      </w:r>
      <w:r>
        <w:rPr>
          <w:rFonts w:hint="eastAsia"/>
        </w:rPr>
        <w:t>发动机也将率先搭载在海马全新</w:t>
      </w:r>
      <w:r>
        <w:rPr>
          <w:rFonts w:hint="eastAsia"/>
        </w:rPr>
        <w:t>S5</w:t>
      </w:r>
      <w:r>
        <w:rPr>
          <w:rFonts w:hint="eastAsia"/>
        </w:rPr>
        <w:t>车型上。</w:t>
      </w:r>
    </w:p>
    <w:p w:rsidR="002C5EB1" w:rsidRDefault="002C5EB1" w:rsidP="00FD4CFC">
      <w:pPr>
        <w:rPr>
          <w:rFonts w:cs="宋体"/>
          <w:b/>
          <w:bCs/>
          <w:i/>
          <w:iCs/>
        </w:rPr>
      </w:pPr>
      <w:r w:rsidRPr="002009FE">
        <w:rPr>
          <w:rFonts w:cs="宋体" w:hint="eastAsia"/>
          <w:b/>
          <w:bCs/>
          <w:i/>
          <w:iCs/>
        </w:rPr>
        <w:t>分析：。</w:t>
      </w:r>
    </w:p>
    <w:p w:rsidR="002C5EB1" w:rsidRPr="00013528" w:rsidRDefault="002C5EB1" w:rsidP="00FD4CFC">
      <w:pPr>
        <w:pStyle w:val="a8"/>
        <w:numPr>
          <w:ilvl w:val="3"/>
          <w:numId w:val="23"/>
        </w:numPr>
        <w:ind w:left="426" w:firstLineChars="0"/>
        <w:outlineLvl w:val="1"/>
        <w:rPr>
          <w:b/>
        </w:rPr>
      </w:pPr>
      <w:r w:rsidRPr="00013528">
        <w:rPr>
          <w:rFonts w:hint="eastAsia"/>
          <w:b/>
        </w:rPr>
        <w:t>陆风逍遥</w:t>
      </w:r>
    </w:p>
    <w:p w:rsidR="002C5EB1" w:rsidRDefault="002C5EB1" w:rsidP="00FD4CFC">
      <w:r>
        <w:rPr>
          <w:noProof/>
        </w:rPr>
        <w:drawing>
          <wp:inline distT="0" distB="0" distL="0" distR="0" wp14:anchorId="4943DC8C" wp14:editId="4B70C904">
            <wp:extent cx="3152775" cy="2143125"/>
            <wp:effectExtent l="0" t="0" r="9525" b="9525"/>
            <wp:docPr id="4" name="图片 4" descr="http://img4.bitautoimg.com/autoalbum/files/20171117/314/02084231491557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71117/314/02084231491557_630x42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52775"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r>
        <w:rPr>
          <w:rFonts w:hint="eastAsia"/>
        </w:rPr>
        <w:t>1</w:t>
      </w:r>
      <w:r>
        <w:rPr>
          <w:rFonts w:hint="eastAsia"/>
        </w:rPr>
        <w:t>月</w:t>
      </w:r>
      <w:r>
        <w:rPr>
          <w:rFonts w:hint="eastAsia"/>
        </w:rPr>
        <w:t>4</w:t>
      </w:r>
      <w:r>
        <w:rPr>
          <w:rFonts w:hint="eastAsia"/>
        </w:rPr>
        <w:t>日销售价：</w:t>
      </w:r>
      <w:r>
        <w:rPr>
          <w:rFonts w:hint="eastAsia"/>
        </w:rPr>
        <w:t>9-14</w:t>
      </w:r>
      <w:r>
        <w:rPr>
          <w:rFonts w:hint="eastAsia"/>
        </w:rPr>
        <w:t>万</w:t>
      </w:r>
    </w:p>
    <w:p w:rsidR="002C5EB1" w:rsidRDefault="002C5EB1" w:rsidP="00FD4CFC">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CVT</w:t>
      </w:r>
    </w:p>
    <w:p w:rsidR="002C5EB1" w:rsidRDefault="002C5EB1" w:rsidP="00FD4CFC">
      <w:pPr>
        <w:rPr>
          <w:rFonts w:cs="宋体"/>
          <w:b/>
          <w:bCs/>
          <w:i/>
          <w:iCs/>
        </w:rPr>
      </w:pPr>
      <w:r w:rsidRPr="002009FE">
        <w:rPr>
          <w:rFonts w:cs="宋体" w:hint="eastAsia"/>
          <w:b/>
          <w:bCs/>
          <w:i/>
          <w:iCs/>
        </w:rPr>
        <w:t>分析：。</w:t>
      </w:r>
    </w:p>
    <w:p w:rsidR="002C5EB1" w:rsidRPr="00634011" w:rsidRDefault="002C5EB1" w:rsidP="00FD4CFC">
      <w:pPr>
        <w:pStyle w:val="a8"/>
        <w:numPr>
          <w:ilvl w:val="3"/>
          <w:numId w:val="23"/>
        </w:numPr>
        <w:ind w:left="426" w:firstLineChars="0"/>
        <w:outlineLvl w:val="1"/>
        <w:rPr>
          <w:b/>
        </w:rPr>
      </w:pPr>
      <w:r w:rsidRPr="00634011">
        <w:rPr>
          <w:rFonts w:hint="eastAsia"/>
          <w:b/>
        </w:rPr>
        <w:t>讴歌将于明年推出国产全新</w:t>
      </w:r>
      <w:r w:rsidRPr="00634011">
        <w:rPr>
          <w:rFonts w:hint="eastAsia"/>
          <w:b/>
        </w:rPr>
        <w:t>SUVRDX</w:t>
      </w:r>
    </w:p>
    <w:p w:rsidR="002C5EB1" w:rsidRDefault="002C5EB1" w:rsidP="00FD4CFC">
      <w:r>
        <w:rPr>
          <w:noProof/>
          <w:color w:val="FFFFFF"/>
        </w:rPr>
        <w:drawing>
          <wp:inline distT="0" distB="0" distL="0" distR="0" wp14:anchorId="40DC84BB" wp14:editId="66DCD173">
            <wp:extent cx="3057525" cy="1876425"/>
            <wp:effectExtent l="0" t="0" r="9525" b="9525"/>
            <wp:docPr id="27" name="图片 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外观方面，新车采用了讴歌最新的家族式设计，配备标志性钻石五边形进气格栅，搭配全</w:t>
      </w:r>
      <w:r>
        <w:rPr>
          <w:rFonts w:hint="eastAsia"/>
        </w:rPr>
        <w:t>LED</w:t>
      </w:r>
      <w:r>
        <w:rPr>
          <w:rFonts w:hint="eastAsia"/>
        </w:rPr>
        <w:t>头灯组，前脸造型更具辨识度。尾部方面，全新</w:t>
      </w:r>
      <w:r>
        <w:rPr>
          <w:rFonts w:hint="eastAsia"/>
        </w:rPr>
        <w:t>RDX</w:t>
      </w:r>
      <w:r>
        <w:rPr>
          <w:rFonts w:hint="eastAsia"/>
        </w:rPr>
        <w:t>采用双边共两出式尾排。</w:t>
      </w:r>
    </w:p>
    <w:p w:rsidR="002C5EB1" w:rsidRDefault="002C5EB1" w:rsidP="00FD4CFC">
      <w:r>
        <w:rPr>
          <w:rFonts w:hint="eastAsia"/>
        </w:rPr>
        <w:t>车身尺寸方面，新车长宽高分别为</w:t>
      </w:r>
      <w:r>
        <w:rPr>
          <w:rFonts w:hint="eastAsia"/>
        </w:rPr>
        <w:t>4,690/1,870/1,680mm</w:t>
      </w:r>
      <w:r>
        <w:rPr>
          <w:rFonts w:hint="eastAsia"/>
        </w:rPr>
        <w:t>，轴距达到</w:t>
      </w:r>
      <w:r>
        <w:rPr>
          <w:rFonts w:hint="eastAsia"/>
        </w:rPr>
        <w:t>2,685mm</w:t>
      </w:r>
      <w:r>
        <w:rPr>
          <w:rFonts w:hint="eastAsia"/>
        </w:rPr>
        <w:t>。</w:t>
      </w:r>
    </w:p>
    <w:p w:rsidR="002C5EB1" w:rsidRDefault="002C5EB1" w:rsidP="00FD4CFC">
      <w:r>
        <w:rPr>
          <w:rFonts w:hint="eastAsia"/>
        </w:rPr>
        <w:t>动力方面，新车有望搭载一台</w:t>
      </w:r>
      <w:r>
        <w:rPr>
          <w:rFonts w:hint="eastAsia"/>
        </w:rPr>
        <w:t>2.0</w:t>
      </w:r>
      <w:r>
        <w:rPr>
          <w:rFonts w:hint="eastAsia"/>
        </w:rPr>
        <w:t>升涡轮增压发动机，以广汽本田冠道作为参考，这台发动机的最大功率为</w:t>
      </w:r>
      <w:r>
        <w:rPr>
          <w:rFonts w:hint="eastAsia"/>
        </w:rPr>
        <w:t>200kw</w:t>
      </w:r>
      <w:r>
        <w:rPr>
          <w:rFonts w:hint="eastAsia"/>
        </w:rPr>
        <w:t>，峰值扭矩</w:t>
      </w:r>
      <w:r>
        <w:rPr>
          <w:rFonts w:hint="eastAsia"/>
        </w:rPr>
        <w:t>370Nm</w:t>
      </w:r>
      <w:r>
        <w:rPr>
          <w:rFonts w:hint="eastAsia"/>
        </w:rPr>
        <w:t>。传动方面，与其匹配的预计是</w:t>
      </w:r>
      <w:r>
        <w:rPr>
          <w:rFonts w:hint="eastAsia"/>
        </w:rPr>
        <w:t>9</w:t>
      </w:r>
      <w:r>
        <w:rPr>
          <w:rFonts w:hint="eastAsia"/>
        </w:rPr>
        <w:t>速自动变速箱或最新研发的</w:t>
      </w:r>
      <w:r>
        <w:rPr>
          <w:rFonts w:hint="eastAsia"/>
        </w:rPr>
        <w:t>10</w:t>
      </w:r>
      <w:r>
        <w:rPr>
          <w:rFonts w:hint="eastAsia"/>
        </w:rPr>
        <w:t>速自动变速箱。</w:t>
      </w:r>
    </w:p>
    <w:p w:rsidR="002C5EB1" w:rsidRDefault="002C5EB1" w:rsidP="00FD4CFC">
      <w:pPr>
        <w:rPr>
          <w:rFonts w:cs="宋体"/>
          <w:b/>
          <w:bCs/>
          <w:i/>
          <w:iCs/>
        </w:rPr>
      </w:pPr>
      <w:r w:rsidRPr="002009FE">
        <w:rPr>
          <w:rFonts w:cs="宋体" w:hint="eastAsia"/>
          <w:b/>
          <w:bCs/>
          <w:i/>
          <w:iCs/>
        </w:rPr>
        <w:t>分析：。</w:t>
      </w:r>
    </w:p>
    <w:p w:rsidR="002C5EB1" w:rsidRPr="00CE7579" w:rsidRDefault="002C5EB1" w:rsidP="00FD4CFC">
      <w:pPr>
        <w:pStyle w:val="a8"/>
        <w:numPr>
          <w:ilvl w:val="3"/>
          <w:numId w:val="23"/>
        </w:numPr>
        <w:ind w:left="426" w:firstLineChars="0"/>
        <w:outlineLvl w:val="1"/>
        <w:rPr>
          <w:b/>
        </w:rPr>
      </w:pPr>
      <w:r w:rsidRPr="00CE7579">
        <w:rPr>
          <w:rFonts w:hint="eastAsia"/>
          <w:b/>
        </w:rPr>
        <w:t>全新奔驰</w:t>
      </w:r>
      <w:r w:rsidRPr="00CE7579">
        <w:rPr>
          <w:rFonts w:hint="eastAsia"/>
          <w:b/>
        </w:rPr>
        <w:t>A</w:t>
      </w:r>
      <w:r w:rsidRPr="00CE7579">
        <w:rPr>
          <w:rFonts w:hint="eastAsia"/>
          <w:b/>
        </w:rPr>
        <w:t>级混动车型</w:t>
      </w:r>
    </w:p>
    <w:p w:rsidR="002C5EB1" w:rsidRDefault="002C5EB1" w:rsidP="00FD4CFC">
      <w:r>
        <w:rPr>
          <w:noProof/>
        </w:rPr>
        <w:drawing>
          <wp:inline distT="0" distB="0" distL="0" distR="0" wp14:anchorId="405C089C" wp14:editId="25C32EBA">
            <wp:extent cx="3238500" cy="2143125"/>
            <wp:effectExtent l="0" t="0" r="0" b="9525"/>
            <wp:docPr id="28" name="图片 28" descr="http://img2.bitautoimg.com/bitauto/2017/12/21/bdbe9ed9-7304-47a8-a4d0-0050b670399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12/21/bdbe9ed9-7304-47a8-a4d0-0050b6703994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3850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r>
        <w:rPr>
          <w:rFonts w:hint="eastAsia"/>
        </w:rPr>
        <w:t>3</w:t>
      </w:r>
      <w:r>
        <w:rPr>
          <w:rFonts w:hint="eastAsia"/>
        </w:rPr>
        <w:t>月亮相</w:t>
      </w:r>
    </w:p>
    <w:p w:rsidR="002C5EB1" w:rsidRDefault="002C5EB1" w:rsidP="00FD4CFC">
      <w:r>
        <w:rPr>
          <w:rFonts w:hint="eastAsia"/>
        </w:rPr>
        <w:t>发动机：</w:t>
      </w:r>
      <w:r>
        <w:rPr>
          <w:rFonts w:hint="eastAsia"/>
        </w:rPr>
        <w:t>1.2T</w:t>
      </w:r>
      <w:r>
        <w:rPr>
          <w:rFonts w:hint="eastAsia"/>
        </w:rPr>
        <w:t>、</w:t>
      </w:r>
      <w:r>
        <w:rPr>
          <w:rFonts w:hint="eastAsia"/>
        </w:rPr>
        <w:t>1.4T</w:t>
      </w:r>
      <w:r>
        <w:rPr>
          <w:rFonts w:hint="eastAsia"/>
        </w:rPr>
        <w:t>、</w:t>
      </w:r>
      <w:r>
        <w:rPr>
          <w:rFonts w:hint="eastAsia"/>
        </w:rPr>
        <w:t>2.0T</w:t>
      </w:r>
      <w:r>
        <w:rPr>
          <w:rFonts w:hint="eastAsia"/>
        </w:rPr>
        <w:t>、混动变速器：</w:t>
      </w:r>
      <w:r>
        <w:rPr>
          <w:rFonts w:hint="eastAsia"/>
        </w:rPr>
        <w:t>8</w:t>
      </w:r>
      <w:r>
        <w:rPr>
          <w:rFonts w:hint="eastAsia"/>
        </w:rPr>
        <w:t>速自动</w:t>
      </w:r>
    </w:p>
    <w:p w:rsidR="002C5EB1" w:rsidRDefault="002C5EB1" w:rsidP="00FD4CFC">
      <w:pPr>
        <w:rPr>
          <w:rFonts w:cs="宋体"/>
          <w:b/>
          <w:bCs/>
          <w:i/>
          <w:iCs/>
        </w:rPr>
      </w:pPr>
      <w:r w:rsidRPr="002009FE">
        <w:rPr>
          <w:rFonts w:cs="宋体" w:hint="eastAsia"/>
          <w:b/>
          <w:bCs/>
          <w:i/>
          <w:iCs/>
        </w:rPr>
        <w:t>分析：。</w:t>
      </w:r>
    </w:p>
    <w:p w:rsidR="002C5EB1" w:rsidRPr="00291C76" w:rsidRDefault="002C5EB1" w:rsidP="00FD4CFC">
      <w:pPr>
        <w:pStyle w:val="a8"/>
        <w:numPr>
          <w:ilvl w:val="3"/>
          <w:numId w:val="23"/>
        </w:numPr>
        <w:ind w:left="426" w:firstLineChars="0"/>
        <w:outlineLvl w:val="1"/>
        <w:rPr>
          <w:b/>
        </w:rPr>
      </w:pPr>
      <w:r w:rsidRPr="00291C76">
        <w:rPr>
          <w:rFonts w:hint="eastAsia"/>
          <w:b/>
        </w:rPr>
        <w:t>荣威全新</w:t>
      </w:r>
      <w:r w:rsidRPr="00291C76">
        <w:rPr>
          <w:rFonts w:hint="eastAsia"/>
          <w:b/>
        </w:rPr>
        <w:t>SUV</w:t>
      </w:r>
    </w:p>
    <w:p w:rsidR="002C5EB1" w:rsidRDefault="002C5EB1" w:rsidP="00FD4CFC">
      <w:bookmarkStart w:id="2" w:name="7"/>
      <w:r>
        <w:rPr>
          <w:noProof/>
          <w:color w:val="FFFFFF"/>
        </w:rPr>
        <w:drawing>
          <wp:inline distT="0" distB="0" distL="0" distR="0" wp14:anchorId="4BE4582E" wp14:editId="1217C8E9">
            <wp:extent cx="3057525" cy="1876425"/>
            <wp:effectExtent l="0" t="0" r="9525" b="9525"/>
            <wp:docPr id="32" name="图片 3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2C5EB1" w:rsidRDefault="002C5EB1" w:rsidP="00FD4CFC">
      <w:r>
        <w:rPr>
          <w:rFonts w:hint="eastAsia"/>
        </w:rPr>
        <w:t>外观方面，新车在前脸采用了全新的家族式造型，多横幅式大嘴进气格栅极富气势，而每一根饰条中间都采用了镂空处理，更显精致。上部的饰条延伸进灯组内部，拉伸了横向宽度，也更具整体感。</w:t>
      </w:r>
    </w:p>
    <w:p w:rsidR="002C5EB1" w:rsidRDefault="002C5EB1" w:rsidP="00FD4CFC">
      <w:r>
        <w:rPr>
          <w:rFonts w:hint="eastAsia"/>
        </w:rPr>
        <w:t>车身尺寸方面，新车的长宽高分别为</w:t>
      </w:r>
      <w:r>
        <w:rPr>
          <w:rFonts w:hint="eastAsia"/>
        </w:rPr>
        <w:t>4,678/1,919/1,616mm</w:t>
      </w:r>
      <w:r>
        <w:rPr>
          <w:rFonts w:hint="eastAsia"/>
        </w:rPr>
        <w:t>，轴距则达到了</w:t>
      </w:r>
      <w:r>
        <w:rPr>
          <w:rFonts w:hint="eastAsia"/>
        </w:rPr>
        <w:t>2,800mm</w:t>
      </w:r>
      <w:r>
        <w:rPr>
          <w:rFonts w:hint="eastAsia"/>
        </w:rPr>
        <w:t>。</w:t>
      </w:r>
    </w:p>
    <w:p w:rsidR="002C5EB1" w:rsidRDefault="002C5EB1" w:rsidP="00FD4CFC">
      <w:r>
        <w:rPr>
          <w:rFonts w:hint="eastAsia"/>
        </w:rPr>
        <w:t>动力方面，这款车装载了一枚三元锂电池和两台驱动电机，电机的峰值功率分别为</w:t>
      </w:r>
      <w:r>
        <w:rPr>
          <w:rFonts w:hint="eastAsia"/>
        </w:rPr>
        <w:t>85kW</w:t>
      </w:r>
      <w:r>
        <w:rPr>
          <w:rFonts w:hint="eastAsia"/>
        </w:rPr>
        <w:t>和</w:t>
      </w:r>
      <w:r>
        <w:rPr>
          <w:rFonts w:hint="eastAsia"/>
        </w:rPr>
        <w:t>52kW</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C85606" w:rsidRDefault="002C5EB1" w:rsidP="00FD4CFC">
      <w:pPr>
        <w:pStyle w:val="a8"/>
        <w:numPr>
          <w:ilvl w:val="3"/>
          <w:numId w:val="23"/>
        </w:numPr>
        <w:ind w:left="426" w:firstLineChars="0"/>
        <w:outlineLvl w:val="1"/>
        <w:rPr>
          <w:b/>
        </w:rPr>
      </w:pPr>
      <w:r w:rsidRPr="00C85606">
        <w:rPr>
          <w:rFonts w:hint="eastAsia"/>
          <w:b/>
        </w:rPr>
        <w:t>新哈弗</w:t>
      </w:r>
      <w:r w:rsidRPr="00C85606">
        <w:rPr>
          <w:rFonts w:hint="eastAsia"/>
          <w:b/>
        </w:rPr>
        <w:t>H6Coupe</w:t>
      </w:r>
    </w:p>
    <w:p w:rsidR="002C5EB1" w:rsidRDefault="002C5EB1" w:rsidP="00FD4CFC">
      <w:r>
        <w:rPr>
          <w:noProof/>
        </w:rPr>
        <w:drawing>
          <wp:inline distT="0" distB="0" distL="0" distR="0" wp14:anchorId="35835136" wp14:editId="09CF51CC">
            <wp:extent cx="2857500" cy="2143125"/>
            <wp:effectExtent l="0" t="0" r="0" b="9525"/>
            <wp:docPr id="105" name="图片 105" descr="http://img1.bitautoimg.com/bitauto/2017/11/17/2c2c45e4-5709-40e3-a71e-805574cc928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11/17/2c2c45e4-5709-40e3-a71e-805574cc928d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年一季度</w:t>
      </w:r>
    </w:p>
    <w:p w:rsidR="002C5EB1" w:rsidRDefault="002C5EB1" w:rsidP="00FD4CFC">
      <w:r>
        <w:rPr>
          <w:rFonts w:hint="eastAsia"/>
        </w:rPr>
        <w:t>发动机：</w:t>
      </w:r>
      <w:r>
        <w:rPr>
          <w:rFonts w:hint="eastAsia"/>
        </w:rPr>
        <w:t>1.5T</w:t>
      </w:r>
      <w:r>
        <w:rPr>
          <w:rFonts w:hint="eastAsia"/>
        </w:rPr>
        <w:t>变速器：</w:t>
      </w:r>
      <w:r>
        <w:rPr>
          <w:rFonts w:hint="eastAsia"/>
        </w:rPr>
        <w:t>7</w:t>
      </w:r>
      <w:r>
        <w:rPr>
          <w:rFonts w:hint="eastAsia"/>
        </w:rPr>
        <w:t>速双离合</w:t>
      </w:r>
    </w:p>
    <w:p w:rsidR="002C5EB1" w:rsidRDefault="002C5EB1" w:rsidP="00FD4CFC">
      <w:pPr>
        <w:rPr>
          <w:rFonts w:cs="宋体"/>
          <w:b/>
          <w:bCs/>
          <w:i/>
          <w:iCs/>
        </w:rPr>
      </w:pPr>
      <w:r w:rsidRPr="002009FE">
        <w:rPr>
          <w:rFonts w:cs="宋体" w:hint="eastAsia"/>
          <w:b/>
          <w:bCs/>
          <w:i/>
          <w:iCs/>
        </w:rPr>
        <w:t>分析：。</w:t>
      </w:r>
    </w:p>
    <w:p w:rsidR="002C5EB1" w:rsidRPr="00030553" w:rsidRDefault="002C5EB1" w:rsidP="00FD4CFC">
      <w:pPr>
        <w:pStyle w:val="a8"/>
        <w:numPr>
          <w:ilvl w:val="3"/>
          <w:numId w:val="23"/>
        </w:numPr>
        <w:ind w:left="426" w:firstLineChars="0"/>
        <w:outlineLvl w:val="1"/>
        <w:rPr>
          <w:b/>
        </w:rPr>
      </w:pPr>
      <w:r w:rsidRPr="00030553">
        <w:rPr>
          <w:rFonts w:hint="eastAsia"/>
          <w:b/>
        </w:rPr>
        <w:t>新款本田</w:t>
      </w:r>
      <w:r w:rsidRPr="00030553">
        <w:rPr>
          <w:b/>
        </w:rPr>
        <w:t>HR-V</w:t>
      </w:r>
    </w:p>
    <w:p w:rsidR="002C5EB1" w:rsidRDefault="002C5EB1" w:rsidP="00FD4CFC">
      <w:r>
        <w:rPr>
          <w:noProof/>
        </w:rPr>
        <w:drawing>
          <wp:inline distT="0" distB="0" distL="0" distR="0" wp14:anchorId="7181B607" wp14:editId="18313038">
            <wp:extent cx="3371850" cy="2143125"/>
            <wp:effectExtent l="0" t="0" r="0" b="9525"/>
            <wp:docPr id="106" name="图片 106" descr="说明: http://img1.bitautoimg.com/bitauto/2017/12/17/1c6e8419-85b5-4e15-9191-1c47a0755de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http://img1.bitautoimg.com/bitauto/2017/12/17/1c6e8419-85b5-4e15-9191-1c47a0755dec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71850" cy="2143125"/>
                    </a:xfrm>
                    <a:prstGeom prst="rect">
                      <a:avLst/>
                    </a:prstGeom>
                    <a:noFill/>
                    <a:ln>
                      <a:noFill/>
                    </a:ln>
                  </pic:spPr>
                </pic:pic>
              </a:graphicData>
            </a:graphic>
          </wp:inline>
        </w:drawing>
      </w:r>
    </w:p>
    <w:p w:rsidR="002C5EB1" w:rsidRDefault="002C5EB1" w:rsidP="00FD4CFC">
      <w:r>
        <w:rPr>
          <w:rFonts w:hint="eastAsia"/>
        </w:rPr>
        <w:t>上市时间：</w:t>
      </w:r>
      <w:r>
        <w:t>2018</w:t>
      </w:r>
      <w:r>
        <w:rPr>
          <w:rFonts w:hint="eastAsia"/>
        </w:rPr>
        <w:t>年</w:t>
      </w:r>
    </w:p>
    <w:p w:rsidR="002C5EB1" w:rsidRDefault="002C5EB1" w:rsidP="00FD4CFC">
      <w:r>
        <w:rPr>
          <w:rFonts w:hint="eastAsia"/>
        </w:rPr>
        <w:t>发动机：</w:t>
      </w:r>
      <w:r>
        <w:t>1.5L</w:t>
      </w:r>
      <w:r>
        <w:rPr>
          <w:rFonts w:hint="eastAsia"/>
        </w:rPr>
        <w:t>、</w:t>
      </w:r>
      <w:r>
        <w:t>1.8L</w:t>
      </w:r>
      <w:r>
        <w:rPr>
          <w:rFonts w:hint="eastAsia"/>
        </w:rPr>
        <w:t>变速器：</w:t>
      </w:r>
      <w:r>
        <w:t>6</w:t>
      </w:r>
      <w:r>
        <w:rPr>
          <w:rFonts w:hint="eastAsia"/>
        </w:rPr>
        <w:t>速手动、</w:t>
      </w:r>
      <w:r>
        <w:t>CVT</w:t>
      </w:r>
    </w:p>
    <w:p w:rsidR="002C5EB1" w:rsidRDefault="002C5EB1" w:rsidP="00FD4CFC">
      <w:pPr>
        <w:rPr>
          <w:rFonts w:cs="宋体"/>
          <w:b/>
          <w:bCs/>
          <w:i/>
          <w:iCs/>
        </w:rPr>
      </w:pPr>
      <w:r w:rsidRPr="002009FE">
        <w:rPr>
          <w:rFonts w:cs="宋体" w:hint="eastAsia"/>
          <w:b/>
          <w:bCs/>
          <w:i/>
          <w:iCs/>
        </w:rPr>
        <w:t>分析：。</w:t>
      </w:r>
    </w:p>
    <w:p w:rsidR="002C5EB1" w:rsidRPr="00752384" w:rsidRDefault="002C5EB1" w:rsidP="00FD4CFC">
      <w:pPr>
        <w:pStyle w:val="a8"/>
        <w:numPr>
          <w:ilvl w:val="3"/>
          <w:numId w:val="23"/>
        </w:numPr>
        <w:ind w:left="426" w:firstLineChars="0"/>
        <w:outlineLvl w:val="1"/>
        <w:rPr>
          <w:b/>
        </w:rPr>
      </w:pPr>
      <w:r w:rsidRPr="00752384">
        <w:rPr>
          <w:rFonts w:hint="eastAsia"/>
          <w:b/>
        </w:rPr>
        <w:t>新款飞度将于明年</w:t>
      </w:r>
      <w:r w:rsidRPr="00752384">
        <w:rPr>
          <w:rFonts w:hint="eastAsia"/>
          <w:b/>
        </w:rPr>
        <w:t>1</w:t>
      </w:r>
      <w:r w:rsidRPr="00752384">
        <w:rPr>
          <w:rFonts w:hint="eastAsia"/>
          <w:b/>
        </w:rPr>
        <w:t>月上市</w:t>
      </w:r>
    </w:p>
    <w:p w:rsidR="002C5EB1" w:rsidRDefault="002C5EB1" w:rsidP="00FD4CFC">
      <w:r>
        <w:rPr>
          <w:noProof/>
        </w:rPr>
        <w:drawing>
          <wp:inline distT="0" distB="0" distL="0" distR="0" wp14:anchorId="3213899E" wp14:editId="329351DC">
            <wp:extent cx="2857500" cy="1390650"/>
            <wp:effectExtent l="0" t="0" r="0" b="0"/>
            <wp:docPr id="107" name="图片 107" descr="http://58.246.65.10:8231/UploadFile/201712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2180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1390650"/>
                    </a:xfrm>
                    <a:prstGeom prst="rect">
                      <a:avLst/>
                    </a:prstGeom>
                    <a:noFill/>
                    <a:ln>
                      <a:noFill/>
                    </a:ln>
                  </pic:spPr>
                </pic:pic>
              </a:graphicData>
            </a:graphic>
          </wp:inline>
        </w:drawing>
      </w:r>
    </w:p>
    <w:p w:rsidR="002C5EB1" w:rsidRDefault="002C5EB1" w:rsidP="00FD4CFC">
      <w:r>
        <w:rPr>
          <w:rFonts w:hint="eastAsia"/>
        </w:rPr>
        <w:t>外观方面，新车前进气格栅采用新造型，前保险杠部分增加黑色</w:t>
      </w:r>
      <w:r>
        <w:rPr>
          <w:rFonts w:hint="eastAsia"/>
        </w:rPr>
        <w:t>+</w:t>
      </w:r>
      <w:r>
        <w:rPr>
          <w:rFonts w:hint="eastAsia"/>
        </w:rPr>
        <w:t>红色前唇装饰。</w:t>
      </w:r>
    </w:p>
    <w:p w:rsidR="002C5EB1" w:rsidRDefault="002C5EB1" w:rsidP="00FD4CFC">
      <w:r>
        <w:rPr>
          <w:rFonts w:hint="eastAsia"/>
        </w:rPr>
        <w:t>内饰方面，新车部分车型方向盘采用亮黑色饰条，方向盘、座椅以及换挡杆加入橙色缝线装饰。</w:t>
      </w:r>
    </w:p>
    <w:p w:rsidR="002C5EB1" w:rsidRDefault="002C5EB1" w:rsidP="00FD4CFC">
      <w:r>
        <w:rPr>
          <w:rFonts w:hint="eastAsia"/>
        </w:rPr>
        <w:t>动力方面，新车将搭载</w:t>
      </w:r>
      <w:r>
        <w:rPr>
          <w:rFonts w:hint="eastAsia"/>
        </w:rPr>
        <w:t>1.5L</w:t>
      </w:r>
      <w:r>
        <w:rPr>
          <w:rFonts w:hint="eastAsia"/>
        </w:rPr>
        <w:t>发动机。</w:t>
      </w:r>
    </w:p>
    <w:p w:rsidR="002C5EB1" w:rsidRPr="00752384" w:rsidRDefault="002C5EB1" w:rsidP="00FD4CFC">
      <w:pPr>
        <w:rPr>
          <w:rFonts w:cs="宋体"/>
          <w:b/>
          <w:bCs/>
          <w:i/>
          <w:iCs/>
        </w:rPr>
      </w:pPr>
      <w:r w:rsidRPr="002009FE">
        <w:rPr>
          <w:rFonts w:cs="宋体" w:hint="eastAsia"/>
          <w:b/>
          <w:bCs/>
          <w:i/>
          <w:iCs/>
        </w:rPr>
        <w:t>分析：。</w:t>
      </w:r>
    </w:p>
    <w:p w:rsidR="002C5EB1" w:rsidRPr="002D4CE8" w:rsidRDefault="002C5EB1" w:rsidP="00FD4CFC">
      <w:pPr>
        <w:pStyle w:val="a8"/>
        <w:numPr>
          <w:ilvl w:val="3"/>
          <w:numId w:val="23"/>
        </w:numPr>
        <w:ind w:left="426" w:firstLineChars="0"/>
        <w:outlineLvl w:val="1"/>
        <w:rPr>
          <w:b/>
        </w:rPr>
      </w:pPr>
      <w:r w:rsidRPr="002D4CE8">
        <w:rPr>
          <w:rFonts w:hint="eastAsia"/>
          <w:b/>
        </w:rPr>
        <w:t>一汽大众</w:t>
      </w:r>
      <w:r w:rsidRPr="002D4CE8">
        <w:rPr>
          <w:rFonts w:hint="eastAsia"/>
          <w:b/>
        </w:rPr>
        <w:t>2</w:t>
      </w:r>
      <w:r w:rsidRPr="002D4CE8">
        <w:rPr>
          <w:rFonts w:hint="eastAsia"/>
          <w:b/>
        </w:rPr>
        <w:t>款</w:t>
      </w:r>
      <w:r w:rsidRPr="002D4CE8">
        <w:rPr>
          <w:rFonts w:hint="eastAsia"/>
          <w:b/>
        </w:rPr>
        <w:t>SUV</w:t>
      </w:r>
      <w:r w:rsidRPr="002D4CE8">
        <w:rPr>
          <w:rFonts w:hint="eastAsia"/>
          <w:b/>
        </w:rPr>
        <w:t>将于明年上市</w:t>
      </w:r>
    </w:p>
    <w:p w:rsidR="002C5EB1" w:rsidRDefault="002C5EB1" w:rsidP="00FD4CFC">
      <w:r>
        <w:rPr>
          <w:noProof/>
          <w:color w:val="FFFFFF"/>
        </w:rPr>
        <w:drawing>
          <wp:inline distT="0" distB="0" distL="0" distR="0" wp14:anchorId="58B82822" wp14:editId="2BE87792">
            <wp:extent cx="3057525" cy="1876425"/>
            <wp:effectExtent l="0" t="0" r="9525" b="9525"/>
            <wp:docPr id="111" name="图片 1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2C5EB1" w:rsidRDefault="002C5EB1" w:rsidP="00FD4CFC">
      <w:r>
        <w:rPr>
          <w:rFonts w:hint="eastAsia"/>
        </w:rPr>
        <w:t>据悉，一汽大众明年将推</w:t>
      </w:r>
      <w:r>
        <w:rPr>
          <w:rFonts w:hint="eastAsia"/>
        </w:rPr>
        <w:t>T-Roc</w:t>
      </w:r>
      <w:r>
        <w:rPr>
          <w:rFonts w:hint="eastAsia"/>
        </w:rPr>
        <w:t>和</w:t>
      </w:r>
      <w:r>
        <w:rPr>
          <w:rFonts w:hint="eastAsia"/>
        </w:rPr>
        <w:t>Q2L</w:t>
      </w:r>
      <w:r>
        <w:rPr>
          <w:rFonts w:hint="eastAsia"/>
        </w:rPr>
        <w:t>两款车型。</w:t>
      </w:r>
    </w:p>
    <w:p w:rsidR="002C5EB1" w:rsidRDefault="002C5EB1" w:rsidP="00FD4CFC">
      <w:r>
        <w:rPr>
          <w:rFonts w:hint="eastAsia"/>
        </w:rPr>
        <w:t>外观方面，大众</w:t>
      </w:r>
      <w:r>
        <w:rPr>
          <w:rFonts w:hint="eastAsia"/>
        </w:rPr>
        <w:t>T-Roc</w:t>
      </w:r>
      <w:r>
        <w:rPr>
          <w:rFonts w:hint="eastAsia"/>
        </w:rPr>
        <w:t>前脸六边形的进气格栅与大灯融为一体，宽大的前杠与侧面几乎水平的腰线营造出极强的运动感。条状的尾灯组与横向多个切割线条的运用打造出富有层次感的尾部。整体车身精悍，充满活力。</w:t>
      </w:r>
      <w:r>
        <w:rPr>
          <w:rFonts w:hint="eastAsia"/>
        </w:rPr>
        <w:t>Q2L</w:t>
      </w:r>
      <w:r>
        <w:rPr>
          <w:rFonts w:hint="eastAsia"/>
        </w:rPr>
        <w:t>以家族化的外观和内饰为基础，将创新化设计的元素融入其中。</w:t>
      </w:r>
    </w:p>
    <w:p w:rsidR="002C5EB1" w:rsidRDefault="002C5EB1" w:rsidP="00FD4CFC">
      <w:r>
        <w:rPr>
          <w:rFonts w:hint="eastAsia"/>
        </w:rPr>
        <w:t>动力方面，大众</w:t>
      </w:r>
      <w:r>
        <w:rPr>
          <w:rFonts w:hint="eastAsia"/>
        </w:rPr>
        <w:t>T-Roc</w:t>
      </w:r>
      <w:r>
        <w:rPr>
          <w:rFonts w:hint="eastAsia"/>
        </w:rPr>
        <w:t>搭载</w:t>
      </w:r>
      <w:r>
        <w:rPr>
          <w:rFonts w:hint="eastAsia"/>
        </w:rPr>
        <w:t>1.2T</w:t>
      </w:r>
      <w:r>
        <w:rPr>
          <w:rFonts w:hint="eastAsia"/>
        </w:rPr>
        <w:t>和</w:t>
      </w:r>
      <w:r>
        <w:rPr>
          <w:rFonts w:hint="eastAsia"/>
        </w:rPr>
        <w:t>1.4T</w:t>
      </w:r>
      <w:r>
        <w:rPr>
          <w:rFonts w:hint="eastAsia"/>
        </w:rPr>
        <w:t>高</w:t>
      </w:r>
      <w:r>
        <w:rPr>
          <w:rFonts w:hint="eastAsia"/>
        </w:rPr>
        <w:t>/</w:t>
      </w:r>
      <w:r>
        <w:rPr>
          <w:rFonts w:hint="eastAsia"/>
        </w:rPr>
        <w:t>低功率发动机，传动部分匹配</w:t>
      </w:r>
      <w:r>
        <w:rPr>
          <w:rFonts w:hint="eastAsia"/>
        </w:rPr>
        <w:t>6MT</w:t>
      </w:r>
      <w:r>
        <w:rPr>
          <w:rFonts w:hint="eastAsia"/>
        </w:rPr>
        <w:t>和</w:t>
      </w:r>
      <w:r>
        <w:rPr>
          <w:rFonts w:hint="eastAsia"/>
        </w:rPr>
        <w:t>DSG</w:t>
      </w:r>
      <w:r>
        <w:rPr>
          <w:rFonts w:hint="eastAsia"/>
        </w:rPr>
        <w:t>双离合变速箱，并有望加入四驱系统。</w:t>
      </w:r>
      <w:r>
        <w:rPr>
          <w:rFonts w:hint="eastAsia"/>
        </w:rPr>
        <w:t>Q2L</w:t>
      </w:r>
      <w:r>
        <w:rPr>
          <w:rFonts w:hint="eastAsia"/>
        </w:rPr>
        <w:t>将提供</w:t>
      </w:r>
      <w:r>
        <w:rPr>
          <w:rFonts w:hint="eastAsia"/>
        </w:rPr>
        <w:t>1.0T</w:t>
      </w:r>
      <w:r>
        <w:rPr>
          <w:rFonts w:hint="eastAsia"/>
        </w:rPr>
        <w:t>，</w:t>
      </w:r>
      <w:r>
        <w:rPr>
          <w:rFonts w:hint="eastAsia"/>
        </w:rPr>
        <w:t>1.4T</w:t>
      </w:r>
      <w:r>
        <w:rPr>
          <w:rFonts w:hint="eastAsia"/>
        </w:rPr>
        <w:t>，</w:t>
      </w:r>
      <w:r>
        <w:rPr>
          <w:rFonts w:hint="eastAsia"/>
        </w:rPr>
        <w:t>2.0T</w:t>
      </w:r>
      <w:r>
        <w:rPr>
          <w:rFonts w:hint="eastAsia"/>
        </w:rPr>
        <w:t>三种不同动力，其最大输出功率分别为</w:t>
      </w:r>
      <w:r>
        <w:rPr>
          <w:rFonts w:hint="eastAsia"/>
        </w:rPr>
        <w:t>85kW</w:t>
      </w:r>
      <w:r>
        <w:rPr>
          <w:rFonts w:hint="eastAsia"/>
        </w:rPr>
        <w:t>、</w:t>
      </w:r>
      <w:r>
        <w:rPr>
          <w:rFonts w:hint="eastAsia"/>
        </w:rPr>
        <w:t>110kW</w:t>
      </w:r>
      <w:r>
        <w:rPr>
          <w:rFonts w:hint="eastAsia"/>
        </w:rPr>
        <w:t>、</w:t>
      </w:r>
      <w:r>
        <w:rPr>
          <w:rFonts w:hint="eastAsia"/>
        </w:rPr>
        <w:t>140kW</w:t>
      </w:r>
      <w:r>
        <w:rPr>
          <w:rFonts w:hint="eastAsia"/>
        </w:rPr>
        <w:t>，传动部分匹配</w:t>
      </w:r>
      <w:r>
        <w:rPr>
          <w:rFonts w:hint="eastAsia"/>
        </w:rPr>
        <w:t>6MT</w:t>
      </w:r>
      <w:r>
        <w:rPr>
          <w:rFonts w:hint="eastAsia"/>
        </w:rPr>
        <w:t>和</w:t>
      </w:r>
      <w:r>
        <w:rPr>
          <w:rFonts w:hint="eastAsia"/>
        </w:rPr>
        <w:t>7</w:t>
      </w:r>
      <w:r>
        <w:rPr>
          <w:rFonts w:hint="eastAsia"/>
        </w:rPr>
        <w:t>速双离合变速箱。</w:t>
      </w:r>
    </w:p>
    <w:p w:rsidR="002C5EB1" w:rsidRDefault="002C5EB1" w:rsidP="00FD4CFC">
      <w:pPr>
        <w:rPr>
          <w:rFonts w:cs="宋体"/>
          <w:b/>
          <w:bCs/>
          <w:i/>
          <w:iCs/>
        </w:rPr>
      </w:pPr>
      <w:r w:rsidRPr="002009FE">
        <w:rPr>
          <w:rFonts w:cs="宋体" w:hint="eastAsia"/>
          <w:b/>
          <w:bCs/>
          <w:i/>
          <w:iCs/>
        </w:rPr>
        <w:t>分析：。</w:t>
      </w:r>
    </w:p>
    <w:p w:rsidR="002C5EB1" w:rsidRPr="00C31E01" w:rsidRDefault="002C5EB1" w:rsidP="00FD4CFC">
      <w:pPr>
        <w:pStyle w:val="a8"/>
        <w:numPr>
          <w:ilvl w:val="3"/>
          <w:numId w:val="23"/>
        </w:numPr>
        <w:ind w:left="426" w:firstLineChars="0"/>
        <w:outlineLvl w:val="1"/>
        <w:rPr>
          <w:b/>
        </w:rPr>
      </w:pPr>
      <w:r w:rsidRPr="00C31E01">
        <w:rPr>
          <w:rFonts w:hint="eastAsia"/>
          <w:b/>
        </w:rPr>
        <w:t>造型硬朗</w:t>
      </w:r>
      <w:r w:rsidRPr="00C31E01">
        <w:rPr>
          <w:rFonts w:hint="eastAsia"/>
          <w:b/>
        </w:rPr>
        <w:t>/7</w:t>
      </w:r>
      <w:r w:rsidRPr="00C31E01">
        <w:rPr>
          <w:rFonts w:hint="eastAsia"/>
          <w:b/>
        </w:rPr>
        <w:t>座布局长安欧尚</w:t>
      </w:r>
      <w:r w:rsidRPr="00C31E01">
        <w:rPr>
          <w:rFonts w:hint="eastAsia"/>
          <w:b/>
        </w:rPr>
        <w:t>X70A1.3T</w:t>
      </w:r>
      <w:r w:rsidRPr="00C31E01">
        <w:rPr>
          <w:rFonts w:hint="eastAsia"/>
          <w:b/>
        </w:rPr>
        <w:t>申报图</w:t>
      </w:r>
    </w:p>
    <w:p w:rsidR="002C5EB1" w:rsidRDefault="002C5EB1" w:rsidP="00FD4CFC">
      <w:r>
        <w:rPr>
          <w:noProof/>
        </w:rPr>
        <w:drawing>
          <wp:inline distT="0" distB="0" distL="0" distR="0" wp14:anchorId="103FE001" wp14:editId="7D81302B">
            <wp:extent cx="3200400" cy="2143125"/>
            <wp:effectExtent l="0" t="0" r="0" b="9525"/>
            <wp:docPr id="112" name="图片 112" descr="http://img1.gtimg.com/auto/pics/hv1/61/217/2255/146686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gtimg.com/auto/pics/hv1/61/217/2255/14668677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0400" cy="2143125"/>
                    </a:xfrm>
                    <a:prstGeom prst="rect">
                      <a:avLst/>
                    </a:prstGeom>
                    <a:noFill/>
                    <a:ln>
                      <a:noFill/>
                    </a:ln>
                  </pic:spPr>
                </pic:pic>
              </a:graphicData>
            </a:graphic>
          </wp:inline>
        </w:drawing>
      </w:r>
    </w:p>
    <w:p w:rsidR="002C5EB1" w:rsidRDefault="002C5EB1" w:rsidP="00FD4CFC">
      <w:r>
        <w:rPr>
          <w:rFonts w:hint="eastAsia"/>
        </w:rPr>
        <w:t>上市时间：</w:t>
      </w:r>
      <w:r>
        <w:rPr>
          <w:rFonts w:hint="eastAsia"/>
        </w:rPr>
        <w:t>2018</w:t>
      </w:r>
      <w:r>
        <w:rPr>
          <w:rFonts w:hint="eastAsia"/>
        </w:rPr>
        <w:t>年</w:t>
      </w:r>
    </w:p>
    <w:p w:rsidR="002C5EB1" w:rsidRDefault="002C5EB1" w:rsidP="00FD4CFC">
      <w:r>
        <w:rPr>
          <w:rFonts w:hint="eastAsia"/>
        </w:rPr>
        <w:t>发动机：</w:t>
      </w:r>
      <w:r>
        <w:rPr>
          <w:rFonts w:hint="eastAsia"/>
        </w:rPr>
        <w:t>1.3T</w:t>
      </w:r>
    </w:p>
    <w:p w:rsidR="002C5EB1" w:rsidRDefault="002C5EB1" w:rsidP="00FD4CFC">
      <w:r>
        <w:rPr>
          <w:rFonts w:hint="eastAsia"/>
        </w:rPr>
        <w:t>车身尺寸：</w:t>
      </w:r>
      <w:r>
        <w:rPr>
          <w:rFonts w:hint="eastAsia"/>
        </w:rPr>
        <w:t>4620/1770/1840mm</w:t>
      </w:r>
    </w:p>
    <w:p w:rsidR="002C5EB1" w:rsidRDefault="002C5EB1" w:rsidP="00FD4CFC">
      <w:pPr>
        <w:rPr>
          <w:rFonts w:cs="宋体"/>
          <w:b/>
          <w:bCs/>
          <w:i/>
          <w:iCs/>
        </w:rPr>
      </w:pPr>
      <w:r w:rsidRPr="002009FE">
        <w:rPr>
          <w:rFonts w:cs="宋体" w:hint="eastAsia"/>
          <w:b/>
          <w:bCs/>
          <w:i/>
          <w:iCs/>
        </w:rPr>
        <w:t>分析：。</w:t>
      </w:r>
    </w:p>
    <w:p w:rsidR="002C5EB1" w:rsidRPr="00FC2DEF" w:rsidRDefault="002C5EB1" w:rsidP="00FD4CFC">
      <w:pPr>
        <w:pStyle w:val="a8"/>
        <w:numPr>
          <w:ilvl w:val="3"/>
          <w:numId w:val="23"/>
        </w:numPr>
        <w:ind w:left="426" w:firstLineChars="0"/>
        <w:outlineLvl w:val="1"/>
        <w:rPr>
          <w:b/>
        </w:rPr>
      </w:pPr>
      <w:r w:rsidRPr="00FC2DEF">
        <w:rPr>
          <w:rFonts w:hint="eastAsia"/>
          <w:b/>
        </w:rPr>
        <w:t>长安新款悦翔将于</w:t>
      </w:r>
      <w:r w:rsidRPr="00FC2DEF">
        <w:rPr>
          <w:rFonts w:hint="eastAsia"/>
          <w:b/>
        </w:rPr>
        <w:t>2018</w:t>
      </w:r>
      <w:r w:rsidRPr="00FC2DEF">
        <w:rPr>
          <w:rFonts w:hint="eastAsia"/>
          <w:b/>
        </w:rPr>
        <w:t>年上市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2C5EB1" w:rsidRPr="00114CD6" w:rsidTr="00D16CE7">
        <w:trPr>
          <w:tblCellSpacing w:w="15" w:type="dxa"/>
        </w:trPr>
        <w:tc>
          <w:tcPr>
            <w:tcW w:w="0" w:type="auto"/>
            <w:tcBorders>
              <w:top w:val="nil"/>
              <w:left w:val="nil"/>
              <w:bottom w:val="nil"/>
              <w:right w:val="nil"/>
            </w:tcBorders>
            <w:hideMark/>
          </w:tcPr>
          <w:p w:rsidR="002C5EB1" w:rsidRPr="00114CD6" w:rsidRDefault="002C5EB1" w:rsidP="00D16CE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6021EF75" wp14:editId="10EC55DD">
                  <wp:extent cx="2857500" cy="1362075"/>
                  <wp:effectExtent l="0" t="0" r="0" b="9525"/>
                  <wp:docPr id="113" name="图片 113" descr="http://58.246.65.10:8231/UploadFile/201712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12190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7500" cy="1362075"/>
                          </a:xfrm>
                          <a:prstGeom prst="rect">
                            <a:avLst/>
                          </a:prstGeom>
                          <a:noFill/>
                          <a:ln>
                            <a:noFill/>
                          </a:ln>
                        </pic:spPr>
                      </pic:pic>
                    </a:graphicData>
                  </a:graphic>
                </wp:inline>
              </w:drawing>
            </w:r>
          </w:p>
        </w:tc>
        <w:tc>
          <w:tcPr>
            <w:tcW w:w="0" w:type="auto"/>
            <w:tcBorders>
              <w:top w:val="nil"/>
              <w:left w:val="nil"/>
              <w:bottom w:val="nil"/>
              <w:right w:val="nil"/>
            </w:tcBorders>
            <w:hideMark/>
          </w:tcPr>
          <w:p w:rsidR="002C5EB1" w:rsidRPr="00114CD6" w:rsidRDefault="002C5EB1" w:rsidP="00D16CE7">
            <w:pPr>
              <w:widowControl/>
              <w:jc w:val="left"/>
              <w:rPr>
                <w:rFonts w:ascii="Simsun" w:eastAsia="宋体" w:hAnsi="Simsun" w:cs="宋体" w:hint="eastAsia"/>
                <w:color w:val="000000"/>
                <w:kern w:val="0"/>
                <w:sz w:val="27"/>
                <w:szCs w:val="27"/>
              </w:rPr>
            </w:pPr>
          </w:p>
        </w:tc>
      </w:tr>
    </w:tbl>
    <w:p w:rsidR="002C5EB1" w:rsidRDefault="002C5EB1" w:rsidP="00FD4CFC"/>
    <w:p w:rsidR="002C5EB1" w:rsidRDefault="002C5EB1" w:rsidP="00FD4CFC">
      <w:r>
        <w:rPr>
          <w:rFonts w:hint="eastAsia"/>
        </w:rPr>
        <w:t>外观方面，新车采用长安家族式设计语言，前进气格栅融入复杂设计元素及线条轮廓。</w:t>
      </w:r>
    </w:p>
    <w:p w:rsidR="002C5EB1" w:rsidRDefault="002C5EB1" w:rsidP="00FD4CFC">
      <w:r>
        <w:rPr>
          <w:rFonts w:hint="eastAsia"/>
        </w:rPr>
        <w:t>内饰方面，新车采用最新家族式设计风格，中控部分采用阶梯式布局。</w:t>
      </w:r>
    </w:p>
    <w:p w:rsidR="002C5EB1" w:rsidRDefault="002C5EB1" w:rsidP="00FD4CFC">
      <w:r>
        <w:rPr>
          <w:rFonts w:hint="eastAsia"/>
        </w:rPr>
        <w:t>配置方面，新车不同车型将配备副驾驶安全气囊、天窗、倒车雷达、倒车影像等。</w:t>
      </w:r>
    </w:p>
    <w:p w:rsidR="002C5EB1" w:rsidRDefault="002C5EB1" w:rsidP="00FD4CFC">
      <w:r>
        <w:rPr>
          <w:rFonts w:hint="eastAsia"/>
        </w:rPr>
        <w:t>动力方面，新车将搭载</w:t>
      </w:r>
      <w:r>
        <w:rPr>
          <w:rFonts w:hint="eastAsia"/>
        </w:rPr>
        <w:t>1.4L</w:t>
      </w:r>
      <w:r>
        <w:rPr>
          <w:rFonts w:hint="eastAsia"/>
        </w:rPr>
        <w:t>发动机。</w:t>
      </w:r>
    </w:p>
    <w:p w:rsidR="002C5EB1" w:rsidRPr="00FC2DEF" w:rsidRDefault="002C5EB1" w:rsidP="00FD4CFC">
      <w:pPr>
        <w:rPr>
          <w:rFonts w:cs="宋体"/>
          <w:b/>
          <w:bCs/>
          <w:i/>
          <w:iCs/>
        </w:rPr>
      </w:pPr>
      <w:r w:rsidRPr="002009FE">
        <w:rPr>
          <w:rFonts w:cs="宋体" w:hint="eastAsia"/>
          <w:b/>
          <w:bCs/>
          <w:i/>
          <w:iCs/>
        </w:rPr>
        <w:t>分析：。</w:t>
      </w:r>
    </w:p>
    <w:p w:rsidR="00FD4CFC" w:rsidRPr="00CD18D0" w:rsidRDefault="00FD4CFC" w:rsidP="00FD4CFC">
      <w:pPr>
        <w:pStyle w:val="a8"/>
        <w:numPr>
          <w:ilvl w:val="0"/>
          <w:numId w:val="10"/>
        </w:numPr>
        <w:ind w:firstLineChars="0"/>
        <w:outlineLvl w:val="0"/>
      </w:pPr>
      <w:r w:rsidRPr="002009FE">
        <w:rPr>
          <w:rFonts w:cs="宋体" w:hint="eastAsia"/>
          <w:b/>
          <w:bCs/>
          <w:sz w:val="22"/>
        </w:rPr>
        <w:t>企业信息跟踪</w:t>
      </w:r>
    </w:p>
    <w:p w:rsidR="002C5EB1" w:rsidRPr="00190BDD" w:rsidRDefault="002C5EB1" w:rsidP="00FD4CFC">
      <w:pPr>
        <w:pStyle w:val="a8"/>
        <w:numPr>
          <w:ilvl w:val="0"/>
          <w:numId w:val="7"/>
        </w:numPr>
        <w:ind w:firstLineChars="0"/>
        <w:outlineLvl w:val="1"/>
        <w:rPr>
          <w:b/>
        </w:rPr>
      </w:pPr>
      <w:r w:rsidRPr="00190BDD">
        <w:rPr>
          <w:rFonts w:hint="eastAsia"/>
          <w:b/>
        </w:rPr>
        <w:t>FF</w:t>
      </w:r>
      <w:r w:rsidRPr="00190BDD">
        <w:rPr>
          <w:rFonts w:hint="eastAsia"/>
          <w:b/>
        </w:rPr>
        <w:t>内部会议宣布超</w:t>
      </w:r>
      <w:r w:rsidRPr="00190BDD">
        <w:rPr>
          <w:rFonts w:hint="eastAsia"/>
          <w:b/>
        </w:rPr>
        <w:t>10</w:t>
      </w:r>
      <w:r w:rsidRPr="00190BDD">
        <w:rPr>
          <w:rFonts w:hint="eastAsia"/>
          <w:b/>
        </w:rPr>
        <w:t>亿美元</w:t>
      </w:r>
      <w:r w:rsidRPr="00190BDD">
        <w:rPr>
          <w:rFonts w:hint="eastAsia"/>
          <w:b/>
        </w:rPr>
        <w:t>A</w:t>
      </w:r>
      <w:r w:rsidRPr="00190BDD">
        <w:rPr>
          <w:rFonts w:hint="eastAsia"/>
          <w:b/>
        </w:rPr>
        <w:t>轮融资落地</w:t>
      </w:r>
    </w:p>
    <w:p w:rsidR="002C5EB1" w:rsidRDefault="002C5EB1" w:rsidP="00FD4CFC">
      <w:r>
        <w:rPr>
          <w:rFonts w:hint="eastAsia"/>
        </w:rPr>
        <w:t>贾跃亭在</w:t>
      </w:r>
      <w:r>
        <w:rPr>
          <w:rFonts w:hint="eastAsia"/>
        </w:rPr>
        <w:t>FF</w:t>
      </w:r>
      <w:r>
        <w:rPr>
          <w:rFonts w:hint="eastAsia"/>
        </w:rPr>
        <w:t>内部全员大会宣布，经过与投资人近一个月的谈判，</w:t>
      </w:r>
      <w:r>
        <w:rPr>
          <w:rFonts w:hint="eastAsia"/>
        </w:rPr>
        <w:t>FF</w:t>
      </w:r>
      <w:r>
        <w:rPr>
          <w:rFonts w:hint="eastAsia"/>
        </w:rPr>
        <w:t>成功完成了超</w:t>
      </w:r>
      <w:r>
        <w:rPr>
          <w:rFonts w:hint="eastAsia"/>
        </w:rPr>
        <w:t>10</w:t>
      </w:r>
      <w:r>
        <w:rPr>
          <w:rFonts w:hint="eastAsia"/>
        </w:rPr>
        <w:t>亿美元</w:t>
      </w:r>
      <w:r>
        <w:rPr>
          <w:rFonts w:hint="eastAsia"/>
        </w:rPr>
        <w:t>A</w:t>
      </w:r>
      <w:r>
        <w:rPr>
          <w:rFonts w:hint="eastAsia"/>
        </w:rPr>
        <w:t>轮股权融资。同时，</w:t>
      </w:r>
      <w:r>
        <w:rPr>
          <w:rFonts w:hint="eastAsia"/>
        </w:rPr>
        <w:t>FF</w:t>
      </w:r>
      <w:r>
        <w:rPr>
          <w:rFonts w:hint="eastAsia"/>
        </w:rPr>
        <w:t>董事长贾跃亭表示，他将出任</w:t>
      </w:r>
      <w:r>
        <w:rPr>
          <w:rFonts w:hint="eastAsia"/>
        </w:rPr>
        <w:t>FF</w:t>
      </w:r>
      <w:r>
        <w:rPr>
          <w:rFonts w:hint="eastAsia"/>
        </w:rPr>
        <w:t>全球</w:t>
      </w:r>
      <w:r>
        <w:rPr>
          <w:rFonts w:hint="eastAsia"/>
        </w:rPr>
        <w:t>CEO</w:t>
      </w:r>
      <w:r>
        <w:rPr>
          <w:rFonts w:hint="eastAsia"/>
        </w:rPr>
        <w:t>和首席产品官，并推动</w:t>
      </w:r>
      <w:r>
        <w:rPr>
          <w:rFonts w:hint="eastAsia"/>
        </w:rPr>
        <w:t>FF</w:t>
      </w:r>
      <w:r>
        <w:rPr>
          <w:rFonts w:hint="eastAsia"/>
        </w:rPr>
        <w:t>的管理和组织变革，确保战略执行和产品落地。</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0"/>
          <w:numId w:val="7"/>
        </w:numPr>
        <w:ind w:firstLineChars="0"/>
        <w:outlineLvl w:val="1"/>
        <w:rPr>
          <w:b/>
        </w:rPr>
      </w:pPr>
      <w:r w:rsidRPr="00AA7014">
        <w:rPr>
          <w:rFonts w:hint="eastAsia"/>
          <w:b/>
        </w:rPr>
        <w:t>爱驰亿维动作不断牵手西门子打造数字化工厂</w:t>
      </w:r>
    </w:p>
    <w:p w:rsidR="002C5EB1" w:rsidRDefault="002C5EB1" w:rsidP="00FD4CFC">
      <w:r>
        <w:rPr>
          <w:rFonts w:hint="eastAsia"/>
        </w:rPr>
        <w:t>爱驰亿维与西门子（中国）在上海正式签署战略合作协议，双方将充分发挥各自优势，在智能化、数字化工厂等方面进行全面、深入的合作，共同推进“中国制造</w:t>
      </w:r>
      <w:r>
        <w:rPr>
          <w:rFonts w:hint="eastAsia"/>
        </w:rPr>
        <w:t>2025</w:t>
      </w:r>
      <w:r>
        <w:rPr>
          <w:rFonts w:hint="eastAsia"/>
        </w:rPr>
        <w:t>”与德国工业</w:t>
      </w:r>
      <w:r>
        <w:rPr>
          <w:rFonts w:hint="eastAsia"/>
        </w:rPr>
        <w:t>4.0</w:t>
      </w:r>
      <w:r>
        <w:rPr>
          <w:rFonts w:hint="eastAsia"/>
        </w:rPr>
        <w:t>战略的对接，加速新能源行业的数字化发展。</w:t>
      </w:r>
    </w:p>
    <w:p w:rsidR="002C5EB1" w:rsidRPr="00AA7014" w:rsidRDefault="002C5EB1" w:rsidP="00FD4CFC">
      <w:pPr>
        <w:rPr>
          <w:rFonts w:cs="宋体"/>
          <w:b/>
          <w:bCs/>
          <w:i/>
          <w:iCs/>
        </w:rPr>
      </w:pPr>
      <w:r w:rsidRPr="002009FE">
        <w:rPr>
          <w:rFonts w:cs="宋体" w:hint="eastAsia"/>
          <w:b/>
          <w:bCs/>
          <w:i/>
          <w:iCs/>
        </w:rPr>
        <w:t>分析：。</w:t>
      </w:r>
    </w:p>
    <w:p w:rsidR="002C5EB1" w:rsidRPr="00755A06" w:rsidRDefault="002C5EB1" w:rsidP="00FD4CFC">
      <w:pPr>
        <w:pStyle w:val="a8"/>
        <w:numPr>
          <w:ilvl w:val="0"/>
          <w:numId w:val="7"/>
        </w:numPr>
        <w:ind w:firstLineChars="0"/>
        <w:outlineLvl w:val="1"/>
        <w:rPr>
          <w:b/>
        </w:rPr>
      </w:pPr>
      <w:r w:rsidRPr="00755A06">
        <w:rPr>
          <w:rFonts w:hint="eastAsia"/>
          <w:b/>
        </w:rPr>
        <w:t>宝能集团入股观致获</w:t>
      </w:r>
      <w:r w:rsidRPr="00755A06">
        <w:rPr>
          <w:rFonts w:hint="eastAsia"/>
          <w:b/>
        </w:rPr>
        <w:t>51%</w:t>
      </w:r>
      <w:r w:rsidRPr="00755A06">
        <w:rPr>
          <w:rFonts w:hint="eastAsia"/>
          <w:b/>
        </w:rPr>
        <w:t>控股权</w:t>
      </w:r>
    </w:p>
    <w:p w:rsidR="002C5EB1" w:rsidRDefault="002C5EB1" w:rsidP="00FD4CFC">
      <w:r>
        <w:rPr>
          <w:rFonts w:hint="eastAsia"/>
        </w:rPr>
        <w:t>近日，安徽长江产权交易所发布观致汽车有限公司</w:t>
      </w:r>
      <w:r>
        <w:rPr>
          <w:rFonts w:hint="eastAsia"/>
        </w:rPr>
        <w:t>25%</w:t>
      </w:r>
      <w:r>
        <w:rPr>
          <w:rFonts w:hint="eastAsia"/>
        </w:rPr>
        <w:t>国有股权转让项目成交公告，最终，受让方以</w:t>
      </w:r>
      <w:r>
        <w:rPr>
          <w:rFonts w:hint="eastAsia"/>
        </w:rPr>
        <w:t>16.25</w:t>
      </w:r>
      <w:r>
        <w:rPr>
          <w:rFonts w:hint="eastAsia"/>
        </w:rPr>
        <w:t>亿元获得观致汽车</w:t>
      </w:r>
      <w:r>
        <w:rPr>
          <w:rFonts w:hint="eastAsia"/>
        </w:rPr>
        <w:t>25%</w:t>
      </w:r>
      <w:r>
        <w:rPr>
          <w:rFonts w:hint="eastAsia"/>
        </w:rPr>
        <w:t>的股权。</w:t>
      </w:r>
    </w:p>
    <w:p w:rsidR="002C5EB1" w:rsidRDefault="002C5EB1" w:rsidP="00FD4CFC">
      <w:r>
        <w:rPr>
          <w:rFonts w:hint="eastAsia"/>
        </w:rPr>
        <w:t>当日下午，宝能集团、奇瑞汽车股份有限公司、观致汽车有限公司三方联合宣布，观致汽车正式迎来战略投资方——宝能集团。宝能集团将与奇瑞汽车、</w:t>
      </w:r>
      <w:r>
        <w:rPr>
          <w:rFonts w:hint="eastAsia"/>
        </w:rPr>
        <w:t>Quantum</w:t>
      </w:r>
      <w:r>
        <w:rPr>
          <w:rFonts w:hint="eastAsia"/>
        </w:rPr>
        <w:t>（</w:t>
      </w:r>
      <w:r>
        <w:rPr>
          <w:rFonts w:hint="eastAsia"/>
        </w:rPr>
        <w:t>2007</w:t>
      </w:r>
      <w:r>
        <w:rPr>
          <w:rFonts w:hint="eastAsia"/>
        </w:rPr>
        <w:t>）</w:t>
      </w:r>
      <w:r>
        <w:rPr>
          <w:rFonts w:hint="eastAsia"/>
        </w:rPr>
        <w:t>LLC</w:t>
      </w:r>
      <w:r>
        <w:rPr>
          <w:rFonts w:hint="eastAsia"/>
        </w:rPr>
        <w:t>一起，共同支持观致汽车的发展。根据协议，接下来三方还将共同为观致增资</w:t>
      </w:r>
      <w:r>
        <w:rPr>
          <w:rFonts w:hint="eastAsia"/>
        </w:rPr>
        <w:t>65</w:t>
      </w:r>
      <w:r>
        <w:rPr>
          <w:rFonts w:hint="eastAsia"/>
        </w:rPr>
        <w:t>亿。</w:t>
      </w:r>
    </w:p>
    <w:p w:rsidR="002C5EB1" w:rsidRDefault="002C5EB1" w:rsidP="00FD4CFC">
      <w:r>
        <w:rPr>
          <w:rFonts w:hint="eastAsia"/>
        </w:rPr>
        <w:t>在被宝能收购以后，观致汽车的股东结构调整为：宝能持股</w:t>
      </w:r>
      <w:r>
        <w:rPr>
          <w:rFonts w:hint="eastAsia"/>
        </w:rPr>
        <w:t>51%</w:t>
      </w:r>
      <w:r>
        <w:rPr>
          <w:rFonts w:hint="eastAsia"/>
        </w:rPr>
        <w:t>；奇瑞持股</w:t>
      </w:r>
      <w:r>
        <w:rPr>
          <w:rFonts w:hint="eastAsia"/>
        </w:rPr>
        <w:t>25%</w:t>
      </w:r>
      <w:r>
        <w:rPr>
          <w:rFonts w:hint="eastAsia"/>
        </w:rPr>
        <w:t>，</w:t>
      </w:r>
      <w:r>
        <w:rPr>
          <w:rFonts w:hint="eastAsia"/>
        </w:rPr>
        <w:t>Quantum</w:t>
      </w:r>
      <w:r>
        <w:rPr>
          <w:rFonts w:hint="eastAsia"/>
        </w:rPr>
        <w:t>（</w:t>
      </w:r>
      <w:r>
        <w:rPr>
          <w:rFonts w:hint="eastAsia"/>
        </w:rPr>
        <w:t>2007</w:t>
      </w:r>
      <w:r>
        <w:rPr>
          <w:rFonts w:hint="eastAsia"/>
        </w:rPr>
        <w:t>）</w:t>
      </w:r>
      <w:r>
        <w:rPr>
          <w:rFonts w:hint="eastAsia"/>
        </w:rPr>
        <w:t>LLC</w:t>
      </w:r>
      <w:r>
        <w:rPr>
          <w:rFonts w:hint="eastAsia"/>
        </w:rPr>
        <w:t>持股</w:t>
      </w:r>
      <w:r>
        <w:rPr>
          <w:rFonts w:hint="eastAsia"/>
        </w:rPr>
        <w:t>24%</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506F66" w:rsidRDefault="002C5EB1" w:rsidP="00FD4CFC">
      <w:pPr>
        <w:pStyle w:val="a8"/>
        <w:numPr>
          <w:ilvl w:val="0"/>
          <w:numId w:val="7"/>
        </w:numPr>
        <w:ind w:firstLineChars="0"/>
        <w:outlineLvl w:val="1"/>
        <w:rPr>
          <w:b/>
        </w:rPr>
      </w:pPr>
      <w:r w:rsidRPr="00506F66">
        <w:rPr>
          <w:rFonts w:hint="eastAsia"/>
          <w:b/>
        </w:rPr>
        <w:t>宝沃</w:t>
      </w:r>
      <w:r w:rsidRPr="00506F66">
        <w:rPr>
          <w:rFonts w:hint="eastAsia"/>
          <w:b/>
        </w:rPr>
        <w:t>2018</w:t>
      </w:r>
      <w:r w:rsidRPr="00506F66">
        <w:rPr>
          <w:rFonts w:hint="eastAsia"/>
          <w:b/>
        </w:rPr>
        <w:t>年新车规划纯电动</w:t>
      </w:r>
      <w:r w:rsidRPr="00506F66">
        <w:rPr>
          <w:rFonts w:hint="eastAsia"/>
          <w:b/>
        </w:rPr>
        <w:t>SUV</w:t>
      </w:r>
      <w:r w:rsidRPr="00506F66">
        <w:rPr>
          <w:rFonts w:hint="eastAsia"/>
          <w:b/>
        </w:rPr>
        <w:t>即将上市</w:t>
      </w:r>
    </w:p>
    <w:p w:rsidR="002C5EB1" w:rsidRDefault="002C5EB1" w:rsidP="00FD4CFC">
      <w:r>
        <w:rPr>
          <w:rFonts w:hint="eastAsia"/>
        </w:rPr>
        <w:t>宝沃汽车在</w:t>
      </w:r>
      <w:r>
        <w:rPr>
          <w:rFonts w:hint="eastAsia"/>
        </w:rPr>
        <w:t>2018</w:t>
      </w:r>
      <w:r>
        <w:rPr>
          <w:rFonts w:hint="eastAsia"/>
        </w:rPr>
        <w:t>年将有</w:t>
      </w:r>
      <w:r>
        <w:rPr>
          <w:rFonts w:hint="eastAsia"/>
        </w:rPr>
        <w:t>3</w:t>
      </w:r>
      <w:r>
        <w:rPr>
          <w:rFonts w:hint="eastAsia"/>
        </w:rPr>
        <w:t>款新车发布或者上市。其中，首款纯电动</w:t>
      </w:r>
      <w:r>
        <w:rPr>
          <w:rFonts w:hint="eastAsia"/>
        </w:rPr>
        <w:t>SUVBXi7</w:t>
      </w:r>
      <w:r>
        <w:rPr>
          <w:rFonts w:hint="eastAsia"/>
        </w:rPr>
        <w:t>有望在</w:t>
      </w:r>
      <w:r>
        <w:rPr>
          <w:rFonts w:hint="eastAsia"/>
        </w:rPr>
        <w:t>2018</w:t>
      </w:r>
      <w:r>
        <w:rPr>
          <w:rFonts w:hint="eastAsia"/>
        </w:rPr>
        <w:t>年初正式上市，而全新小型</w:t>
      </w:r>
      <w:r>
        <w:rPr>
          <w:rFonts w:hint="eastAsia"/>
        </w:rPr>
        <w:t>SUV</w:t>
      </w:r>
      <w:r>
        <w:rPr>
          <w:rFonts w:hint="eastAsia"/>
        </w:rPr>
        <w:t>将于北京车展期间发布亮相。</w:t>
      </w:r>
    </w:p>
    <w:p w:rsidR="002C5EB1" w:rsidRDefault="002C5EB1" w:rsidP="00FD4CFC">
      <w:pPr>
        <w:rPr>
          <w:rFonts w:cs="宋体"/>
          <w:b/>
          <w:bCs/>
          <w:i/>
          <w:iCs/>
        </w:rPr>
      </w:pPr>
      <w:r w:rsidRPr="002009FE">
        <w:rPr>
          <w:rFonts w:cs="宋体" w:hint="eastAsia"/>
          <w:b/>
          <w:bCs/>
          <w:i/>
          <w:iCs/>
        </w:rPr>
        <w:t>分析：。</w:t>
      </w:r>
    </w:p>
    <w:p w:rsidR="002C5EB1" w:rsidRPr="00F97456" w:rsidRDefault="002C5EB1" w:rsidP="00FD4CFC">
      <w:pPr>
        <w:pStyle w:val="a8"/>
        <w:numPr>
          <w:ilvl w:val="0"/>
          <w:numId w:val="7"/>
        </w:numPr>
        <w:ind w:firstLineChars="0"/>
        <w:outlineLvl w:val="1"/>
        <w:rPr>
          <w:b/>
        </w:rPr>
      </w:pPr>
      <w:r w:rsidRPr="00F97456">
        <w:rPr>
          <w:rFonts w:hint="eastAsia"/>
          <w:b/>
        </w:rPr>
        <w:t>宝马</w:t>
      </w:r>
      <w:r w:rsidRPr="00F97456">
        <w:rPr>
          <w:b/>
        </w:rPr>
        <w:t>X3</w:t>
      </w:r>
      <w:r w:rsidRPr="00F97456">
        <w:rPr>
          <w:rFonts w:hint="eastAsia"/>
          <w:b/>
        </w:rPr>
        <w:t>明年夏季上市</w:t>
      </w:r>
      <w:r w:rsidR="00FA7475" w:rsidRPr="00F97456">
        <w:rPr>
          <w:rFonts w:hint="eastAsia"/>
          <w:b/>
        </w:rPr>
        <w:t>大东工厂扩充产能</w:t>
      </w:r>
    </w:p>
    <w:p w:rsidR="002C5EB1" w:rsidRDefault="002C5EB1" w:rsidP="00FD4CFC">
      <w:r>
        <w:t>12</w:t>
      </w:r>
      <w:r>
        <w:rPr>
          <w:rFonts w:hint="eastAsia"/>
        </w:rPr>
        <w:t>月</w:t>
      </w:r>
      <w:r>
        <w:t>15</w:t>
      </w:r>
      <w:r>
        <w:rPr>
          <w:rFonts w:hint="eastAsia"/>
        </w:rPr>
        <w:t>日，在宝马集团举办的新年媒体沟通会上，华晨宝马汽车有限公司总裁兼首席执行官魏岚德向网通社表示，华晨宝马全新一代</w:t>
      </w:r>
      <w:r>
        <w:t>X3</w:t>
      </w:r>
      <w:r>
        <w:rPr>
          <w:rFonts w:hint="eastAsia"/>
        </w:rPr>
        <w:t>将于明年夏季在华上市。同时，宝马正在计划扩展新大东工厂的生产能力，以确保能够同时生产大热车型全新</w:t>
      </w:r>
      <w:r>
        <w:t>5</w:t>
      </w:r>
      <w:r>
        <w:rPr>
          <w:rFonts w:hint="eastAsia"/>
        </w:rPr>
        <w:t>系长轴距版和即将到来的全新一代</w:t>
      </w:r>
      <w:r>
        <w:t>X3</w:t>
      </w:r>
      <w:r>
        <w:rPr>
          <w:rFonts w:hint="eastAsia"/>
        </w:rPr>
        <w:t>。</w:t>
      </w:r>
    </w:p>
    <w:p w:rsidR="002C5EB1" w:rsidRDefault="002C5EB1" w:rsidP="00FD4CFC">
      <w:pPr>
        <w:rPr>
          <w:rFonts w:cs="宋体"/>
          <w:b/>
          <w:bCs/>
          <w:i/>
          <w:iCs/>
        </w:rPr>
      </w:pPr>
      <w:r w:rsidRPr="002009FE">
        <w:rPr>
          <w:rFonts w:cs="宋体" w:hint="eastAsia"/>
          <w:b/>
          <w:bCs/>
          <w:i/>
          <w:iCs/>
        </w:rPr>
        <w:t>分析：。</w:t>
      </w:r>
    </w:p>
    <w:p w:rsidR="002C5EB1" w:rsidRPr="002242DE" w:rsidRDefault="002C5EB1" w:rsidP="00FD4CFC">
      <w:pPr>
        <w:pStyle w:val="a8"/>
        <w:numPr>
          <w:ilvl w:val="0"/>
          <w:numId w:val="7"/>
        </w:numPr>
        <w:ind w:firstLineChars="0"/>
        <w:outlineLvl w:val="1"/>
        <w:rPr>
          <w:b/>
        </w:rPr>
      </w:pPr>
      <w:r w:rsidRPr="002242DE">
        <w:rPr>
          <w:rFonts w:hint="eastAsia"/>
          <w:b/>
        </w:rPr>
        <w:t>东风三家公司发布合并公告</w:t>
      </w:r>
    </w:p>
    <w:p w:rsidR="002C5EB1" w:rsidRDefault="002C5EB1" w:rsidP="00FD4CFC">
      <w:r>
        <w:rPr>
          <w:rFonts w:hint="eastAsia"/>
        </w:rPr>
        <w:t>东风旗下三家公司发布合并公告：东风华神汽车有限公司吸收合并东风（十堰）特种商用车有限公司、东风（十堰）特种车身有限公司。</w:t>
      </w:r>
    </w:p>
    <w:p w:rsidR="002C5EB1" w:rsidRDefault="002C5EB1" w:rsidP="00FD4CFC">
      <w:pPr>
        <w:rPr>
          <w:rFonts w:cs="宋体"/>
          <w:b/>
          <w:bCs/>
          <w:i/>
          <w:iCs/>
        </w:rPr>
      </w:pPr>
      <w:r w:rsidRPr="002009FE">
        <w:rPr>
          <w:rFonts w:cs="宋体" w:hint="eastAsia"/>
          <w:b/>
          <w:bCs/>
          <w:i/>
          <w:iCs/>
        </w:rPr>
        <w:t>分析：。</w:t>
      </w:r>
    </w:p>
    <w:p w:rsidR="002C5EB1" w:rsidRPr="00365681" w:rsidRDefault="002C5EB1" w:rsidP="00FD4CFC">
      <w:pPr>
        <w:pStyle w:val="a8"/>
        <w:numPr>
          <w:ilvl w:val="0"/>
          <w:numId w:val="7"/>
        </w:numPr>
        <w:ind w:firstLineChars="0"/>
        <w:outlineLvl w:val="1"/>
        <w:rPr>
          <w:b/>
        </w:rPr>
      </w:pPr>
      <w:r w:rsidRPr="00365681">
        <w:rPr>
          <w:rFonts w:hint="eastAsia"/>
          <w:b/>
        </w:rPr>
        <w:t>广汽本田收购本田中国</w:t>
      </w:r>
    </w:p>
    <w:p w:rsidR="002C5EB1" w:rsidRDefault="002C5EB1" w:rsidP="00FD4CFC">
      <w:r>
        <w:rPr>
          <w:rFonts w:hint="eastAsia"/>
        </w:rPr>
        <w:t>日前，从广汽集团官方获悉，广汽集团第四届董事会第</w:t>
      </w:r>
      <w:r>
        <w:rPr>
          <w:rFonts w:hint="eastAsia"/>
        </w:rPr>
        <w:t>62</w:t>
      </w:r>
      <w:r>
        <w:rPr>
          <w:rFonts w:hint="eastAsia"/>
        </w:rPr>
        <w:t>次会议正式审议通过了《关于转让本田（中国）</w:t>
      </w:r>
      <w:r>
        <w:rPr>
          <w:rFonts w:hint="eastAsia"/>
        </w:rPr>
        <w:t>25%</w:t>
      </w:r>
      <w:r>
        <w:rPr>
          <w:rFonts w:hint="eastAsia"/>
        </w:rPr>
        <w:t>股权及广汽本田收购重组本田（中国）方案的议案》，批准广汽本田汽车有限公司收购本田汽车（中国）有限公司</w:t>
      </w:r>
      <w:r>
        <w:rPr>
          <w:rFonts w:hint="eastAsia"/>
        </w:rPr>
        <w:t>100%</w:t>
      </w:r>
      <w:r>
        <w:rPr>
          <w:rFonts w:hint="eastAsia"/>
        </w:rPr>
        <w:t>股权，并进行改造升级。</w:t>
      </w:r>
    </w:p>
    <w:p w:rsidR="002C5EB1" w:rsidRDefault="002C5EB1" w:rsidP="00FD4CFC">
      <w:pPr>
        <w:rPr>
          <w:rFonts w:cs="宋体"/>
          <w:b/>
          <w:bCs/>
          <w:i/>
          <w:iCs/>
        </w:rPr>
      </w:pPr>
      <w:r w:rsidRPr="002009FE">
        <w:rPr>
          <w:rFonts w:cs="宋体" w:hint="eastAsia"/>
          <w:b/>
          <w:bCs/>
          <w:i/>
          <w:iCs/>
        </w:rPr>
        <w:t>分析：。</w:t>
      </w:r>
    </w:p>
    <w:p w:rsidR="002C5EB1" w:rsidRPr="00752384" w:rsidRDefault="002C5EB1" w:rsidP="00FD4CFC">
      <w:pPr>
        <w:pStyle w:val="a8"/>
        <w:numPr>
          <w:ilvl w:val="0"/>
          <w:numId w:val="7"/>
        </w:numPr>
        <w:ind w:firstLineChars="0"/>
        <w:outlineLvl w:val="1"/>
        <w:rPr>
          <w:b/>
        </w:rPr>
      </w:pPr>
      <w:r w:rsidRPr="00752384">
        <w:rPr>
          <w:rFonts w:hint="eastAsia"/>
          <w:b/>
        </w:rPr>
        <w:t>广汽三菱工厂产能扩建年产整车增</w:t>
      </w:r>
      <w:r w:rsidRPr="00752384">
        <w:rPr>
          <w:rFonts w:hint="eastAsia"/>
          <w:b/>
        </w:rPr>
        <w:t>10</w:t>
      </w:r>
      <w:r w:rsidRPr="00752384">
        <w:rPr>
          <w:rFonts w:hint="eastAsia"/>
          <w:b/>
        </w:rPr>
        <w:t>万</w:t>
      </w:r>
    </w:p>
    <w:p w:rsidR="002C5EB1" w:rsidRDefault="002C5EB1" w:rsidP="00FD4CFC">
      <w:r>
        <w:rPr>
          <w:rFonts w:hint="eastAsia"/>
        </w:rPr>
        <w:t>从广汽集团官方获悉，企业正式审议通过了《关于广汽三菱改扩建二期项目的议案》。待工厂扩建完成后，将增加</w:t>
      </w:r>
      <w:r>
        <w:rPr>
          <w:rFonts w:hint="eastAsia"/>
        </w:rPr>
        <w:t>10</w:t>
      </w:r>
      <w:r>
        <w:rPr>
          <w:rFonts w:hint="eastAsia"/>
        </w:rPr>
        <w:t>万辆</w:t>
      </w:r>
      <w:r>
        <w:rPr>
          <w:rFonts w:hint="eastAsia"/>
        </w:rPr>
        <w:t>/</w:t>
      </w:r>
      <w:r>
        <w:rPr>
          <w:rFonts w:hint="eastAsia"/>
        </w:rPr>
        <w:t>年标准产能。</w:t>
      </w:r>
    </w:p>
    <w:p w:rsidR="002C5EB1" w:rsidRDefault="002C5EB1" w:rsidP="00FD4CFC">
      <w:pPr>
        <w:rPr>
          <w:rFonts w:cs="宋体"/>
          <w:b/>
          <w:bCs/>
          <w:i/>
          <w:iCs/>
        </w:rPr>
      </w:pPr>
      <w:r w:rsidRPr="002009FE">
        <w:rPr>
          <w:rFonts w:cs="宋体" w:hint="eastAsia"/>
          <w:b/>
          <w:bCs/>
          <w:i/>
          <w:iCs/>
        </w:rPr>
        <w:t>分析：。</w:t>
      </w:r>
    </w:p>
    <w:p w:rsidR="002C5EB1" w:rsidRPr="0072179A" w:rsidRDefault="002C5EB1" w:rsidP="00FD4CFC">
      <w:pPr>
        <w:pStyle w:val="a8"/>
        <w:numPr>
          <w:ilvl w:val="0"/>
          <w:numId w:val="7"/>
        </w:numPr>
        <w:ind w:firstLineChars="0"/>
        <w:outlineLvl w:val="1"/>
        <w:rPr>
          <w:b/>
        </w:rPr>
      </w:pPr>
      <w:r w:rsidRPr="0072179A">
        <w:rPr>
          <w:rFonts w:hint="eastAsia"/>
          <w:b/>
        </w:rPr>
        <w:t>江淮大众纯电动乘用车合资项目获商务部批准</w:t>
      </w:r>
    </w:p>
    <w:p w:rsidR="002C5EB1" w:rsidRDefault="002C5EB1" w:rsidP="00FD4CFC">
      <w:r>
        <w:rPr>
          <w:rFonts w:hint="eastAsia"/>
        </w:rPr>
        <w:t>江淮汽车发布公告，公司与大众汽车（中国）投资有限公司合资（纯电动乘用车项目）收到商务部的《中华人民共和国外商投资企业批准证书》，后续将根据批准证书等资料办理合资公司工商登记手续，公司将根据有关进展履行信息披露义务。</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0"/>
          <w:numId w:val="7"/>
        </w:numPr>
        <w:ind w:firstLineChars="0"/>
        <w:outlineLvl w:val="1"/>
        <w:rPr>
          <w:b/>
        </w:rPr>
      </w:pPr>
      <w:r w:rsidRPr="00AA7014">
        <w:rPr>
          <w:rFonts w:hint="eastAsia"/>
          <w:b/>
        </w:rPr>
        <w:t>京东二手拍拍宣布与淘车合作进军二手车</w:t>
      </w:r>
    </w:p>
    <w:p w:rsidR="002C5EB1" w:rsidRDefault="002C5EB1" w:rsidP="00FD4CFC">
      <w:r>
        <w:rPr>
          <w:rFonts w:hint="eastAsia"/>
        </w:rPr>
        <w:t>京东正式发布“拍拍二手”品牌，宣布将以平台化的运营思路，将京东的联盟生态拓展到二手商品交易领域。同时，拍拍二手宣布通过与淘车的战略合作，正式进军二手车市场。</w:t>
      </w:r>
    </w:p>
    <w:p w:rsidR="002C5EB1" w:rsidRDefault="002C5EB1" w:rsidP="00FD4CFC">
      <w:pPr>
        <w:rPr>
          <w:rFonts w:cs="宋体"/>
          <w:b/>
          <w:bCs/>
          <w:i/>
          <w:iCs/>
        </w:rPr>
      </w:pPr>
      <w:r w:rsidRPr="002009FE">
        <w:rPr>
          <w:rFonts w:cs="宋体" w:hint="eastAsia"/>
          <w:b/>
          <w:bCs/>
          <w:i/>
          <w:iCs/>
        </w:rPr>
        <w:t>分析：。</w:t>
      </w:r>
    </w:p>
    <w:p w:rsidR="002C5EB1" w:rsidRPr="00437B88" w:rsidRDefault="002C5EB1" w:rsidP="00FD4CFC">
      <w:pPr>
        <w:pStyle w:val="a8"/>
        <w:numPr>
          <w:ilvl w:val="0"/>
          <w:numId w:val="7"/>
        </w:numPr>
        <w:ind w:firstLineChars="0"/>
        <w:outlineLvl w:val="1"/>
        <w:rPr>
          <w:b/>
        </w:rPr>
      </w:pPr>
      <w:r w:rsidRPr="00437B88">
        <w:rPr>
          <w:rFonts w:hint="eastAsia"/>
          <w:b/>
        </w:rPr>
        <w:t>苏宁汽车超市明年开</w:t>
      </w:r>
      <w:r w:rsidRPr="00437B88">
        <w:rPr>
          <w:rFonts w:hint="eastAsia"/>
          <w:b/>
        </w:rPr>
        <w:t>20</w:t>
      </w:r>
      <w:r w:rsidRPr="00437B88">
        <w:rPr>
          <w:rFonts w:hint="eastAsia"/>
          <w:b/>
        </w:rPr>
        <w:t>家，</w:t>
      </w:r>
      <w:r w:rsidRPr="00437B88">
        <w:rPr>
          <w:rFonts w:hint="eastAsia"/>
          <w:b/>
        </w:rPr>
        <w:t>2020</w:t>
      </w:r>
      <w:r w:rsidRPr="00437B88">
        <w:rPr>
          <w:rFonts w:hint="eastAsia"/>
          <w:b/>
        </w:rPr>
        <w:t>年将超</w:t>
      </w:r>
      <w:r w:rsidRPr="00437B88">
        <w:rPr>
          <w:rFonts w:hint="eastAsia"/>
          <w:b/>
        </w:rPr>
        <w:t>100</w:t>
      </w:r>
      <w:r w:rsidRPr="00437B88">
        <w:rPr>
          <w:rFonts w:hint="eastAsia"/>
          <w:b/>
        </w:rPr>
        <w:t>家</w:t>
      </w:r>
    </w:p>
    <w:p w:rsidR="002C5EB1" w:rsidRDefault="002C5EB1" w:rsidP="00FD4CFC">
      <w:r>
        <w:rPr>
          <w:rFonts w:hint="eastAsia"/>
        </w:rPr>
        <w:t>12</w:t>
      </w:r>
      <w:r>
        <w:rPr>
          <w:rFonts w:hint="eastAsia"/>
        </w:rPr>
        <w:t>月</w:t>
      </w:r>
      <w:r>
        <w:rPr>
          <w:rFonts w:hint="eastAsia"/>
        </w:rPr>
        <w:t>19</w:t>
      </w:r>
      <w:r>
        <w:rPr>
          <w:rFonts w:hint="eastAsia"/>
        </w:rPr>
        <w:t>日</w:t>
      </w:r>
      <w:r>
        <w:rPr>
          <w:rFonts w:hint="eastAsia"/>
        </w:rPr>
        <w:t>,</w:t>
      </w:r>
      <w:r>
        <w:rPr>
          <w:rFonts w:hint="eastAsia"/>
        </w:rPr>
        <w:t>在</w:t>
      </w:r>
      <w:r>
        <w:rPr>
          <w:rFonts w:hint="eastAsia"/>
        </w:rPr>
        <w:t>2017</w:t>
      </w:r>
      <w:r>
        <w:rPr>
          <w:rFonts w:hint="eastAsia"/>
        </w:rPr>
        <w:t>年的年尾</w:t>
      </w:r>
      <w:r>
        <w:rPr>
          <w:rFonts w:hint="eastAsia"/>
        </w:rPr>
        <w:t>,</w:t>
      </w:r>
      <w:r>
        <w:rPr>
          <w:rFonts w:hint="eastAsia"/>
        </w:rPr>
        <w:t>中国商业地产界迎来“压轴大戏”</w:t>
      </w:r>
      <w:r>
        <w:rPr>
          <w:rFonts w:hint="eastAsia"/>
        </w:rPr>
        <w:t>,</w:t>
      </w:r>
      <w:r>
        <w:rPr>
          <w:rFonts w:hint="eastAsia"/>
        </w:rPr>
        <w:t>苏宁张近东邀请万达王健林、融创孙宏斌等</w:t>
      </w:r>
      <w:r>
        <w:rPr>
          <w:rFonts w:hint="eastAsia"/>
        </w:rPr>
        <w:t>300</w:t>
      </w:r>
      <w:r>
        <w:rPr>
          <w:rFonts w:hint="eastAsia"/>
        </w:rPr>
        <w:t>位地产大佬齐聚一堂</w:t>
      </w:r>
      <w:r>
        <w:rPr>
          <w:rFonts w:hint="eastAsia"/>
        </w:rPr>
        <w:t>,</w:t>
      </w:r>
      <w:r>
        <w:rPr>
          <w:rFonts w:hint="eastAsia"/>
        </w:rPr>
        <w:t>召开苏宁智慧零售大开发战略暨合作伙伴签约大会</w:t>
      </w:r>
      <w:r>
        <w:rPr>
          <w:rFonts w:hint="eastAsia"/>
        </w:rPr>
        <w:t>,</w:t>
      </w:r>
      <w:r>
        <w:rPr>
          <w:rFonts w:hint="eastAsia"/>
        </w:rPr>
        <w:t>定下未来三年拓展到</w:t>
      </w:r>
      <w:r>
        <w:rPr>
          <w:rFonts w:hint="eastAsia"/>
        </w:rPr>
        <w:t>2</w:t>
      </w:r>
      <w:r>
        <w:rPr>
          <w:rFonts w:hint="eastAsia"/>
        </w:rPr>
        <w:t>万多家门店和</w:t>
      </w:r>
      <w:r>
        <w:rPr>
          <w:rFonts w:hint="eastAsia"/>
        </w:rPr>
        <w:t>2000</w:t>
      </w:r>
      <w:r>
        <w:rPr>
          <w:rFonts w:hint="eastAsia"/>
        </w:rPr>
        <w:t>多万平方商业实体的目标。</w:t>
      </w:r>
    </w:p>
    <w:p w:rsidR="002C5EB1" w:rsidRDefault="002C5EB1" w:rsidP="00FD4CFC">
      <w:r>
        <w:rPr>
          <w:rFonts w:hint="eastAsia"/>
        </w:rPr>
        <w:t>而在这</w:t>
      </w:r>
      <w:r>
        <w:rPr>
          <w:rFonts w:hint="eastAsia"/>
        </w:rPr>
        <w:t>2</w:t>
      </w:r>
      <w:r>
        <w:rPr>
          <w:rFonts w:hint="eastAsia"/>
        </w:rPr>
        <w:t>万多家门店的战略规划中</w:t>
      </w:r>
      <w:r>
        <w:rPr>
          <w:rFonts w:hint="eastAsia"/>
        </w:rPr>
        <w:t>,</w:t>
      </w:r>
      <w:r>
        <w:rPr>
          <w:rFonts w:hint="eastAsia"/>
        </w:rPr>
        <w:t>包括一大、两小、多专等</w:t>
      </w:r>
      <w:r>
        <w:rPr>
          <w:rFonts w:hint="eastAsia"/>
        </w:rPr>
        <w:t>10</w:t>
      </w:r>
      <w:r>
        <w:rPr>
          <w:rFonts w:hint="eastAsia"/>
        </w:rPr>
        <w:t>种零售业态。其中</w:t>
      </w:r>
      <w:r>
        <w:rPr>
          <w:rFonts w:hint="eastAsia"/>
        </w:rPr>
        <w:t>,</w:t>
      </w:r>
      <w:r>
        <w:rPr>
          <w:rFonts w:hint="eastAsia"/>
        </w:rPr>
        <w:t>汽车超市作为苏宁今年最新打造的专业业态店面</w:t>
      </w:r>
      <w:r>
        <w:rPr>
          <w:rFonts w:hint="eastAsia"/>
        </w:rPr>
        <w:t>,</w:t>
      </w:r>
      <w:r>
        <w:rPr>
          <w:rFonts w:hint="eastAsia"/>
        </w:rPr>
        <w:t>将在</w:t>
      </w:r>
      <w:r>
        <w:rPr>
          <w:rFonts w:hint="eastAsia"/>
        </w:rPr>
        <w:t>2020</w:t>
      </w:r>
      <w:r>
        <w:rPr>
          <w:rFonts w:hint="eastAsia"/>
        </w:rPr>
        <w:t>年总计开设超过</w:t>
      </w:r>
      <w:r>
        <w:rPr>
          <w:rFonts w:hint="eastAsia"/>
        </w:rPr>
        <w:t>100</w:t>
      </w:r>
      <w:r>
        <w:rPr>
          <w:rFonts w:hint="eastAsia"/>
        </w:rPr>
        <w:t>家</w:t>
      </w:r>
      <w:r>
        <w:rPr>
          <w:rFonts w:hint="eastAsia"/>
        </w:rPr>
        <w:t>,</w:t>
      </w:r>
      <w:r>
        <w:rPr>
          <w:rFonts w:hint="eastAsia"/>
        </w:rPr>
        <w:t>在全国各大城市多点开花。</w:t>
      </w:r>
    </w:p>
    <w:p w:rsidR="002C5EB1" w:rsidRDefault="002C5EB1" w:rsidP="00FD4CFC">
      <w:pPr>
        <w:rPr>
          <w:rFonts w:cs="宋体"/>
          <w:b/>
          <w:bCs/>
          <w:i/>
          <w:iCs/>
        </w:rPr>
      </w:pPr>
      <w:r w:rsidRPr="002009FE">
        <w:rPr>
          <w:rFonts w:cs="宋体" w:hint="eastAsia"/>
          <w:b/>
          <w:bCs/>
          <w:i/>
          <w:iCs/>
        </w:rPr>
        <w:t>分析：。</w:t>
      </w:r>
    </w:p>
    <w:p w:rsidR="002C5EB1" w:rsidRPr="00734193" w:rsidRDefault="002C5EB1" w:rsidP="00FD4CFC">
      <w:pPr>
        <w:pStyle w:val="a8"/>
        <w:numPr>
          <w:ilvl w:val="0"/>
          <w:numId w:val="7"/>
        </w:numPr>
        <w:ind w:firstLineChars="0"/>
        <w:outlineLvl w:val="1"/>
        <w:rPr>
          <w:b/>
        </w:rPr>
      </w:pPr>
      <w:r w:rsidRPr="00734193">
        <w:rPr>
          <w:rFonts w:hint="eastAsia"/>
          <w:b/>
        </w:rPr>
        <w:t>吉利汽车全年盈利或超百亿元</w:t>
      </w:r>
    </w:p>
    <w:p w:rsidR="002C5EB1" w:rsidRDefault="002C5EB1" w:rsidP="00FD4CFC">
      <w:r>
        <w:rPr>
          <w:rFonts w:hint="eastAsia"/>
        </w:rPr>
        <w:t>今年以来，在港交所挂牌的吉利汽车以逾</w:t>
      </w:r>
      <w:r>
        <w:rPr>
          <w:rFonts w:hint="eastAsia"/>
        </w:rPr>
        <w:t>250%</w:t>
      </w:r>
      <w:r>
        <w:rPr>
          <w:rFonts w:hint="eastAsia"/>
        </w:rPr>
        <w:t>的涨幅引发市场关注。该公司进入</w:t>
      </w:r>
      <w:r>
        <w:rPr>
          <w:rFonts w:hint="eastAsia"/>
        </w:rPr>
        <w:t>2017</w:t>
      </w:r>
      <w:r>
        <w:rPr>
          <w:rFonts w:hint="eastAsia"/>
        </w:rPr>
        <w:t>年以来销量爆发，频发新品，并与沃尔沃合作，开发领克品牌，预抢占中高端市场。</w:t>
      </w:r>
      <w:r>
        <w:rPr>
          <w:rFonts w:hint="eastAsia"/>
        </w:rPr>
        <w:t>2017</w:t>
      </w:r>
      <w:r>
        <w:rPr>
          <w:rFonts w:hint="eastAsia"/>
        </w:rPr>
        <w:t>年接近尾声，吉利预期今年盈利有望超</w:t>
      </w:r>
      <w:r>
        <w:rPr>
          <w:rFonts w:hint="eastAsia"/>
        </w:rPr>
        <w:t>100</w:t>
      </w:r>
      <w:r>
        <w:rPr>
          <w:rFonts w:hint="eastAsia"/>
        </w:rPr>
        <w:t>亿元，全年销量剑指</w:t>
      </w:r>
      <w:r>
        <w:rPr>
          <w:rFonts w:hint="eastAsia"/>
        </w:rPr>
        <w:t>125</w:t>
      </w:r>
      <w:r>
        <w:rPr>
          <w:rFonts w:hint="eastAsia"/>
        </w:rPr>
        <w:t>万辆。</w:t>
      </w:r>
    </w:p>
    <w:p w:rsidR="002C5EB1" w:rsidRDefault="002C5EB1" w:rsidP="00FD4CFC">
      <w:pPr>
        <w:rPr>
          <w:rFonts w:cs="宋体"/>
          <w:b/>
          <w:bCs/>
          <w:i/>
          <w:iCs/>
        </w:rPr>
      </w:pPr>
      <w:r w:rsidRPr="002009FE">
        <w:rPr>
          <w:rFonts w:cs="宋体" w:hint="eastAsia"/>
          <w:b/>
          <w:bCs/>
          <w:i/>
          <w:iCs/>
        </w:rPr>
        <w:t>分析：。</w:t>
      </w:r>
    </w:p>
    <w:p w:rsidR="002C5EB1" w:rsidRPr="00013528" w:rsidRDefault="002C5EB1" w:rsidP="00FD4CFC">
      <w:pPr>
        <w:pStyle w:val="a8"/>
        <w:numPr>
          <w:ilvl w:val="0"/>
          <w:numId w:val="7"/>
        </w:numPr>
        <w:ind w:firstLineChars="0"/>
        <w:outlineLvl w:val="1"/>
        <w:rPr>
          <w:b/>
        </w:rPr>
      </w:pPr>
      <w:r w:rsidRPr="00013528">
        <w:rPr>
          <w:rFonts w:hint="eastAsia"/>
          <w:b/>
        </w:rPr>
        <w:t>小鹏汽车获</w:t>
      </w:r>
      <w:r w:rsidRPr="00013528">
        <w:rPr>
          <w:rFonts w:hint="eastAsia"/>
          <w:b/>
        </w:rPr>
        <w:t>A+</w:t>
      </w:r>
      <w:r w:rsidRPr="00013528">
        <w:rPr>
          <w:rFonts w:hint="eastAsia"/>
          <w:b/>
        </w:rPr>
        <w:t>轮融资光控众盈资本参投</w:t>
      </w:r>
    </w:p>
    <w:p w:rsidR="002C5EB1" w:rsidRDefault="002C5EB1" w:rsidP="00FD4CFC">
      <w:r>
        <w:rPr>
          <w:rFonts w:hint="eastAsia"/>
        </w:rPr>
        <w:t>2017</w:t>
      </w:r>
      <w:r>
        <w:rPr>
          <w:rFonts w:hint="eastAsia"/>
        </w:rPr>
        <w:t>年</w:t>
      </w:r>
      <w:r>
        <w:rPr>
          <w:rFonts w:hint="eastAsia"/>
        </w:rPr>
        <w:t>12</w:t>
      </w:r>
      <w:r>
        <w:rPr>
          <w:rFonts w:hint="eastAsia"/>
        </w:rPr>
        <w:t>月</w:t>
      </w:r>
      <w:r>
        <w:rPr>
          <w:rFonts w:hint="eastAsia"/>
        </w:rPr>
        <w:t>18</w:t>
      </w:r>
      <w:r>
        <w:rPr>
          <w:rFonts w:hint="eastAsia"/>
        </w:rPr>
        <w:t>日–中国光大控股有限公司（简称“光大控股”，股份代号：</w:t>
      </w:r>
      <w:r>
        <w:rPr>
          <w:rFonts w:hint="eastAsia"/>
        </w:rPr>
        <w:t>165.HK</w:t>
      </w:r>
      <w:r>
        <w:rPr>
          <w:rFonts w:hint="eastAsia"/>
        </w:rPr>
        <w:t>）旗下聚焦于新消费投资领域的光控众盈资本欣然宣布，由基金</w:t>
      </w:r>
      <w:r>
        <w:rPr>
          <w:rFonts w:hint="eastAsia"/>
        </w:rPr>
        <w:t>A1</w:t>
      </w:r>
      <w:r>
        <w:rPr>
          <w:rFonts w:hint="eastAsia"/>
        </w:rPr>
        <w:t>轮参投的智能网联新能源汽车公司</w:t>
      </w:r>
      <w:r>
        <w:rPr>
          <w:rFonts w:hint="eastAsia"/>
        </w:rPr>
        <w:t>-</w:t>
      </w:r>
      <w:r>
        <w:rPr>
          <w:rFonts w:hint="eastAsia"/>
        </w:rPr>
        <w:t>小鹏汽车正式完成</w:t>
      </w:r>
      <w:r>
        <w:rPr>
          <w:rFonts w:hint="eastAsia"/>
        </w:rPr>
        <w:t>A+</w:t>
      </w:r>
      <w:r>
        <w:rPr>
          <w:rFonts w:hint="eastAsia"/>
        </w:rPr>
        <w:t>轮融资，此次融资将用于小鹏汽车硅谷研发中心的建立和自动驾驶技术本土化应用的研发。</w:t>
      </w:r>
    </w:p>
    <w:p w:rsidR="002C5EB1" w:rsidRDefault="002C5EB1" w:rsidP="00FD4CFC">
      <w:r>
        <w:rPr>
          <w:rFonts w:hint="eastAsia"/>
        </w:rPr>
        <w:t>通过本次投资，光控众盈资本得以切入以智能化和电动化为驱动的新一轮汽车革命，并再度收获了一家极具潜质的独角兽企业。同时，这也是继投资国内领先的二手车电商</w:t>
      </w:r>
      <w:r>
        <w:rPr>
          <w:rFonts w:hint="eastAsia"/>
        </w:rPr>
        <w:t>-</w:t>
      </w:r>
      <w:r>
        <w:rPr>
          <w:rFonts w:hint="eastAsia"/>
        </w:rPr>
        <w:t>优信集团、新车电商</w:t>
      </w:r>
      <w:r>
        <w:rPr>
          <w:rFonts w:hint="eastAsia"/>
        </w:rPr>
        <w:t>-</w:t>
      </w:r>
      <w:r>
        <w:rPr>
          <w:rFonts w:hint="eastAsia"/>
        </w:rPr>
        <w:t>一猫汽车网之后，光控众盈再度入局“互联网</w:t>
      </w:r>
      <w:r>
        <w:rPr>
          <w:rFonts w:hint="eastAsia"/>
        </w:rPr>
        <w:t>+</w:t>
      </w:r>
      <w:r>
        <w:rPr>
          <w:rFonts w:hint="eastAsia"/>
        </w:rPr>
        <w:t>汽车”赛道。</w:t>
      </w:r>
    </w:p>
    <w:p w:rsidR="002C5EB1" w:rsidRDefault="002C5EB1" w:rsidP="00FD4CFC">
      <w:pPr>
        <w:rPr>
          <w:rFonts w:cs="宋体"/>
          <w:b/>
          <w:bCs/>
          <w:i/>
          <w:iCs/>
        </w:rPr>
      </w:pPr>
      <w:r w:rsidRPr="002009FE">
        <w:rPr>
          <w:rFonts w:cs="宋体" w:hint="eastAsia"/>
          <w:b/>
          <w:bCs/>
          <w:i/>
          <w:iCs/>
        </w:rPr>
        <w:t>分析：。</w:t>
      </w:r>
    </w:p>
    <w:p w:rsidR="002C5EB1" w:rsidRPr="00F97456" w:rsidRDefault="002C5EB1" w:rsidP="00FD4CFC">
      <w:pPr>
        <w:pStyle w:val="a8"/>
        <w:numPr>
          <w:ilvl w:val="0"/>
          <w:numId w:val="7"/>
        </w:numPr>
        <w:ind w:firstLineChars="0"/>
        <w:outlineLvl w:val="1"/>
        <w:rPr>
          <w:b/>
        </w:rPr>
      </w:pPr>
      <w:r w:rsidRPr="00F97456">
        <w:rPr>
          <w:rFonts w:hint="eastAsia"/>
          <w:b/>
        </w:rPr>
        <w:t>蔚来教你三步换电池</w:t>
      </w:r>
      <w:r w:rsidR="00FA7475" w:rsidRPr="00F97456">
        <w:rPr>
          <w:rFonts w:hint="eastAsia"/>
          <w:b/>
        </w:rPr>
        <w:t>新车上市解决痛点问题</w:t>
      </w:r>
    </w:p>
    <w:p w:rsidR="002C5EB1" w:rsidRDefault="002C5EB1" w:rsidP="00FD4CFC">
      <w:r>
        <w:rPr>
          <w:rFonts w:hint="eastAsia"/>
        </w:rPr>
        <w:t>换电模式彻底解决电池焦虑</w:t>
      </w:r>
      <w:r w:rsidR="000C6DBF">
        <w:rPr>
          <w:rFonts w:hint="eastAsia"/>
        </w:rPr>
        <w:t>，</w:t>
      </w:r>
      <w:r>
        <w:rPr>
          <w:rFonts w:hint="eastAsia"/>
        </w:rPr>
        <w:t>换电模式则彻底解决了这个问题，一方面频繁的更换使用电池避免了其他品牌无法更换电池带来的衰减过快的问题，同时即便出现了衰减，消费者可以选择换新电池。</w:t>
      </w:r>
    </w:p>
    <w:p w:rsidR="00C97D64" w:rsidRDefault="00C97D64" w:rsidP="00C97D64">
      <w:r>
        <w:rPr>
          <w:rFonts w:hint="eastAsia"/>
        </w:rPr>
        <w:t>近日，蔚来</w:t>
      </w:r>
      <w:r>
        <w:rPr>
          <w:rFonts w:hint="eastAsia"/>
        </w:rPr>
        <w:t>ES8</w:t>
      </w:r>
      <w:r>
        <w:rPr>
          <w:rFonts w:hint="eastAsia"/>
        </w:rPr>
        <w:t>正式上市，创始人李斌公布了更多蔚来</w:t>
      </w:r>
      <w:r>
        <w:rPr>
          <w:rFonts w:hint="eastAsia"/>
        </w:rPr>
        <w:t>ES8</w:t>
      </w:r>
      <w:r>
        <w:rPr>
          <w:rFonts w:hint="eastAsia"/>
        </w:rPr>
        <w:t>充换电的细节、充换电站的建立以及未来的新车计划，将推定位更低的车型，但续航里程方面并不会减少。</w:t>
      </w:r>
    </w:p>
    <w:p w:rsidR="00C97D64" w:rsidRDefault="00C97D64" w:rsidP="00C97D64">
      <w:r>
        <w:rPr>
          <w:rFonts w:hint="eastAsia"/>
        </w:rPr>
        <w:t>在充电桩、换电站的方面，蔚来已经在逐步开始建立，对于用户较少的城市来说，将优先部署充电车（充电</w:t>
      </w:r>
      <w:r>
        <w:rPr>
          <w:rFonts w:hint="eastAsia"/>
        </w:rPr>
        <w:t>10</w:t>
      </w:r>
      <w:r>
        <w:rPr>
          <w:rFonts w:hint="eastAsia"/>
        </w:rPr>
        <w:t>分钟，可行驶大约</w:t>
      </w:r>
      <w:r>
        <w:rPr>
          <w:rFonts w:hint="eastAsia"/>
        </w:rPr>
        <w:t>100Km</w:t>
      </w:r>
      <w:r>
        <w:rPr>
          <w:rFonts w:hint="eastAsia"/>
        </w:rPr>
        <w:t>）。而其他充电、换电设施和基站将在后续逐步补全。蔚来称未来的目标是能去的地方将会和燃油车一样，覆盖率十分的广泛，完全不会因为没有充电桩导致电量的受限。</w:t>
      </w:r>
    </w:p>
    <w:p w:rsidR="002C5EB1" w:rsidRDefault="00C97D64" w:rsidP="00C97D64">
      <w:r>
        <w:rPr>
          <w:rFonts w:hint="eastAsia"/>
        </w:rPr>
        <w:t>移动充电车是蔚来全新研发的一款加电产品，能做到加电</w:t>
      </w:r>
      <w:r>
        <w:rPr>
          <w:rFonts w:hint="eastAsia"/>
        </w:rPr>
        <w:t>10</w:t>
      </w:r>
      <w:r>
        <w:rPr>
          <w:rFonts w:hint="eastAsia"/>
        </w:rPr>
        <w:t>分钟续航</w:t>
      </w:r>
      <w:r>
        <w:rPr>
          <w:rFonts w:hint="eastAsia"/>
        </w:rPr>
        <w:t>100</w:t>
      </w:r>
      <w:r>
        <w:rPr>
          <w:rFonts w:hint="eastAsia"/>
        </w:rPr>
        <w:t>公里。到</w:t>
      </w:r>
      <w:r>
        <w:rPr>
          <w:rFonts w:hint="eastAsia"/>
        </w:rPr>
        <w:t>2020</w:t>
      </w:r>
      <w:r>
        <w:rPr>
          <w:rFonts w:hint="eastAsia"/>
        </w:rPr>
        <w:t>年，蔚来计划在全国建设超过</w:t>
      </w:r>
      <w:r>
        <w:rPr>
          <w:rFonts w:hint="eastAsia"/>
        </w:rPr>
        <w:t>1,100</w:t>
      </w:r>
      <w:r>
        <w:rPr>
          <w:rFonts w:hint="eastAsia"/>
        </w:rPr>
        <w:t>座换电站，同时投放超过</w:t>
      </w:r>
      <w:r>
        <w:rPr>
          <w:rFonts w:hint="eastAsia"/>
        </w:rPr>
        <w:t>1,200</w:t>
      </w:r>
      <w:r>
        <w:rPr>
          <w:rFonts w:hint="eastAsia"/>
        </w:rPr>
        <w:t>辆移动充电车。</w:t>
      </w:r>
      <w:r w:rsidR="002C5EB1">
        <w:rPr>
          <w:rFonts w:hint="eastAsia"/>
        </w:rPr>
        <w:t>中国品牌首个正式量产自动驾驶辅助功能</w:t>
      </w:r>
      <w:r w:rsidR="002C5EB1">
        <w:t>NIOPilot</w:t>
      </w:r>
      <w:r w:rsidR="002C5EB1">
        <w:rPr>
          <w:rFonts w:hint="eastAsia"/>
        </w:rPr>
        <w:t>。据官方介绍，感知系统方面，</w:t>
      </w:r>
      <w:r w:rsidR="002C5EB1">
        <w:t>NIOPilot</w:t>
      </w:r>
      <w:r w:rsidR="002C5EB1">
        <w:rPr>
          <w:rFonts w:hint="eastAsia"/>
        </w:rPr>
        <w:t>拥有多达</w:t>
      </w:r>
      <w:r w:rsidR="002C5EB1">
        <w:t>23</w:t>
      </w:r>
      <w:r w:rsidR="002C5EB1">
        <w:rPr>
          <w:rFonts w:hint="eastAsia"/>
        </w:rPr>
        <w:t>个感知硬件，包括三目前向摄像头，</w:t>
      </w:r>
      <w:r w:rsidR="002C5EB1">
        <w:t>4</w:t>
      </w:r>
      <w:r w:rsidR="002C5EB1">
        <w:rPr>
          <w:rFonts w:hint="eastAsia"/>
        </w:rPr>
        <w:t>个环视摄像头、</w:t>
      </w:r>
      <w:r w:rsidR="002C5EB1">
        <w:t>5</w:t>
      </w:r>
      <w:r w:rsidR="002C5EB1">
        <w:rPr>
          <w:rFonts w:hint="eastAsia"/>
        </w:rPr>
        <w:t>个毫米波雷达、</w:t>
      </w:r>
      <w:r w:rsidR="002C5EB1">
        <w:t>12</w:t>
      </w:r>
      <w:r w:rsidR="002C5EB1">
        <w:rPr>
          <w:rFonts w:hint="eastAsia"/>
        </w:rPr>
        <w:t>个超声波传感器，还有</w:t>
      </w:r>
      <w:r w:rsidR="002C5EB1">
        <w:t>1</w:t>
      </w:r>
      <w:r w:rsidR="002C5EB1">
        <w:rPr>
          <w:rFonts w:hint="eastAsia"/>
        </w:rPr>
        <w:t>个车内驾驶状态检测摄像头；</w:t>
      </w:r>
      <w:r w:rsidR="002C5EB1">
        <w:t>ES8</w:t>
      </w:r>
      <w:r w:rsidR="002C5EB1">
        <w:rPr>
          <w:rFonts w:hint="eastAsia"/>
        </w:rPr>
        <w:t>同时是全球首款装载</w:t>
      </w:r>
      <w:r w:rsidR="002C5EB1">
        <w:t>MobileyeEyeQ4</w:t>
      </w:r>
      <w:r w:rsidR="002C5EB1">
        <w:rPr>
          <w:rFonts w:hint="eastAsia"/>
        </w:rPr>
        <w:t>自动驾驶芯片的量产车型，该芯片计算能力较上一代提升</w:t>
      </w:r>
      <w:r w:rsidR="002C5EB1">
        <w:t>8</w:t>
      </w:r>
      <w:r w:rsidR="002C5EB1">
        <w:rPr>
          <w:rFonts w:hint="eastAsia"/>
        </w:rPr>
        <w:t>倍（如全新奥迪</w:t>
      </w:r>
      <w:r w:rsidR="002C5EB1">
        <w:t>A8</w:t>
      </w:r>
      <w:r w:rsidR="002C5EB1">
        <w:rPr>
          <w:rFonts w:hint="eastAsia"/>
        </w:rPr>
        <w:t>所使用的）。而</w:t>
      </w:r>
      <w:r w:rsidR="002C5EB1">
        <w:t>ES8</w:t>
      </w:r>
      <w:r w:rsidR="002C5EB1">
        <w:rPr>
          <w:rFonts w:hint="eastAsia"/>
        </w:rPr>
        <w:t>的所有车型均配备了满足自动驾驶要求的硬件，用户可以通过订阅</w:t>
      </w:r>
      <w:r w:rsidR="002C5EB1">
        <w:t>+</w:t>
      </w:r>
      <w:r w:rsidR="002C5EB1">
        <w:rPr>
          <w:rFonts w:hint="eastAsia"/>
        </w:rPr>
        <w:t>远程升级的方式来使用</w:t>
      </w:r>
      <w:r w:rsidR="002C5EB1">
        <w:t>NIOPilot</w:t>
      </w:r>
      <w:r w:rsidR="002C5EB1">
        <w:rPr>
          <w:rFonts w:hint="eastAsia"/>
        </w:rPr>
        <w:t>。。</w:t>
      </w:r>
    </w:p>
    <w:p w:rsidR="002C5EB1" w:rsidRDefault="002C5EB1" w:rsidP="00FD4CFC">
      <w:pPr>
        <w:rPr>
          <w:rFonts w:cs="宋体"/>
          <w:b/>
          <w:bCs/>
          <w:i/>
          <w:iCs/>
        </w:rPr>
      </w:pPr>
      <w:r w:rsidRPr="002009FE">
        <w:rPr>
          <w:rFonts w:cs="宋体" w:hint="eastAsia"/>
          <w:b/>
          <w:bCs/>
          <w:i/>
          <w:iCs/>
        </w:rPr>
        <w:t>分析：。</w:t>
      </w:r>
    </w:p>
    <w:p w:rsidR="002C5EB1" w:rsidRPr="00755A06" w:rsidRDefault="002C5EB1" w:rsidP="00FD4CFC">
      <w:pPr>
        <w:pStyle w:val="a8"/>
        <w:numPr>
          <w:ilvl w:val="0"/>
          <w:numId w:val="7"/>
        </w:numPr>
        <w:ind w:firstLineChars="0"/>
        <w:outlineLvl w:val="1"/>
        <w:rPr>
          <w:b/>
        </w:rPr>
      </w:pPr>
      <w:r w:rsidRPr="00755A06">
        <w:rPr>
          <w:rFonts w:hint="eastAsia"/>
          <w:b/>
        </w:rPr>
        <w:t>一汽大众将导入</w:t>
      </w:r>
      <w:r w:rsidRPr="00755A06">
        <w:rPr>
          <w:rFonts w:hint="eastAsia"/>
          <w:b/>
        </w:rPr>
        <w:t>MEB</w:t>
      </w:r>
      <w:r w:rsidRPr="00755A06">
        <w:rPr>
          <w:rFonts w:hint="eastAsia"/>
          <w:b/>
        </w:rPr>
        <w:t>平台主攻轿车</w:t>
      </w:r>
      <w:r w:rsidRPr="00755A06">
        <w:rPr>
          <w:rFonts w:hint="eastAsia"/>
          <w:b/>
        </w:rPr>
        <w:t>/SUV</w:t>
      </w:r>
    </w:p>
    <w:p w:rsidR="002C5EB1" w:rsidRDefault="002C5EB1" w:rsidP="00FD4CFC">
      <w:r>
        <w:rPr>
          <w:rFonts w:hint="eastAsia"/>
        </w:rPr>
        <w:t>电气化作为大众集团在未来移动出行领域的重点发展方向，不断完善技术、扩大市场保有量是目前阶段的一大发展目标。一汽大众作为大众集团在华的龙头合作伙伴，自然少不了大众集团在技术上的扶持，因此大众集团决定将在</w:t>
      </w:r>
      <w:r>
        <w:rPr>
          <w:rFonts w:hint="eastAsia"/>
        </w:rPr>
        <w:t>2020</w:t>
      </w:r>
      <w:r>
        <w:rPr>
          <w:rFonts w:hint="eastAsia"/>
        </w:rPr>
        <w:t>年或稍晚一些时间，将</w:t>
      </w:r>
      <w:r>
        <w:rPr>
          <w:rFonts w:hint="eastAsia"/>
        </w:rPr>
        <w:t>MEQ</w:t>
      </w:r>
      <w:r>
        <w:rPr>
          <w:rFonts w:hint="eastAsia"/>
        </w:rPr>
        <w:t>电动车模块化平台引入，与一汽大众达成互利的共识。</w:t>
      </w:r>
    </w:p>
    <w:p w:rsidR="002C5EB1" w:rsidRDefault="002C5EB1" w:rsidP="00FD4CFC">
      <w:r>
        <w:rPr>
          <w:rFonts w:hint="eastAsia"/>
        </w:rPr>
        <w:t>根据大众集团的规划，到</w:t>
      </w:r>
      <w:r>
        <w:rPr>
          <w:rFonts w:hint="eastAsia"/>
        </w:rPr>
        <w:t>2021</w:t>
      </w:r>
      <w:r>
        <w:rPr>
          <w:rFonts w:hint="eastAsia"/>
        </w:rPr>
        <w:t>年前一汽大众将基于现有传统燃油车打造纯电或插电混动版本车型。到</w:t>
      </w:r>
      <w:r>
        <w:rPr>
          <w:rFonts w:hint="eastAsia"/>
        </w:rPr>
        <w:t>2021</w:t>
      </w:r>
      <w:r>
        <w:rPr>
          <w:rFonts w:hint="eastAsia"/>
        </w:rPr>
        <w:t>年后将把</w:t>
      </w:r>
      <w:r>
        <w:rPr>
          <w:rFonts w:hint="eastAsia"/>
        </w:rPr>
        <w:t>MEB</w:t>
      </w:r>
      <w:r>
        <w:rPr>
          <w:rFonts w:hint="eastAsia"/>
        </w:rPr>
        <w:t>平台导入，未来</w:t>
      </w:r>
      <w:r>
        <w:rPr>
          <w:rFonts w:hint="eastAsia"/>
        </w:rPr>
        <w:t>MEB</w:t>
      </w:r>
      <w:r>
        <w:rPr>
          <w:rFonts w:hint="eastAsia"/>
        </w:rPr>
        <w:t>平台打造出的车型将包含轿车以及</w:t>
      </w:r>
      <w:r>
        <w:rPr>
          <w:rFonts w:hint="eastAsia"/>
        </w:rPr>
        <w:t>SUV</w:t>
      </w:r>
      <w:r>
        <w:rPr>
          <w:rFonts w:hint="eastAsia"/>
        </w:rPr>
        <w:t>车型。</w:t>
      </w:r>
      <w:r>
        <w:rPr>
          <w:rFonts w:hint="eastAsia"/>
        </w:rPr>
        <w:t>MEB</w:t>
      </w:r>
      <w:r>
        <w:rPr>
          <w:rFonts w:hint="eastAsia"/>
        </w:rPr>
        <w:t>是大众集团全新开发用于生产</w:t>
      </w:r>
      <w:r>
        <w:rPr>
          <w:rFonts w:hint="eastAsia"/>
        </w:rPr>
        <w:t>I.D.</w:t>
      </w:r>
      <w:r>
        <w:rPr>
          <w:rFonts w:hint="eastAsia"/>
        </w:rPr>
        <w:t>家族车型的模块化平台，在大众电动化战略中占据至高的地位。大众集团规划，到</w:t>
      </w:r>
      <w:r>
        <w:rPr>
          <w:rFonts w:hint="eastAsia"/>
        </w:rPr>
        <w:t>2020</w:t>
      </w:r>
      <w:r>
        <w:rPr>
          <w:rFonts w:hint="eastAsia"/>
        </w:rPr>
        <w:t>年将用该平台生产</w:t>
      </w:r>
      <w:r>
        <w:rPr>
          <w:rFonts w:hint="eastAsia"/>
        </w:rPr>
        <w:t>I.D.</w:t>
      </w:r>
      <w:r>
        <w:rPr>
          <w:rFonts w:hint="eastAsia"/>
        </w:rPr>
        <w:t>家族车型；</w:t>
      </w:r>
      <w:r>
        <w:rPr>
          <w:rFonts w:hint="eastAsia"/>
        </w:rPr>
        <w:t>2021</w:t>
      </w:r>
      <w:r>
        <w:rPr>
          <w:rFonts w:hint="eastAsia"/>
        </w:rPr>
        <w:t>年后将会引入到中国市场与在华两家合资公司展开更深度的新能源车型合作；到</w:t>
      </w:r>
      <w:r>
        <w:rPr>
          <w:rFonts w:hint="eastAsia"/>
        </w:rPr>
        <w:t>2025</w:t>
      </w:r>
      <w:r>
        <w:rPr>
          <w:rFonts w:hint="eastAsia"/>
        </w:rPr>
        <w:t>年将实现大众集团旗下各品牌车型完成至少</w:t>
      </w:r>
      <w:r>
        <w:rPr>
          <w:rFonts w:hint="eastAsia"/>
        </w:rPr>
        <w:t>50</w:t>
      </w:r>
      <w:r>
        <w:rPr>
          <w:rFonts w:hint="eastAsia"/>
        </w:rPr>
        <w:t>款纯电动车和</w:t>
      </w:r>
      <w:r>
        <w:rPr>
          <w:rFonts w:hint="eastAsia"/>
        </w:rPr>
        <w:t>30</w:t>
      </w:r>
      <w:r>
        <w:rPr>
          <w:rFonts w:hint="eastAsia"/>
        </w:rPr>
        <w:t>款插电混动车的打造；未来，最晚到</w:t>
      </w:r>
      <w:r>
        <w:rPr>
          <w:rFonts w:hint="eastAsia"/>
        </w:rPr>
        <w:t>2030</w:t>
      </w:r>
      <w:r>
        <w:rPr>
          <w:rFonts w:hint="eastAsia"/>
        </w:rPr>
        <w:t>年大众集团全部车型都将实现电动化。</w:t>
      </w:r>
    </w:p>
    <w:p w:rsidR="002C5EB1" w:rsidRDefault="002C5EB1" w:rsidP="00FD4CFC">
      <w:pPr>
        <w:rPr>
          <w:rFonts w:cs="宋体"/>
          <w:b/>
          <w:bCs/>
          <w:i/>
          <w:iCs/>
        </w:rPr>
      </w:pPr>
      <w:r w:rsidRPr="002009FE">
        <w:rPr>
          <w:rFonts w:cs="宋体" w:hint="eastAsia"/>
          <w:b/>
          <w:bCs/>
          <w:i/>
          <w:iCs/>
        </w:rPr>
        <w:t>分析：。</w:t>
      </w:r>
    </w:p>
    <w:p w:rsidR="002C5EB1" w:rsidRPr="00AA7014" w:rsidRDefault="002C5EB1" w:rsidP="00FD4CFC">
      <w:pPr>
        <w:pStyle w:val="a8"/>
        <w:numPr>
          <w:ilvl w:val="0"/>
          <w:numId w:val="7"/>
        </w:numPr>
        <w:ind w:firstLineChars="0"/>
        <w:outlineLvl w:val="1"/>
        <w:rPr>
          <w:b/>
        </w:rPr>
      </w:pPr>
      <w:r w:rsidRPr="00AA7014">
        <w:rPr>
          <w:rFonts w:hint="eastAsia"/>
          <w:b/>
        </w:rPr>
        <w:t>一汽集团公司制改制更名为中国第一汽车集团有限公司</w:t>
      </w:r>
    </w:p>
    <w:p w:rsidR="002C5EB1" w:rsidRDefault="002C5EB1" w:rsidP="00FD4CFC">
      <w:r>
        <w:rPr>
          <w:rFonts w:hint="eastAsia"/>
        </w:rPr>
        <w:t>中国一汽又发布通知称，公司将进行公司制改制，中文名称将由“中国第一汽车集团公司”更改为“中国第一汽车集团有限公司”。</w:t>
      </w:r>
    </w:p>
    <w:p w:rsidR="002C5EB1" w:rsidRPr="0072179A" w:rsidRDefault="002C5EB1" w:rsidP="00FD4CFC">
      <w:pPr>
        <w:rPr>
          <w:rFonts w:cs="宋体"/>
          <w:b/>
          <w:bCs/>
          <w:i/>
          <w:iCs/>
        </w:rPr>
      </w:pPr>
      <w:r w:rsidRPr="002009FE">
        <w:rPr>
          <w:rFonts w:cs="宋体" w:hint="eastAsia"/>
          <w:b/>
          <w:bCs/>
          <w:i/>
          <w:iCs/>
        </w:rPr>
        <w:t>分析：。</w:t>
      </w:r>
    </w:p>
    <w:p w:rsidR="002C5EB1" w:rsidRPr="00FC2DEF" w:rsidRDefault="002C5EB1" w:rsidP="00FD4CFC">
      <w:pPr>
        <w:pStyle w:val="a8"/>
        <w:numPr>
          <w:ilvl w:val="0"/>
          <w:numId w:val="7"/>
        </w:numPr>
        <w:ind w:firstLineChars="0"/>
        <w:outlineLvl w:val="1"/>
        <w:rPr>
          <w:b/>
        </w:rPr>
      </w:pPr>
      <w:r w:rsidRPr="00FC2DEF">
        <w:rPr>
          <w:rFonts w:hint="eastAsia"/>
          <w:b/>
        </w:rPr>
        <w:t>宜宾市政府</w:t>
      </w:r>
      <w:r w:rsidRPr="00FC2DEF">
        <w:rPr>
          <w:rFonts w:hint="eastAsia"/>
          <w:b/>
        </w:rPr>
        <w:t>15</w:t>
      </w:r>
      <w:r w:rsidRPr="00FC2DEF">
        <w:rPr>
          <w:rFonts w:hint="eastAsia"/>
          <w:b/>
        </w:rPr>
        <w:t>亿元增资凯翼</w:t>
      </w:r>
    </w:p>
    <w:p w:rsidR="002C5EB1" w:rsidRDefault="002C5EB1" w:rsidP="00FD4CFC">
      <w:r>
        <w:rPr>
          <w:rFonts w:hint="eastAsia"/>
        </w:rPr>
        <w:t>《凯翼汽车有限公司迁址宜宾协议》签约仪式</w:t>
      </w:r>
      <w:r>
        <w:rPr>
          <w:rFonts w:hint="eastAsia"/>
        </w:rPr>
        <w:t>18</w:t>
      </w:r>
      <w:r>
        <w:rPr>
          <w:rFonts w:hint="eastAsia"/>
        </w:rPr>
        <w:t>日在宜宾临港国家级经济技术开发区举行。奇瑞旗下的凯翼汽车公司注册资本达</w:t>
      </w:r>
      <w:r>
        <w:rPr>
          <w:rFonts w:hint="eastAsia"/>
        </w:rPr>
        <w:t>35</w:t>
      </w:r>
      <w:r>
        <w:rPr>
          <w:rFonts w:hint="eastAsia"/>
        </w:rPr>
        <w:t>亿元，</w:t>
      </w:r>
      <w:r>
        <w:rPr>
          <w:rFonts w:hint="eastAsia"/>
        </w:rPr>
        <w:t>15</w:t>
      </w:r>
      <w:r>
        <w:rPr>
          <w:rFonts w:hint="eastAsia"/>
        </w:rPr>
        <w:t>亿元为宜宾方面注入。实施迁址后，宜宾将获得独立的乘用车资质。</w:t>
      </w:r>
    </w:p>
    <w:p w:rsidR="002C5EB1" w:rsidRDefault="002C5EB1" w:rsidP="00FD4CFC">
      <w:pPr>
        <w:rPr>
          <w:rFonts w:cs="宋体"/>
          <w:b/>
          <w:bCs/>
          <w:i/>
          <w:iCs/>
        </w:rPr>
      </w:pPr>
      <w:r w:rsidRPr="002009FE">
        <w:rPr>
          <w:rFonts w:cs="宋体" w:hint="eastAsia"/>
          <w:b/>
          <w:bCs/>
          <w:i/>
          <w:iCs/>
        </w:rPr>
        <w:t>分析：。</w:t>
      </w:r>
    </w:p>
    <w:p w:rsidR="002C5EB1" w:rsidRPr="00752384" w:rsidRDefault="002C5EB1" w:rsidP="00FD4CFC">
      <w:pPr>
        <w:pStyle w:val="a8"/>
        <w:numPr>
          <w:ilvl w:val="0"/>
          <w:numId w:val="7"/>
        </w:numPr>
        <w:ind w:firstLineChars="0"/>
        <w:outlineLvl w:val="1"/>
        <w:rPr>
          <w:b/>
        </w:rPr>
      </w:pPr>
      <w:r w:rsidRPr="00752384">
        <w:rPr>
          <w:rFonts w:hint="eastAsia"/>
          <w:b/>
        </w:rPr>
        <w:t>易鑫与信达签订融资租赁合同易鑫出售</w:t>
      </w:r>
      <w:r w:rsidRPr="00752384">
        <w:rPr>
          <w:rFonts w:hint="eastAsia"/>
          <w:b/>
        </w:rPr>
        <w:t>5</w:t>
      </w:r>
      <w:r w:rsidRPr="00752384">
        <w:rPr>
          <w:rFonts w:hint="eastAsia"/>
          <w:b/>
        </w:rPr>
        <w:t>亿元汽车资产</w:t>
      </w:r>
    </w:p>
    <w:p w:rsidR="002C5EB1" w:rsidRDefault="002C5EB1" w:rsidP="00FD4CFC">
      <w:r>
        <w:rPr>
          <w:rFonts w:hint="eastAsia"/>
        </w:rPr>
        <w:t>易鑫集团发布公告称，上海易鑫融资租赁有限公司与信达金融租赁有限公司订立融资租赁合同，据此，易鑫同意向信达出售租赁资产，总代价为人民币</w:t>
      </w:r>
      <w:r>
        <w:rPr>
          <w:rFonts w:hint="eastAsia"/>
        </w:rPr>
        <w:t>5</w:t>
      </w:r>
      <w:r>
        <w:rPr>
          <w:rFonts w:hint="eastAsia"/>
        </w:rPr>
        <w:t>亿元，而信达同意在租期内将租赁资产回租给易鑫。</w:t>
      </w:r>
    </w:p>
    <w:p w:rsidR="002C5EB1" w:rsidRDefault="002C5EB1" w:rsidP="00FD4CFC">
      <w:pPr>
        <w:rPr>
          <w:rFonts w:cs="宋体"/>
          <w:b/>
          <w:bCs/>
          <w:i/>
          <w:iCs/>
        </w:rPr>
      </w:pPr>
      <w:r w:rsidRPr="002009FE">
        <w:rPr>
          <w:rFonts w:cs="宋体" w:hint="eastAsia"/>
          <w:b/>
          <w:bCs/>
          <w:i/>
          <w:iCs/>
        </w:rPr>
        <w:t>分析：。</w:t>
      </w:r>
    </w:p>
    <w:p w:rsidR="002C5EB1" w:rsidRPr="00727012" w:rsidRDefault="002C5EB1" w:rsidP="00FD4CFC">
      <w:pPr>
        <w:pStyle w:val="a8"/>
        <w:numPr>
          <w:ilvl w:val="0"/>
          <w:numId w:val="7"/>
        </w:numPr>
        <w:ind w:firstLineChars="0"/>
        <w:outlineLvl w:val="1"/>
        <w:rPr>
          <w:b/>
        </w:rPr>
      </w:pPr>
      <w:r w:rsidRPr="00727012">
        <w:rPr>
          <w:rFonts w:hint="eastAsia"/>
          <w:b/>
        </w:rPr>
        <w:t>运车管家与毛豆新车深度合作</w:t>
      </w:r>
    </w:p>
    <w:p w:rsidR="002C5EB1" w:rsidRDefault="002C5EB1" w:rsidP="00FD4CFC">
      <w:r>
        <w:rPr>
          <w:rFonts w:hint="eastAsia"/>
        </w:rPr>
        <w:t>毛豆新车网为了方便于客户线下提车，开始自建门店。毛豆新车网的线下门店主要承担咨询和交付功能，为配套仓储和物流，与运车管家进行深度合作，其将为毛豆新车网多地提供整车仓储服务，承运其发往全国的车辆。</w:t>
      </w:r>
    </w:p>
    <w:p w:rsidR="002C5EB1" w:rsidRDefault="002C5EB1" w:rsidP="00FD4CFC">
      <w:pPr>
        <w:rPr>
          <w:rFonts w:cs="宋体"/>
          <w:b/>
          <w:bCs/>
          <w:i/>
          <w:iCs/>
        </w:rPr>
      </w:pPr>
      <w:r w:rsidRPr="002009FE">
        <w:rPr>
          <w:rFonts w:cs="宋体" w:hint="eastAsia"/>
          <w:b/>
          <w:bCs/>
          <w:i/>
          <w:iCs/>
        </w:rPr>
        <w:t>分析：。</w:t>
      </w:r>
    </w:p>
    <w:p w:rsidR="002C5EB1" w:rsidRPr="00755A06" w:rsidRDefault="002C5EB1" w:rsidP="00FD4CFC">
      <w:pPr>
        <w:pStyle w:val="a8"/>
        <w:numPr>
          <w:ilvl w:val="0"/>
          <w:numId w:val="7"/>
        </w:numPr>
        <w:ind w:firstLineChars="0"/>
        <w:outlineLvl w:val="1"/>
        <w:rPr>
          <w:b/>
        </w:rPr>
      </w:pPr>
      <w:r w:rsidRPr="00755A06">
        <w:rPr>
          <w:rFonts w:hint="eastAsia"/>
          <w:b/>
        </w:rPr>
        <w:t>长安扩增新能源产能明年目标冲击</w:t>
      </w:r>
      <w:r w:rsidRPr="00755A06">
        <w:rPr>
          <w:rFonts w:hint="eastAsia"/>
          <w:b/>
        </w:rPr>
        <w:t>8</w:t>
      </w:r>
      <w:r w:rsidRPr="00755A06">
        <w:rPr>
          <w:rFonts w:hint="eastAsia"/>
          <w:b/>
        </w:rPr>
        <w:t>万辆</w:t>
      </w:r>
    </w:p>
    <w:p w:rsidR="002C5EB1" w:rsidRDefault="002C5EB1" w:rsidP="00FD4CFC">
      <w:r>
        <w:rPr>
          <w:rFonts w:hint="eastAsia"/>
        </w:rPr>
        <w:t>从北京环境保护局获悉，长安汽车将扩建北京厂区现有新能源及试制车间等，在长安睿骋</w:t>
      </w:r>
      <w:r>
        <w:rPr>
          <w:rFonts w:hint="eastAsia"/>
        </w:rPr>
        <w:t>CC</w:t>
      </w:r>
      <w:r>
        <w:rPr>
          <w:rFonts w:hint="eastAsia"/>
        </w:rPr>
        <w:t>上市发布会上长安汽车副总裁龚兵表示，明年长安新能源汽车销量将冲击</w:t>
      </w:r>
      <w:r>
        <w:rPr>
          <w:rFonts w:hint="eastAsia"/>
        </w:rPr>
        <w:t>8</w:t>
      </w:r>
      <w:r>
        <w:rPr>
          <w:rFonts w:hint="eastAsia"/>
        </w:rPr>
        <w:t>万辆。</w:t>
      </w:r>
      <w:r w:rsidR="00C37ED6">
        <w:rPr>
          <w:rFonts w:hint="eastAsia"/>
        </w:rPr>
        <w:t>2018</w:t>
      </w:r>
      <w:r w:rsidR="00C37ED6">
        <w:rPr>
          <w:rFonts w:hint="eastAsia"/>
        </w:rPr>
        <w:t>年长安汽车至少将推出</w:t>
      </w:r>
      <w:r w:rsidR="00C37ED6">
        <w:rPr>
          <w:rFonts w:hint="eastAsia"/>
        </w:rPr>
        <w:t>6</w:t>
      </w:r>
      <w:r w:rsidR="00C37ED6">
        <w:rPr>
          <w:rFonts w:hint="eastAsia"/>
        </w:rPr>
        <w:t>款新车，分别是全新逸动，全新逸动</w:t>
      </w:r>
      <w:r w:rsidR="00C37ED6">
        <w:rPr>
          <w:rFonts w:hint="eastAsia"/>
        </w:rPr>
        <w:t>XT</w:t>
      </w:r>
      <w:r w:rsidR="00C37ED6">
        <w:rPr>
          <w:rFonts w:hint="eastAsia"/>
        </w:rPr>
        <w:t>，全新悦翔</w:t>
      </w:r>
      <w:r w:rsidR="00C37ED6">
        <w:rPr>
          <w:rFonts w:hint="eastAsia"/>
        </w:rPr>
        <w:t>V7</w:t>
      </w:r>
      <w:r w:rsidR="00C37ED6">
        <w:rPr>
          <w:rFonts w:hint="eastAsia"/>
        </w:rPr>
        <w:t>，全新一代悦翔</w:t>
      </w:r>
      <w:r w:rsidR="00C37ED6">
        <w:rPr>
          <w:rFonts w:hint="eastAsia"/>
        </w:rPr>
        <w:t>V3</w:t>
      </w:r>
      <w:r w:rsidR="00C37ED6">
        <w:rPr>
          <w:rFonts w:hint="eastAsia"/>
        </w:rPr>
        <w:t>，新款</w:t>
      </w:r>
      <w:r w:rsidR="00C37ED6">
        <w:rPr>
          <w:rFonts w:hint="eastAsia"/>
        </w:rPr>
        <w:t>CS75</w:t>
      </w:r>
      <w:r w:rsidR="00C37ED6">
        <w:rPr>
          <w:rFonts w:hint="eastAsia"/>
        </w:rPr>
        <w:t>和新款</w:t>
      </w:r>
      <w:r w:rsidR="00C37ED6">
        <w:rPr>
          <w:rFonts w:hint="eastAsia"/>
        </w:rPr>
        <w:t>CS35</w:t>
      </w:r>
      <w:r w:rsidR="00C37ED6">
        <w:rPr>
          <w:rFonts w:hint="eastAsia"/>
        </w:rPr>
        <w:t>。</w:t>
      </w:r>
    </w:p>
    <w:p w:rsidR="002C5EB1" w:rsidRPr="00755A06" w:rsidRDefault="002C5EB1" w:rsidP="00FD4CFC">
      <w:pPr>
        <w:rPr>
          <w:rFonts w:cs="宋体"/>
          <w:b/>
          <w:bCs/>
          <w:i/>
          <w:iCs/>
        </w:rPr>
      </w:pPr>
      <w:r w:rsidRPr="002009FE">
        <w:rPr>
          <w:rFonts w:cs="宋体" w:hint="eastAsia"/>
          <w:b/>
          <w:bCs/>
          <w:i/>
          <w:iCs/>
        </w:rPr>
        <w:t>分析：。</w:t>
      </w:r>
    </w:p>
    <w:p w:rsidR="002C5EB1" w:rsidRPr="00952F06" w:rsidRDefault="002C5EB1" w:rsidP="00FD4CFC">
      <w:pPr>
        <w:pStyle w:val="a8"/>
        <w:numPr>
          <w:ilvl w:val="0"/>
          <w:numId w:val="7"/>
        </w:numPr>
        <w:ind w:firstLineChars="0"/>
        <w:outlineLvl w:val="1"/>
        <w:rPr>
          <w:b/>
        </w:rPr>
      </w:pPr>
      <w:r w:rsidRPr="00952F06">
        <w:rPr>
          <w:rFonts w:hint="eastAsia"/>
          <w:b/>
        </w:rPr>
        <w:t>长城将在底特律设研发中心开发自动驾驶技术</w:t>
      </w:r>
    </w:p>
    <w:p w:rsidR="002C5EB1" w:rsidRDefault="002C5EB1" w:rsidP="00FD4CFC">
      <w:r>
        <w:rPr>
          <w:rFonts w:hint="eastAsia"/>
        </w:rPr>
        <w:t>中国长城汽车子公司美国哈弗汽车制造有限责任公司</w:t>
      </w:r>
      <w:r>
        <w:rPr>
          <w:rFonts w:hint="eastAsia"/>
        </w:rPr>
        <w:t>(HavalMotorTechnologyLLC)</w:t>
      </w:r>
      <w:r>
        <w:rPr>
          <w:rFonts w:hint="eastAsia"/>
        </w:rPr>
        <w:t>计划斥资</w:t>
      </w:r>
      <w:r>
        <w:rPr>
          <w:rFonts w:hint="eastAsia"/>
        </w:rPr>
        <w:t>351</w:t>
      </w:r>
      <w:r>
        <w:rPr>
          <w:rFonts w:hint="eastAsia"/>
        </w:rPr>
        <w:t>万美元，在密歇根州法明顿山的底特律郊区建立研发中心，研发自动驾驶技术。</w:t>
      </w:r>
    </w:p>
    <w:p w:rsidR="002C5EB1" w:rsidRDefault="002C5EB1" w:rsidP="00FD4CFC">
      <w:r>
        <w:rPr>
          <w:rFonts w:hint="eastAsia"/>
        </w:rPr>
        <w:t>根据密歇根州经济发展公司的一份备忘录和哈弗汽车高级业务发展项目经理迈克尔•吉岑的说法，中国</w:t>
      </w:r>
      <w:r>
        <w:rPr>
          <w:rFonts w:hint="eastAsia"/>
        </w:rPr>
        <w:t>SUV</w:t>
      </w:r>
      <w:r>
        <w:rPr>
          <w:rFonts w:hint="eastAsia"/>
        </w:rPr>
        <w:t>和皮卡制造商长城的子公司计划在未来</w:t>
      </w:r>
      <w:r>
        <w:rPr>
          <w:rFonts w:hint="eastAsia"/>
        </w:rPr>
        <w:t>5</w:t>
      </w:r>
      <w:r>
        <w:rPr>
          <w:rFonts w:hint="eastAsia"/>
        </w:rPr>
        <w:t>年内为该研发中心招聘</w:t>
      </w:r>
      <w:r>
        <w:rPr>
          <w:rFonts w:hint="eastAsia"/>
        </w:rPr>
        <w:t>150</w:t>
      </w:r>
      <w:r>
        <w:rPr>
          <w:rFonts w:hint="eastAsia"/>
        </w:rPr>
        <w:t>名员工。招聘将于</w:t>
      </w:r>
      <w:r>
        <w:rPr>
          <w:rFonts w:hint="eastAsia"/>
        </w:rPr>
        <w:t>2018</w:t>
      </w:r>
      <w:r>
        <w:rPr>
          <w:rFonts w:hint="eastAsia"/>
        </w:rPr>
        <w:t>年</w:t>
      </w:r>
      <w:r>
        <w:rPr>
          <w:rFonts w:hint="eastAsia"/>
        </w:rPr>
        <w:t>1</w:t>
      </w:r>
      <w:r>
        <w:rPr>
          <w:rFonts w:hint="eastAsia"/>
        </w:rPr>
        <w:t>月份开始进行。</w:t>
      </w:r>
    </w:p>
    <w:p w:rsidR="002C5EB1" w:rsidRDefault="002C5EB1" w:rsidP="00FD4CFC">
      <w:pPr>
        <w:rPr>
          <w:rFonts w:cs="宋体"/>
          <w:b/>
          <w:bCs/>
          <w:i/>
          <w:iCs/>
        </w:rPr>
      </w:pPr>
      <w:r w:rsidRPr="002009FE">
        <w:rPr>
          <w:rFonts w:cs="宋体" w:hint="eastAsia"/>
          <w:b/>
          <w:bCs/>
          <w:i/>
          <w:iCs/>
        </w:rPr>
        <w:t>分析：。</w:t>
      </w:r>
    </w:p>
    <w:p w:rsidR="00FD4CFC" w:rsidRPr="002009FE" w:rsidRDefault="00FD4CFC" w:rsidP="00FD4CFC">
      <w:pPr>
        <w:pStyle w:val="a8"/>
        <w:numPr>
          <w:ilvl w:val="0"/>
          <w:numId w:val="10"/>
        </w:numPr>
        <w:ind w:firstLineChars="0"/>
        <w:outlineLvl w:val="0"/>
      </w:pPr>
      <w:r w:rsidRPr="002009FE">
        <w:rPr>
          <w:rFonts w:cs="宋体" w:hint="eastAsia"/>
          <w:b/>
          <w:bCs/>
        </w:rPr>
        <w:t>行业信息跟踪</w:t>
      </w:r>
    </w:p>
    <w:p w:rsidR="002C5EB1" w:rsidRPr="007401AA" w:rsidRDefault="002C5EB1" w:rsidP="00FD4CFC">
      <w:pPr>
        <w:pStyle w:val="a8"/>
        <w:numPr>
          <w:ilvl w:val="0"/>
          <w:numId w:val="19"/>
        </w:numPr>
        <w:ind w:firstLineChars="0"/>
        <w:outlineLvl w:val="1"/>
        <w:rPr>
          <w:b/>
        </w:rPr>
      </w:pPr>
      <w:r w:rsidRPr="007401AA">
        <w:rPr>
          <w:rFonts w:hint="eastAsia"/>
          <w:b/>
        </w:rPr>
        <w:t>卡车圈</w:t>
      </w:r>
      <w:r w:rsidR="00FA7475" w:rsidRPr="007401AA">
        <w:rPr>
          <w:rFonts w:hint="eastAsia"/>
          <w:b/>
        </w:rPr>
        <w:t>“政策年”喜忧参半</w:t>
      </w:r>
      <w:r w:rsidR="00FA7475" w:rsidRPr="007401AA">
        <w:rPr>
          <w:rFonts w:hint="eastAsia"/>
          <w:b/>
        </w:rPr>
        <w:t>2017</w:t>
      </w:r>
      <w:r w:rsidRPr="007401AA">
        <w:rPr>
          <w:rFonts w:hint="eastAsia"/>
          <w:b/>
        </w:rPr>
        <w:t>大事记</w:t>
      </w:r>
    </w:p>
    <w:p w:rsidR="002C5EB1" w:rsidRDefault="002C5EB1" w:rsidP="00FD4CFC">
      <w:r>
        <w:rPr>
          <w:rFonts w:hint="eastAsia"/>
        </w:rPr>
        <w:t>1.</w:t>
      </w:r>
      <w:r>
        <w:rPr>
          <w:rFonts w:hint="eastAsia"/>
        </w:rPr>
        <w:t>涨价潮</w:t>
      </w:r>
    </w:p>
    <w:p w:rsidR="002C5EB1" w:rsidRDefault="002C5EB1" w:rsidP="00FD4CFC">
      <w:r>
        <w:rPr>
          <w:rFonts w:hint="eastAsia"/>
        </w:rPr>
        <w:t>事件回顾：统计一下，</w:t>
      </w:r>
      <w:r>
        <w:rPr>
          <w:rFonts w:hint="eastAsia"/>
        </w:rPr>
        <w:t>2017</w:t>
      </w:r>
      <w:r>
        <w:rPr>
          <w:rFonts w:hint="eastAsia"/>
        </w:rPr>
        <w:t>年一共闹过</w:t>
      </w:r>
      <w:r>
        <w:rPr>
          <w:rFonts w:hint="eastAsia"/>
        </w:rPr>
        <w:t>2</w:t>
      </w:r>
      <w:r>
        <w:rPr>
          <w:rFonts w:hint="eastAsia"/>
        </w:rPr>
        <w:t>次大的涨价潮，分别在年初和年中，大抵是由于环保限产导致钢材、橡胶等原材料价格飞涨，轮胎和挂车受连带作用明显，价格也出现较大涨幅。当时这个情况在业内影响不小，卡友们普遍人心惶惶。</w:t>
      </w:r>
    </w:p>
    <w:p w:rsidR="002C5EB1" w:rsidRDefault="002C5EB1" w:rsidP="00FD4CFC">
      <w:r>
        <w:rPr>
          <w:rFonts w:hint="eastAsia"/>
        </w:rPr>
        <w:t>2.</w:t>
      </w:r>
      <w:r>
        <w:rPr>
          <w:rFonts w:hint="eastAsia"/>
        </w:rPr>
        <w:t>天津、河北港口禁止汽运煤</w:t>
      </w:r>
    </w:p>
    <w:p w:rsidR="002C5EB1" w:rsidRDefault="002C5EB1" w:rsidP="00FD4CFC">
      <w:r>
        <w:rPr>
          <w:rFonts w:hint="eastAsia"/>
        </w:rPr>
        <w:t>事件回顾：今年</w:t>
      </w:r>
      <w:r>
        <w:rPr>
          <w:rFonts w:hint="eastAsia"/>
        </w:rPr>
        <w:t>2</w:t>
      </w:r>
      <w:r>
        <w:rPr>
          <w:rFonts w:hint="eastAsia"/>
        </w:rPr>
        <w:t>月份，环保部发布了《京津冀及周边地区</w:t>
      </w:r>
      <w:r>
        <w:rPr>
          <w:rFonts w:hint="eastAsia"/>
        </w:rPr>
        <w:t>2017</w:t>
      </w:r>
      <w:r>
        <w:rPr>
          <w:rFonts w:hint="eastAsia"/>
        </w:rPr>
        <w:t>年大气污染防治工作方案</w:t>
      </w:r>
      <w:r>
        <w:rPr>
          <w:rFonts w:hint="eastAsia"/>
        </w:rPr>
        <w:t>(</w:t>
      </w:r>
      <w:r>
        <w:rPr>
          <w:rFonts w:hint="eastAsia"/>
        </w:rPr>
        <w:t>征求意见稿</w:t>
      </w:r>
      <w:r>
        <w:rPr>
          <w:rFonts w:hint="eastAsia"/>
        </w:rPr>
        <w:t>)</w:t>
      </w:r>
      <w:r>
        <w:rPr>
          <w:rFonts w:hint="eastAsia"/>
        </w:rPr>
        <w:t>》，方案宣布天津、河北地区的集输港将全面禁止公路运煤，一律改为铁路运输。当时对于这个政策的解读，还存在过一些分歧，不过随着</w:t>
      </w:r>
      <w:r>
        <w:rPr>
          <w:rFonts w:hint="eastAsia"/>
        </w:rPr>
        <w:t>4</w:t>
      </w:r>
      <w:r>
        <w:rPr>
          <w:rFonts w:hint="eastAsia"/>
        </w:rPr>
        <w:t>月底和</w:t>
      </w:r>
      <w:r>
        <w:rPr>
          <w:rFonts w:hint="eastAsia"/>
        </w:rPr>
        <w:t>9</w:t>
      </w:r>
      <w:r>
        <w:rPr>
          <w:rFonts w:hint="eastAsia"/>
        </w:rPr>
        <w:t>月底天津和河北港口相继落实汽运煤禁运政策，一切尘埃落定，几家欢喜几家愁。</w:t>
      </w:r>
    </w:p>
    <w:p w:rsidR="002C5EB1" w:rsidRDefault="002C5EB1" w:rsidP="00FD4CFC">
      <w:r>
        <w:rPr>
          <w:rFonts w:hint="eastAsia"/>
        </w:rPr>
        <w:t>3.</w:t>
      </w:r>
      <w:r>
        <w:rPr>
          <w:rFonts w:hint="eastAsia"/>
        </w:rPr>
        <w:t>轿运车集中整治</w:t>
      </w:r>
    </w:p>
    <w:p w:rsidR="002C5EB1" w:rsidRDefault="002C5EB1" w:rsidP="00FD4CFC">
      <w:r>
        <w:rPr>
          <w:rFonts w:hint="eastAsia"/>
        </w:rPr>
        <w:t>事件回顾：</w:t>
      </w:r>
      <w:r>
        <w:rPr>
          <w:rFonts w:hint="eastAsia"/>
        </w:rPr>
        <w:t>2016</w:t>
      </w:r>
      <w:r>
        <w:rPr>
          <w:rFonts w:hint="eastAsia"/>
        </w:rPr>
        <w:t>年，</w:t>
      </w:r>
      <w:r>
        <w:rPr>
          <w:rFonts w:hint="eastAsia"/>
        </w:rPr>
        <w:t>9</w:t>
      </w:r>
      <w:r>
        <w:rPr>
          <w:rFonts w:hint="eastAsia"/>
        </w:rPr>
        <w:t>·</w:t>
      </w:r>
      <w:r>
        <w:rPr>
          <w:rFonts w:hint="eastAsia"/>
        </w:rPr>
        <w:t>21</w:t>
      </w:r>
      <w:r>
        <w:rPr>
          <w:rFonts w:hint="eastAsia"/>
        </w:rPr>
        <w:t>新政掀起了对于违规轿运车的整治狂潮，预计到</w:t>
      </w:r>
      <w:r>
        <w:rPr>
          <w:rFonts w:hint="eastAsia"/>
        </w:rPr>
        <w:t>2018</w:t>
      </w:r>
      <w:r>
        <w:rPr>
          <w:rFonts w:hint="eastAsia"/>
        </w:rPr>
        <w:t>年</w:t>
      </w:r>
      <w:r>
        <w:rPr>
          <w:rFonts w:hint="eastAsia"/>
        </w:rPr>
        <w:t>7</w:t>
      </w:r>
      <w:r>
        <w:rPr>
          <w:rFonts w:hint="eastAsia"/>
        </w:rPr>
        <w:t>月</w:t>
      </w:r>
      <w:r>
        <w:rPr>
          <w:rFonts w:hint="eastAsia"/>
        </w:rPr>
        <w:t>1</w:t>
      </w:r>
      <w:r>
        <w:rPr>
          <w:rFonts w:hint="eastAsia"/>
        </w:rPr>
        <w:t>日完成整治，整个周期为</w:t>
      </w:r>
      <w:r>
        <w:rPr>
          <w:rFonts w:hint="eastAsia"/>
        </w:rPr>
        <w:t>1</w:t>
      </w:r>
      <w:r>
        <w:rPr>
          <w:rFonts w:hint="eastAsia"/>
        </w:rPr>
        <w:t>年零</w:t>
      </w:r>
      <w:r>
        <w:rPr>
          <w:rFonts w:hint="eastAsia"/>
        </w:rPr>
        <w:t>9</w:t>
      </w:r>
      <w:r>
        <w:rPr>
          <w:rFonts w:hint="eastAsia"/>
        </w:rPr>
        <w:t>个月。</w:t>
      </w:r>
      <w:r>
        <w:rPr>
          <w:rFonts w:hint="eastAsia"/>
        </w:rPr>
        <w:t>2017</w:t>
      </w:r>
      <w:r>
        <w:rPr>
          <w:rFonts w:hint="eastAsia"/>
        </w:rPr>
        <w:t>年作为关键一年，按照之前的工作方案，</w:t>
      </w:r>
      <w:r>
        <w:rPr>
          <w:rFonts w:hint="eastAsia"/>
        </w:rPr>
        <w:t>6</w:t>
      </w:r>
      <w:r>
        <w:rPr>
          <w:rFonts w:hint="eastAsia"/>
        </w:rPr>
        <w:t>月</w:t>
      </w:r>
      <w:r>
        <w:rPr>
          <w:rFonts w:hint="eastAsia"/>
        </w:rPr>
        <w:t>30</w:t>
      </w:r>
      <w:r>
        <w:rPr>
          <w:rFonts w:hint="eastAsia"/>
        </w:rPr>
        <w:t>日前完成不合规轿运车淘汰</w:t>
      </w:r>
      <w:r>
        <w:rPr>
          <w:rFonts w:hint="eastAsia"/>
        </w:rPr>
        <w:t>20%</w:t>
      </w:r>
      <w:r>
        <w:rPr>
          <w:rFonts w:hint="eastAsia"/>
        </w:rPr>
        <w:t>的任务，</w:t>
      </w:r>
      <w:r>
        <w:rPr>
          <w:rFonts w:hint="eastAsia"/>
        </w:rPr>
        <w:t>12</w:t>
      </w:r>
      <w:r>
        <w:rPr>
          <w:rFonts w:hint="eastAsia"/>
        </w:rPr>
        <w:t>月</w:t>
      </w:r>
      <w:r>
        <w:rPr>
          <w:rFonts w:hint="eastAsia"/>
        </w:rPr>
        <w:t>31</w:t>
      </w:r>
      <w:r>
        <w:rPr>
          <w:rFonts w:hint="eastAsia"/>
        </w:rPr>
        <w:t>日前淘汰</w:t>
      </w:r>
      <w:r>
        <w:rPr>
          <w:rFonts w:hint="eastAsia"/>
        </w:rPr>
        <w:t>60%</w:t>
      </w:r>
      <w:r>
        <w:rPr>
          <w:rFonts w:hint="eastAsia"/>
        </w:rPr>
        <w:t>。预计，</w:t>
      </w:r>
      <w:r>
        <w:rPr>
          <w:rFonts w:hint="eastAsia"/>
        </w:rPr>
        <w:t>2018</w:t>
      </w:r>
      <w:r>
        <w:rPr>
          <w:rFonts w:hint="eastAsia"/>
        </w:rPr>
        <w:t>年</w:t>
      </w:r>
      <w:r>
        <w:rPr>
          <w:rFonts w:hint="eastAsia"/>
        </w:rPr>
        <w:t>3</w:t>
      </w:r>
      <w:r>
        <w:rPr>
          <w:rFonts w:hint="eastAsia"/>
        </w:rPr>
        <w:t>月</w:t>
      </w:r>
      <w:r>
        <w:rPr>
          <w:rFonts w:hint="eastAsia"/>
        </w:rPr>
        <w:t>31</w:t>
      </w:r>
      <w:r>
        <w:rPr>
          <w:rFonts w:hint="eastAsia"/>
        </w:rPr>
        <w:t>日前淘汰</w:t>
      </w:r>
      <w:r>
        <w:rPr>
          <w:rFonts w:hint="eastAsia"/>
        </w:rPr>
        <w:t>80%</w:t>
      </w:r>
      <w:r>
        <w:rPr>
          <w:rFonts w:hint="eastAsia"/>
        </w:rPr>
        <w:t>，</w:t>
      </w:r>
      <w:r>
        <w:rPr>
          <w:rFonts w:hint="eastAsia"/>
        </w:rPr>
        <w:t>6</w:t>
      </w:r>
      <w:r>
        <w:rPr>
          <w:rFonts w:hint="eastAsia"/>
        </w:rPr>
        <w:t>月</w:t>
      </w:r>
      <w:r>
        <w:rPr>
          <w:rFonts w:hint="eastAsia"/>
        </w:rPr>
        <w:t>30</w:t>
      </w:r>
      <w:r>
        <w:rPr>
          <w:rFonts w:hint="eastAsia"/>
        </w:rPr>
        <w:t>日前全面完成所有不合规车辆更新改造，</w:t>
      </w:r>
      <w:r>
        <w:rPr>
          <w:rFonts w:hint="eastAsia"/>
        </w:rPr>
        <w:t>7</w:t>
      </w:r>
      <w:r>
        <w:rPr>
          <w:rFonts w:hint="eastAsia"/>
        </w:rPr>
        <w:t>月</w:t>
      </w:r>
      <w:r>
        <w:rPr>
          <w:rFonts w:hint="eastAsia"/>
        </w:rPr>
        <w:t>1</w:t>
      </w:r>
      <w:r>
        <w:rPr>
          <w:rFonts w:hint="eastAsia"/>
        </w:rPr>
        <w:t>日起全面禁止不合规车辆通行。</w:t>
      </w:r>
    </w:p>
    <w:p w:rsidR="002C5EB1" w:rsidRDefault="002C5EB1" w:rsidP="00FD4CFC">
      <w:r>
        <w:rPr>
          <w:rFonts w:hint="eastAsia"/>
        </w:rPr>
        <w:t>5.</w:t>
      </w:r>
      <w:r>
        <w:rPr>
          <w:rFonts w:hint="eastAsia"/>
        </w:rPr>
        <w:t>山东</w:t>
      </w:r>
      <w:r>
        <w:rPr>
          <w:rFonts w:hint="eastAsia"/>
        </w:rPr>
        <w:t>DPF</w:t>
      </w:r>
      <w:r>
        <w:rPr>
          <w:rFonts w:hint="eastAsia"/>
        </w:rPr>
        <w:t>风波</w:t>
      </w:r>
    </w:p>
    <w:p w:rsidR="002C5EB1" w:rsidRDefault="002C5EB1" w:rsidP="00FD4CFC">
      <w:r>
        <w:rPr>
          <w:rFonts w:hint="eastAsia"/>
        </w:rPr>
        <w:t>事件回顾</w:t>
      </w:r>
      <w:r>
        <w:rPr>
          <w:rFonts w:hint="eastAsia"/>
        </w:rPr>
        <w:t>:</w:t>
      </w:r>
      <w:r>
        <w:rPr>
          <w:rFonts w:hint="eastAsia"/>
        </w:rPr>
        <w:t>今年</w:t>
      </w:r>
      <w:r>
        <w:rPr>
          <w:rFonts w:hint="eastAsia"/>
        </w:rPr>
        <w:t>8</w:t>
      </w:r>
      <w:r>
        <w:rPr>
          <w:rFonts w:hint="eastAsia"/>
        </w:rPr>
        <w:t>月，山东省下发通知要求“国三”车主强制加装</w:t>
      </w:r>
      <w:r>
        <w:rPr>
          <w:rFonts w:hint="eastAsia"/>
        </w:rPr>
        <w:t>DPF</w:t>
      </w:r>
      <w:r>
        <w:rPr>
          <w:rFonts w:hint="eastAsia"/>
        </w:rPr>
        <w:t>，否则将不予环检。由于加装</w:t>
      </w:r>
      <w:r>
        <w:rPr>
          <w:rFonts w:hint="eastAsia"/>
        </w:rPr>
        <w:t>DPF</w:t>
      </w:r>
      <w:r>
        <w:rPr>
          <w:rFonts w:hint="eastAsia"/>
        </w:rPr>
        <w:t>价格贵，同时被专家解释为无用之功，这项强制规定遭到卡友一致抵制，以致后来安装暂缓。不过，最近一个月有卡友爆料，山东又开始强推</w:t>
      </w:r>
      <w:r>
        <w:rPr>
          <w:rFonts w:hint="eastAsia"/>
        </w:rPr>
        <w:t>DPF</w:t>
      </w:r>
      <w:r>
        <w:rPr>
          <w:rFonts w:hint="eastAsia"/>
        </w:rPr>
        <w:t>了。另外，天津也做出了“国三”加装</w:t>
      </w:r>
      <w:r>
        <w:rPr>
          <w:rFonts w:hint="eastAsia"/>
        </w:rPr>
        <w:t>DPF</w:t>
      </w:r>
      <w:r>
        <w:rPr>
          <w:rFonts w:hint="eastAsia"/>
        </w:rPr>
        <w:t>才能进外环的规定。</w:t>
      </w:r>
    </w:p>
    <w:p w:rsidR="002C5EB1" w:rsidRDefault="002C5EB1" w:rsidP="00FD4CFC">
      <w:r>
        <w:rPr>
          <w:rFonts w:hint="eastAsia"/>
        </w:rPr>
        <w:t>6.LNG</w:t>
      </w:r>
      <w:r>
        <w:rPr>
          <w:rFonts w:hint="eastAsia"/>
        </w:rPr>
        <w:t>价格戏剧性疯涨</w:t>
      </w:r>
    </w:p>
    <w:p w:rsidR="002C5EB1" w:rsidRDefault="002C5EB1" w:rsidP="00FD4CFC">
      <w:r>
        <w:rPr>
          <w:rFonts w:hint="eastAsia"/>
        </w:rPr>
        <w:t>事件回顾：对于</w:t>
      </w:r>
      <w:r>
        <w:rPr>
          <w:rFonts w:hint="eastAsia"/>
        </w:rPr>
        <w:t>LNG</w:t>
      </w:r>
      <w:r>
        <w:rPr>
          <w:rFonts w:hint="eastAsia"/>
        </w:rPr>
        <w:t>车主来说，今年的冬天无疑是最“寒冷”的一年。</w:t>
      </w:r>
      <w:r>
        <w:rPr>
          <w:rFonts w:hint="eastAsia"/>
        </w:rPr>
        <w:t>10</w:t>
      </w:r>
      <w:r>
        <w:rPr>
          <w:rFonts w:hint="eastAsia"/>
        </w:rPr>
        <w:t>月份起，天然气价格从之前的</w:t>
      </w:r>
      <w:r>
        <w:rPr>
          <w:rFonts w:hint="eastAsia"/>
        </w:rPr>
        <w:t>3-4</w:t>
      </w:r>
      <w:r>
        <w:rPr>
          <w:rFonts w:hint="eastAsia"/>
        </w:rPr>
        <w:t>块飙涨到</w:t>
      </w:r>
      <w:r>
        <w:rPr>
          <w:rFonts w:hint="eastAsia"/>
        </w:rPr>
        <w:t>8-10</w:t>
      </w:r>
      <w:r>
        <w:rPr>
          <w:rFonts w:hint="eastAsia"/>
        </w:rPr>
        <w:t>块，让很多在年初买</w:t>
      </w:r>
      <w:r>
        <w:rPr>
          <w:rFonts w:hint="eastAsia"/>
        </w:rPr>
        <w:t>LNG</w:t>
      </w:r>
      <w:r>
        <w:rPr>
          <w:rFonts w:hint="eastAsia"/>
        </w:rPr>
        <w:t>车型的卡友欲哭无泪。根据业内人士的分析，随着北方地区“煤改气”工作大力推进，天然气供需紧张导致价格持续走高。</w:t>
      </w:r>
    </w:p>
    <w:p w:rsidR="002C5EB1" w:rsidRDefault="002C5EB1" w:rsidP="00FD4CFC">
      <w:r>
        <w:rPr>
          <w:rFonts w:hint="eastAsia"/>
        </w:rPr>
        <w:t>9.</w:t>
      </w:r>
      <w:r>
        <w:rPr>
          <w:rFonts w:hint="eastAsia"/>
        </w:rPr>
        <w:t>特斯拉电动重卡发布</w:t>
      </w:r>
    </w:p>
    <w:p w:rsidR="002C5EB1" w:rsidRDefault="002C5EB1" w:rsidP="00FD4CFC">
      <w:r>
        <w:rPr>
          <w:rFonts w:hint="eastAsia"/>
        </w:rPr>
        <w:t>事件回顾：</w:t>
      </w:r>
      <w:r>
        <w:rPr>
          <w:rFonts w:hint="eastAsia"/>
        </w:rPr>
        <w:t>2017</w:t>
      </w:r>
      <w:r>
        <w:rPr>
          <w:rFonts w:hint="eastAsia"/>
        </w:rPr>
        <w:t>年</w:t>
      </w:r>
      <w:r>
        <w:rPr>
          <w:rFonts w:hint="eastAsia"/>
        </w:rPr>
        <w:t>11</w:t>
      </w:r>
      <w:r>
        <w:rPr>
          <w:rFonts w:hint="eastAsia"/>
        </w:rPr>
        <w:t>月</w:t>
      </w:r>
      <w:r>
        <w:rPr>
          <w:rFonts w:hint="eastAsia"/>
        </w:rPr>
        <w:t>17</w:t>
      </w:r>
      <w:r>
        <w:rPr>
          <w:rFonts w:hint="eastAsia"/>
        </w:rPr>
        <w:t>日，电动汽车巨头特斯拉在全球众目睽睽之下，发布了其首款电动卡车</w:t>
      </w:r>
      <w:r>
        <w:rPr>
          <w:rFonts w:hint="eastAsia"/>
        </w:rPr>
        <w:t>TeslaSemiTruck</w:t>
      </w:r>
      <w:r>
        <w:rPr>
          <w:rFonts w:hint="eastAsia"/>
        </w:rPr>
        <w:t>。这款车以炫酷的外形、惊人的加速度以及变态的续航，迅速刷爆朋友圈，引得行业人士竞相探讨，人们对于电动卡车的关注达到高潮。</w:t>
      </w:r>
    </w:p>
    <w:p w:rsidR="002C5EB1" w:rsidRPr="007401AA" w:rsidRDefault="002C5EB1" w:rsidP="00FD4CFC">
      <w:pPr>
        <w:rPr>
          <w:rFonts w:cs="宋体"/>
          <w:b/>
          <w:bCs/>
          <w:i/>
          <w:iCs/>
        </w:rPr>
      </w:pPr>
      <w:r w:rsidRPr="002009FE">
        <w:rPr>
          <w:rFonts w:cs="宋体" w:hint="eastAsia"/>
          <w:b/>
          <w:bCs/>
          <w:i/>
          <w:iCs/>
        </w:rPr>
        <w:t>分析：。</w:t>
      </w:r>
    </w:p>
    <w:p w:rsidR="002C5EB1" w:rsidRPr="0017089E" w:rsidRDefault="002C5EB1" w:rsidP="00FD4CFC">
      <w:pPr>
        <w:pStyle w:val="a8"/>
        <w:numPr>
          <w:ilvl w:val="0"/>
          <w:numId w:val="19"/>
        </w:numPr>
        <w:ind w:firstLineChars="0"/>
        <w:outlineLvl w:val="1"/>
        <w:rPr>
          <w:b/>
        </w:rPr>
      </w:pPr>
      <w:r w:rsidRPr="0017089E">
        <w:rPr>
          <w:rFonts w:hint="eastAsia"/>
          <w:b/>
        </w:rPr>
        <w:t>2017</w:t>
      </w:r>
      <w:r w:rsidRPr="0017089E">
        <w:rPr>
          <w:rFonts w:hint="eastAsia"/>
          <w:b/>
        </w:rPr>
        <w:t>年汽车后市场电商全解析</w:t>
      </w:r>
    </w:p>
    <w:p w:rsidR="002C5EB1" w:rsidRDefault="002C5EB1" w:rsidP="00FD4CFC">
      <w:r>
        <w:rPr>
          <w:rFonts w:hint="eastAsia"/>
        </w:rPr>
        <w:t>目前中国二手车市场模式多元化，涵盖实体店、</w:t>
      </w:r>
      <w:r>
        <w:rPr>
          <w:rFonts w:hint="eastAsia"/>
        </w:rPr>
        <w:t>4S</w:t>
      </w:r>
      <w:r>
        <w:rPr>
          <w:rFonts w:hint="eastAsia"/>
        </w:rPr>
        <w:t>店、电商、个人等多渠道模式，可谓百家争鸣。经历过</w:t>
      </w:r>
      <w:r>
        <w:rPr>
          <w:rFonts w:hint="eastAsia"/>
        </w:rPr>
        <w:t>2015-2016</w:t>
      </w:r>
      <w:r>
        <w:rPr>
          <w:rFonts w:hint="eastAsia"/>
        </w:rPr>
        <w:t>年免费补贴、经历了</w:t>
      </w:r>
      <w:r>
        <w:rPr>
          <w:rFonts w:hint="eastAsia"/>
        </w:rPr>
        <w:t>2016-2017</w:t>
      </w:r>
      <w:r>
        <w:rPr>
          <w:rFonts w:hint="eastAsia"/>
        </w:rPr>
        <w:t>年的资本寒冬，活下来的汽车后市场公司，在加速扩张的时，对用户的需求分析也更趋向精准。同时资本市场对于汽车后市场的投资也更趋于理性。</w:t>
      </w:r>
    </w:p>
    <w:p w:rsidR="002C5EB1" w:rsidRDefault="002C5EB1" w:rsidP="00FD4CFC">
      <w:r>
        <w:rPr>
          <w:rFonts w:hint="eastAsia"/>
        </w:rPr>
        <w:t>03</w:t>
      </w:r>
      <w:r>
        <w:rPr>
          <w:rFonts w:hint="eastAsia"/>
        </w:rPr>
        <w:t>汽车维保电商继续领跑</w:t>
      </w:r>
      <w:r w:rsidR="00C37ED6">
        <w:rPr>
          <w:rFonts w:hint="eastAsia"/>
        </w:rPr>
        <w:t>，</w:t>
      </w:r>
      <w:r>
        <w:rPr>
          <w:rFonts w:hint="eastAsia"/>
        </w:rPr>
        <w:t>垂直电商领域，途虎养车网当之无愧的成为</w:t>
      </w:r>
      <w:r>
        <w:rPr>
          <w:rFonts w:hint="eastAsia"/>
        </w:rPr>
        <w:t>2017</w:t>
      </w:r>
      <w:r>
        <w:rPr>
          <w:rFonts w:hint="eastAsia"/>
        </w:rPr>
        <w:t>年的行业领跑者，京东车管家依靠庞大的京东流量，取得了很好的销量，康众、乐车帮、北迈网、巴图鲁、汽配人、中驰车服在供应链端也取得很大的成就。洗牌和整合将成为下一阶段汽配市场的主旋律。互联网为汽车后市场电商的精细化运营提供了可能，汽车后市场并不是简单的商品交易，其更重要的是数据的匹配。不管企业的发展模式如何，从基础进行服务是不变的真理。因此从事数据基础服务的汽车后市场公司，无疑更加受到市场的青睐。</w:t>
      </w:r>
    </w:p>
    <w:p w:rsidR="002C5EB1" w:rsidRDefault="002C5EB1" w:rsidP="00FD4CFC">
      <w:pPr>
        <w:rPr>
          <w:rFonts w:cs="宋体"/>
          <w:b/>
          <w:bCs/>
          <w:i/>
          <w:iCs/>
        </w:rPr>
      </w:pPr>
      <w:r w:rsidRPr="002009FE">
        <w:rPr>
          <w:rFonts w:cs="宋体" w:hint="eastAsia"/>
          <w:b/>
          <w:bCs/>
          <w:i/>
          <w:iCs/>
        </w:rPr>
        <w:t>分析：。</w:t>
      </w:r>
    </w:p>
    <w:p w:rsidR="002C5EB1" w:rsidRPr="009A6C9B" w:rsidRDefault="002C5EB1" w:rsidP="00FD4CFC">
      <w:pPr>
        <w:pStyle w:val="a8"/>
        <w:numPr>
          <w:ilvl w:val="0"/>
          <w:numId w:val="19"/>
        </w:numPr>
        <w:ind w:firstLineChars="0"/>
        <w:outlineLvl w:val="1"/>
        <w:rPr>
          <w:b/>
        </w:rPr>
      </w:pPr>
      <w:r w:rsidRPr="009A6C9B">
        <w:rPr>
          <w:b/>
        </w:rPr>
        <w:t>2017</w:t>
      </w:r>
      <w:r w:rsidRPr="009A6C9B">
        <w:rPr>
          <w:rFonts w:hint="eastAsia"/>
          <w:b/>
        </w:rPr>
        <w:t>汽后市场回顾与展望：</w:t>
      </w:r>
      <w:r w:rsidRPr="009A6C9B">
        <w:rPr>
          <w:b/>
        </w:rPr>
        <w:t>8</w:t>
      </w:r>
      <w:r w:rsidRPr="009A6C9B">
        <w:rPr>
          <w:rFonts w:hint="eastAsia"/>
          <w:b/>
        </w:rPr>
        <w:t>个关键词看遍后市场</w:t>
      </w:r>
    </w:p>
    <w:p w:rsidR="002C5EB1" w:rsidRDefault="002C5EB1" w:rsidP="00FD4CFC">
      <w:r>
        <w:t>1</w:t>
      </w:r>
      <w:r>
        <w:rPr>
          <w:rFonts w:hint="eastAsia"/>
        </w:rPr>
        <w:t>、核心企业的重资产有两个：运营</w:t>
      </w:r>
      <w:r>
        <w:t>+IT</w:t>
      </w:r>
      <w:r>
        <w:rPr>
          <w:rFonts w:hint="eastAsia"/>
        </w:rPr>
        <w:t>，其他都可以变轻</w:t>
      </w:r>
    </w:p>
    <w:p w:rsidR="002C5EB1" w:rsidRDefault="002C5EB1" w:rsidP="00FD4CFC">
      <w:r>
        <w:t>2</w:t>
      </w:r>
      <w:r>
        <w:rPr>
          <w:rFonts w:hint="eastAsia"/>
        </w:rPr>
        <w:t>、维修企业（汽服门店和修理厂）是流量入口，也是最应该赋能对象。产业重资产的部分应该获取自身应得的溢价利润</w:t>
      </w:r>
    </w:p>
    <w:p w:rsidR="002C5EB1" w:rsidRDefault="002C5EB1" w:rsidP="00FD4CFC">
      <w:r>
        <w:t>3</w:t>
      </w:r>
      <w:r>
        <w:rPr>
          <w:rFonts w:hint="eastAsia"/>
        </w:rPr>
        <w:t>、后市场一定是产业链整合，而不是单一品类战争。不但零配件和汽服的融合，还包含新车、二手车、保险等各个环节合纵连横</w:t>
      </w:r>
    </w:p>
    <w:p w:rsidR="002C5EB1" w:rsidRDefault="002C5EB1" w:rsidP="00FD4CFC">
      <w:r>
        <w:t>4</w:t>
      </w:r>
      <w:r>
        <w:rPr>
          <w:rFonts w:hint="eastAsia"/>
        </w:rPr>
        <w:t>、后市场一定是个区域规模经济，先从一个区域做透。做高区域渗透率、做高区域密度</w:t>
      </w:r>
    </w:p>
    <w:p w:rsidR="002C5EB1" w:rsidRDefault="002C5EB1" w:rsidP="00FD4CFC">
      <w:r>
        <w:t>1</w:t>
      </w:r>
      <w:r>
        <w:rPr>
          <w:rFonts w:hint="eastAsia"/>
        </w:rPr>
        <w:t>、新零售：在后市场不是个好模式</w:t>
      </w:r>
    </w:p>
    <w:p w:rsidR="002C5EB1" w:rsidRDefault="002C5EB1" w:rsidP="00FD4CFC">
      <w:r>
        <w:rPr>
          <w:rFonts w:hint="eastAsia"/>
        </w:rPr>
        <w:t>年度关键事件：</w:t>
      </w:r>
    </w:p>
    <w:p w:rsidR="002C5EB1" w:rsidRDefault="002C5EB1" w:rsidP="00C37ED6">
      <w:r>
        <w:t>7</w:t>
      </w:r>
      <w:r>
        <w:rPr>
          <w:rFonts w:hint="eastAsia"/>
        </w:rPr>
        <w:t>月</w:t>
      </w:r>
      <w:r>
        <w:t>15</w:t>
      </w:r>
      <w:r>
        <w:rPr>
          <w:rFonts w:hint="eastAsia"/>
        </w:rPr>
        <w:t>日将苏宁将开设全国首家汽车超市。开业半个月后货源不足人气凋零，现场体验并不美好，雷声大雨点小。首先，新车是个客单价相对较高的品类，虽然标准，但决策成本远远高于买瓶可乐。其次，车是个一次决策，多次服务交付（保养、加油、维修、保险）的产品，从新车到后市场，其实界线并没有那么明晰。再次，后市场的产品交付有两部分（零配件和人工）构成，最标准化的零配件</w:t>
      </w:r>
      <w:r>
        <w:t>C</w:t>
      </w:r>
      <w:r>
        <w:rPr>
          <w:rFonts w:hint="eastAsia"/>
        </w:rPr>
        <w:t>端用户无辨别能力，能感知的人工服务又不标准化。因此决定了后市场产品交付是个很复杂的取信和购买决策过程。</w:t>
      </w:r>
    </w:p>
    <w:p w:rsidR="002C5EB1" w:rsidRDefault="002C5EB1" w:rsidP="00C37ED6">
      <w:r>
        <w:t>3</w:t>
      </w:r>
      <w:r>
        <w:rPr>
          <w:rFonts w:hint="eastAsia"/>
        </w:rPr>
        <w:t>、赋能：</w:t>
      </w:r>
      <w:r w:rsidR="00C37ED6">
        <w:rPr>
          <w:rFonts w:hint="eastAsia"/>
        </w:rPr>
        <w:t>，</w:t>
      </w:r>
      <w:r>
        <w:rPr>
          <w:rFonts w:hint="eastAsia"/>
        </w:rPr>
        <w:t>有一种伪赋能叫先赚修理厂的钱，好比吸星大法，不榨干店面内力不算完。有一种真赋能叫运功疗伤，靠经验注意做起来的修理厂，缺乏的是整体业绩提升。</w:t>
      </w:r>
    </w:p>
    <w:p w:rsidR="002C5EB1" w:rsidRDefault="002C5EB1" w:rsidP="00FD4CFC">
      <w:r>
        <w:rPr>
          <w:rFonts w:hint="eastAsia"/>
        </w:rPr>
        <w:t>瓜子二手车搭建新车平台毛豆新车</w:t>
      </w:r>
    </w:p>
    <w:p w:rsidR="002C5EB1" w:rsidRDefault="002C5EB1" w:rsidP="00FD4CFC">
      <w:r>
        <w:rPr>
          <w:rFonts w:hint="eastAsia"/>
        </w:rPr>
        <w:t>易鑫金融开始做新车平台</w:t>
      </w:r>
    </w:p>
    <w:p w:rsidR="002C5EB1" w:rsidRDefault="002C5EB1" w:rsidP="00FD4CFC">
      <w:r>
        <w:rPr>
          <w:rFonts w:hint="eastAsia"/>
        </w:rPr>
        <w:t>主机厂为代表的上汽车享家、北汽好修养纷纷布局后市场</w:t>
      </w:r>
    </w:p>
    <w:p w:rsidR="002C5EB1" w:rsidRDefault="002C5EB1" w:rsidP="00FD4CFC">
      <w:r>
        <w:rPr>
          <w:rFonts w:hint="eastAsia"/>
        </w:rPr>
        <w:t>保险巨头平安成立车件儿、人保成立驾安配</w:t>
      </w:r>
      <w:r>
        <w:t>......</w:t>
      </w:r>
    </w:p>
    <w:p w:rsidR="002C5EB1" w:rsidRDefault="002C5EB1" w:rsidP="00FD4CFC">
      <w:r>
        <w:rPr>
          <w:rFonts w:hint="eastAsia"/>
        </w:rPr>
        <w:t>产业入局最大的价值是：让人们真的从一个低门槛的生意，知道了可以从产业视角去看整个后市场乃至整个汽车市场。</w:t>
      </w:r>
    </w:p>
    <w:p w:rsidR="002C5EB1" w:rsidRDefault="002C5EB1" w:rsidP="00FD4CFC">
      <w:r>
        <w:rPr>
          <w:rFonts w:hint="eastAsia"/>
        </w:rPr>
        <w:t>未来从产业级别融合业务是大势所驱。后市场无论是从汽配供应链</w:t>
      </w:r>
      <w:r>
        <w:t>B2B</w:t>
      </w:r>
      <w:r>
        <w:rPr>
          <w:rFonts w:hint="eastAsia"/>
        </w:rPr>
        <w:t>做起，还是从汽服</w:t>
      </w:r>
      <w:r>
        <w:t>B2C</w:t>
      </w:r>
      <w:r>
        <w:rPr>
          <w:rFonts w:hint="eastAsia"/>
        </w:rPr>
        <w:t>做起。最终，大家都是要将上下游打通。</w:t>
      </w:r>
    </w:p>
    <w:p w:rsidR="002C5EB1" w:rsidRDefault="002C5EB1" w:rsidP="00FD4CFC">
      <w:r>
        <w:rPr>
          <w:rFonts w:hint="eastAsia"/>
        </w:rPr>
        <w:t>从美国来看，聚集供应链端，再有供应链去挂汽服的做法似乎通畅。但在中国，没有给予供应链企业足够长时间的聚集机会。也就是没有先让供应链企业成为巨头，再去整合汽服门店。</w:t>
      </w:r>
    </w:p>
    <w:p w:rsidR="002C5EB1" w:rsidRDefault="002C5EB1" w:rsidP="00FD4CFC">
      <w:r>
        <w:t>1</w:t>
      </w:r>
      <w:r>
        <w:rPr>
          <w:rFonts w:hint="eastAsia"/>
        </w:rPr>
        <w:t>、整合的目的在于采购权的取得</w:t>
      </w:r>
    </w:p>
    <w:p w:rsidR="002C5EB1" w:rsidRDefault="002C5EB1" w:rsidP="00FD4CFC">
      <w:r>
        <w:rPr>
          <w:rFonts w:hint="eastAsia"/>
        </w:rPr>
        <w:t>看哪种模式能够更强的聚合采购权，当然汽服直营对采购权的聚合能力最强，但是扩展太慢。供应链天然的高频、低粘性，需要找足够强的黏性产品赋能汽服，换来采购权的集中。</w:t>
      </w:r>
    </w:p>
    <w:p w:rsidR="002C5EB1" w:rsidRDefault="002C5EB1" w:rsidP="00FD4CFC">
      <w:r>
        <w:t>2</w:t>
      </w:r>
      <w:r>
        <w:rPr>
          <w:rFonts w:hint="eastAsia"/>
        </w:rPr>
        <w:t>、认清后市场的区域规模经济效应</w:t>
      </w:r>
    </w:p>
    <w:p w:rsidR="002C5EB1" w:rsidRDefault="002C5EB1" w:rsidP="00FD4CFC">
      <w:r>
        <w:rPr>
          <w:rFonts w:hint="eastAsia"/>
        </w:rPr>
        <w:t>在做广和做深的选择上，大家必须搞清，做深区域。加大区域密度是必然之路。没有区域密度的商业模式都非常脆弱。无论是供应链资源还是客户的修车需求聚集效应都是基于城市及城市核心圈。</w:t>
      </w:r>
    </w:p>
    <w:p w:rsidR="002C5EB1" w:rsidRDefault="002C5EB1" w:rsidP="00FD4CFC">
      <w:r>
        <w:rPr>
          <w:rFonts w:hint="eastAsia"/>
        </w:rPr>
        <w:t>张杰一句话点评：现在想想，在</w:t>
      </w:r>
      <w:r>
        <w:t>16</w:t>
      </w:r>
      <w:r>
        <w:rPr>
          <w:rFonts w:hint="eastAsia"/>
        </w:rPr>
        <w:t>年能提出“专业属性在前，互联网属性在后”，是多么的伟光正啊！</w:t>
      </w:r>
    </w:p>
    <w:p w:rsidR="002C5EB1" w:rsidRDefault="002C5EB1" w:rsidP="00FD4CFC">
      <w:r>
        <w:t>7</w:t>
      </w:r>
      <w:r>
        <w:rPr>
          <w:rFonts w:hint="eastAsia"/>
        </w:rPr>
        <w:t>、活着：</w:t>
      </w:r>
      <w:r>
        <w:t>70%</w:t>
      </w:r>
      <w:r>
        <w:rPr>
          <w:rFonts w:hint="eastAsia"/>
        </w:rPr>
        <w:t>店面会被淘汰，谁是能够留下来的那一批？</w:t>
      </w:r>
    </w:p>
    <w:p w:rsidR="002C5EB1" w:rsidRDefault="002C5EB1" w:rsidP="00FD4CFC">
      <w:r>
        <w:rPr>
          <w:rFonts w:hint="eastAsia"/>
        </w:rPr>
        <w:t>年度关键事件：</w:t>
      </w:r>
    </w:p>
    <w:p w:rsidR="002C5EB1" w:rsidRDefault="002C5EB1" w:rsidP="00FD4CFC">
      <w:r>
        <w:t>2017</w:t>
      </w:r>
      <w:r>
        <w:rPr>
          <w:rFonts w:hint="eastAsia"/>
        </w:rPr>
        <w:t>年汽车百强连锁，总门店数量已经达到</w:t>
      </w:r>
      <w:r>
        <w:t>15265</w:t>
      </w:r>
      <w:r>
        <w:rPr>
          <w:rFonts w:hint="eastAsia"/>
        </w:rPr>
        <w:t>家（直营</w:t>
      </w:r>
      <w:r>
        <w:t>+</w:t>
      </w:r>
      <w:r>
        <w:rPr>
          <w:rFonts w:hint="eastAsia"/>
        </w:rPr>
        <w:t>加盟）、直营门店数超过</w:t>
      </w:r>
      <w:r>
        <w:t>5000</w:t>
      </w:r>
      <w:r>
        <w:rPr>
          <w:rFonts w:hint="eastAsia"/>
        </w:rPr>
        <w:t>家</w:t>
      </w:r>
    </w:p>
    <w:p w:rsidR="002C5EB1" w:rsidRDefault="002C5EB1" w:rsidP="00FD4CFC">
      <w:r>
        <w:rPr>
          <w:rFonts w:hint="eastAsia"/>
        </w:rPr>
        <w:t>各区域产业资本等布局，区域型连锁崛起</w:t>
      </w:r>
    </w:p>
    <w:p w:rsidR="002C5EB1" w:rsidRDefault="002C5EB1" w:rsidP="00FD4CFC">
      <w:r>
        <w:rPr>
          <w:rFonts w:hint="eastAsia"/>
        </w:rPr>
        <w:t>国务院签发《无证无照经营查处办法》</w:t>
      </w:r>
      <w:r>
        <w:t>10</w:t>
      </w:r>
      <w:r>
        <w:rPr>
          <w:rFonts w:hint="eastAsia"/>
        </w:rPr>
        <w:t>月</w:t>
      </w:r>
      <w:r>
        <w:t>1</w:t>
      </w:r>
      <w:r>
        <w:rPr>
          <w:rFonts w:hint="eastAsia"/>
        </w:rPr>
        <w:t>日起施行，汽修厂新一轮关门潮来临！</w:t>
      </w:r>
    </w:p>
    <w:p w:rsidR="002C5EB1" w:rsidRDefault="002C5EB1" w:rsidP="00FD4CFC">
      <w:r>
        <w:rPr>
          <w:rFonts w:hint="eastAsia"/>
        </w:rPr>
        <w:t>环保督查继续全国大面积进行</w:t>
      </w:r>
      <w:r>
        <w:t>......</w:t>
      </w:r>
    </w:p>
    <w:p w:rsidR="002C5EB1" w:rsidRDefault="002C5EB1" w:rsidP="00FD4CFC">
      <w:r>
        <w:rPr>
          <w:rFonts w:hint="eastAsia"/>
        </w:rPr>
        <w:t>对于个体经营者来说，今年的关键词莫过于“活着”。市场从没有像今年一样真的如此难做。一个不确切的数据是说，全国的汽修牌照从</w:t>
      </w:r>
      <w:r>
        <w:t>46</w:t>
      </w:r>
      <w:r>
        <w:rPr>
          <w:rFonts w:hint="eastAsia"/>
        </w:rPr>
        <w:t>万家已经跌到了</w:t>
      </w:r>
      <w:r>
        <w:t>38</w:t>
      </w:r>
      <w:r>
        <w:rPr>
          <w:rFonts w:hint="eastAsia"/>
        </w:rPr>
        <w:t>万家。预测全行业门店需求量应该在</w:t>
      </w:r>
      <w:r>
        <w:t>15</w:t>
      </w:r>
      <w:r>
        <w:rPr>
          <w:rFonts w:hint="eastAsia"/>
        </w:rPr>
        <w:t>万左右。也就说连没有拍牌照的</w:t>
      </w:r>
      <w:r>
        <w:t>50</w:t>
      </w:r>
      <w:r>
        <w:rPr>
          <w:rFonts w:hint="eastAsia"/>
        </w:rPr>
        <w:t>万家，还有</w:t>
      </w:r>
      <w:r>
        <w:t>70%</w:t>
      </w:r>
      <w:r>
        <w:rPr>
          <w:rFonts w:hint="eastAsia"/>
        </w:rPr>
        <w:t>左右的门店会通过各种形式停掉。</w:t>
      </w:r>
    </w:p>
    <w:p w:rsidR="002C5EB1" w:rsidRDefault="002C5EB1" w:rsidP="00FD4CFC">
      <w:r>
        <w:rPr>
          <w:rFonts w:hint="eastAsia"/>
        </w:rPr>
        <w:t>有政策因素、有市场淘汰、也有合规等变量出现。</w:t>
      </w:r>
    </w:p>
    <w:p w:rsidR="002C5EB1" w:rsidRDefault="002C5EB1" w:rsidP="00FD4CFC">
      <w:r>
        <w:rPr>
          <w:rFonts w:hint="eastAsia"/>
        </w:rPr>
        <w:t>到底哪一批会成为留下的幸运儿？我分享一个其他行业案例，危险品运输，天津港事件是这个行业的黑天鹅事件。在这之前，行业无序、超载、脏乱差一点都不比后市场，但是天津港事件成为了转折点，政策肃清后，留下来的是牌照齐全、合法纳税、管理有序的那批企业。这批企业在之前是被行业劣币驱逐良币环境下过的很艰难的，但是熬到行业转折点到来时，他们最容易抓到机会。</w:t>
      </w:r>
    </w:p>
    <w:p w:rsidR="002C5EB1" w:rsidRDefault="002C5EB1" w:rsidP="00FD4CFC">
      <w:r>
        <w:rPr>
          <w:rFonts w:hint="eastAsia"/>
        </w:rPr>
        <w:t>作为修理厂甚至区域型连锁等维修企业，在行业变革期中，应该打造的核心竞争力有几个：</w:t>
      </w:r>
    </w:p>
    <w:p w:rsidR="002C5EB1" w:rsidRDefault="002C5EB1" w:rsidP="00FD4CFC">
      <w:r>
        <w:t>1</w:t>
      </w:r>
      <w:r>
        <w:rPr>
          <w:rFonts w:hint="eastAsia"/>
        </w:rPr>
        <w:t>、优质地段获取，优质地段是稀缺资源，不要相信什么互联网流量会让地段优势消弭的话。</w:t>
      </w:r>
    </w:p>
    <w:p w:rsidR="002C5EB1" w:rsidRDefault="002C5EB1" w:rsidP="00FD4CFC">
      <w:r>
        <w:t>2</w:t>
      </w:r>
      <w:r>
        <w:rPr>
          <w:rFonts w:hint="eastAsia"/>
        </w:rPr>
        <w:t>、自身经营能力，包括客户管理、员工管理、盈利能力，这是活下来的基础。也是其他平台和大型企业很难取代的。</w:t>
      </w:r>
    </w:p>
    <w:p w:rsidR="002C5EB1" w:rsidRDefault="002C5EB1" w:rsidP="00FD4CFC">
      <w:r>
        <w:t>3</w:t>
      </w:r>
      <w:r>
        <w:rPr>
          <w:rFonts w:hint="eastAsia"/>
        </w:rPr>
        <w:t>、供应链能力，这个最终一定是个规模效应的事，以门店的建设速度很难成为自身的绝对优势。但提高自己的供应链能力是未来和大型企业和平台议价的必要条件之一。</w:t>
      </w:r>
    </w:p>
    <w:p w:rsidR="002C5EB1" w:rsidRDefault="002C5EB1" w:rsidP="00FD4CFC">
      <w:r>
        <w:rPr>
          <w:rFonts w:hint="eastAsia"/>
        </w:rPr>
        <w:t>对于，系统搭建、品牌、体系打造这些具备长期且一定有规模效应才会产生价值的事，我不建议重资产投入去做。除非你自己就想成为一个大的连锁或者平台，那就要考量是否具备这个基因。</w:t>
      </w:r>
    </w:p>
    <w:p w:rsidR="002C5EB1" w:rsidRDefault="002C5EB1" w:rsidP="00FD4CFC">
      <w:r>
        <w:t>8</w:t>
      </w:r>
      <w:r>
        <w:rPr>
          <w:rFonts w:hint="eastAsia"/>
        </w:rPr>
        <w:t>、真相：越来越接近真相了</w:t>
      </w:r>
    </w:p>
    <w:p w:rsidR="002C5EB1" w:rsidRDefault="002C5EB1" w:rsidP="00FD4CFC">
      <w:r>
        <w:rPr>
          <w:rFonts w:hint="eastAsia"/>
        </w:rPr>
        <w:t>今年开始，大家的战略和战术已经逐步趋同。过去百家争鸣，各种轻重模式互怼的情景已经很少了。大家讲的故事越来越像了～</w:t>
      </w:r>
    </w:p>
    <w:p w:rsidR="002C5EB1" w:rsidRDefault="002C5EB1" w:rsidP="00FD4CFC">
      <w:r>
        <w:rPr>
          <w:rFonts w:hint="eastAsia"/>
        </w:rPr>
        <w:t>这个信号的价值就是，全行业越来越接近真相了。真相是什么？我总结一下：</w:t>
      </w:r>
    </w:p>
    <w:p w:rsidR="002C5EB1" w:rsidRDefault="002C5EB1" w:rsidP="00FD4CFC">
      <w:r>
        <w:t>1</w:t>
      </w:r>
      <w:r>
        <w:rPr>
          <w:rFonts w:hint="eastAsia"/>
        </w:rPr>
        <w:t>、核心企业的重资产有两个：运营</w:t>
      </w:r>
      <w:r>
        <w:t>+IT</w:t>
      </w:r>
      <w:r>
        <w:rPr>
          <w:rFonts w:hint="eastAsia"/>
        </w:rPr>
        <w:t>，其他都可以变轻</w:t>
      </w:r>
    </w:p>
    <w:p w:rsidR="002C5EB1" w:rsidRDefault="002C5EB1" w:rsidP="00FD4CFC">
      <w:r>
        <w:t>2</w:t>
      </w:r>
      <w:r>
        <w:rPr>
          <w:rFonts w:hint="eastAsia"/>
        </w:rPr>
        <w:t>、维修企业（汽服门店和修理厂）是流量入口，也是最应该赋能对象。产业重资产的部分应该获取自身应得的溢价利润</w:t>
      </w:r>
    </w:p>
    <w:p w:rsidR="002C5EB1" w:rsidRDefault="002C5EB1" w:rsidP="00FD4CFC">
      <w:r>
        <w:t>3</w:t>
      </w:r>
      <w:r>
        <w:rPr>
          <w:rFonts w:hint="eastAsia"/>
        </w:rPr>
        <w:t>、后市场一定是产业链整合，而不是单一品类战争。不但零配件和汽服的融合，还包含新车、二手车、保险等各个环节合纵连横</w:t>
      </w:r>
    </w:p>
    <w:p w:rsidR="002C5EB1" w:rsidRDefault="002C5EB1" w:rsidP="00FD4CFC">
      <w:r>
        <w:t>4</w:t>
      </w:r>
      <w:r>
        <w:rPr>
          <w:rFonts w:hint="eastAsia"/>
        </w:rPr>
        <w:t>、后市场一定是个区域规模经济，先从一个区域做透。做高区域渗透率、做高区域密度</w:t>
      </w:r>
    </w:p>
    <w:p w:rsidR="002C5EB1" w:rsidRDefault="002C5EB1" w:rsidP="00FD4CFC">
      <w:pPr>
        <w:rPr>
          <w:rFonts w:cs="宋体"/>
          <w:b/>
          <w:bCs/>
          <w:i/>
          <w:iCs/>
        </w:rPr>
      </w:pPr>
      <w:r w:rsidRPr="002009FE">
        <w:rPr>
          <w:rFonts w:cs="宋体" w:hint="eastAsia"/>
          <w:b/>
          <w:bCs/>
          <w:i/>
          <w:iCs/>
        </w:rPr>
        <w:t>分析：。</w:t>
      </w:r>
    </w:p>
    <w:p w:rsidR="002C5EB1" w:rsidRPr="00013528" w:rsidRDefault="002C5EB1" w:rsidP="00FD4CFC">
      <w:pPr>
        <w:pStyle w:val="a8"/>
        <w:numPr>
          <w:ilvl w:val="0"/>
          <w:numId w:val="19"/>
        </w:numPr>
        <w:ind w:firstLineChars="0"/>
        <w:outlineLvl w:val="1"/>
        <w:rPr>
          <w:b/>
        </w:rPr>
      </w:pPr>
      <w:r w:rsidRPr="00013528">
        <w:rPr>
          <w:rFonts w:hint="eastAsia"/>
          <w:b/>
        </w:rPr>
        <w:t>北京出台中国首个自动驾驶法规</w:t>
      </w:r>
    </w:p>
    <w:p w:rsidR="002C5EB1" w:rsidRDefault="002C5EB1" w:rsidP="00FD4CFC">
      <w:r>
        <w:rPr>
          <w:rFonts w:hint="eastAsia"/>
        </w:rPr>
        <w:t>北京市交通委联合市公安交管局、市经济信息委等部门，制定发布了加快推进自动驾驶车辆道路测试有关工作的指导意见和自动驾驶车辆道路测试管理实施细则两个指导性文件。明确，在中国境内注册的独立法人单位，因进行自动驾驶相关科研、定型试验，可申请临时上路行驶。</w:t>
      </w:r>
    </w:p>
    <w:p w:rsidR="002C5EB1" w:rsidRDefault="002C5EB1" w:rsidP="00FD4CFC">
      <w:r>
        <w:rPr>
          <w:rFonts w:hint="eastAsia"/>
        </w:rPr>
        <w:t>根据指导意见和实施细则，在中国境内注册的独立法人单位，因进行自动驾驶相关科研、定型试验，可申请临时上路行驶。申请道路测试的车辆必须符合国家机动车运行安全技术条件，并且具备自动、人工两种驾驶模式，可在两种模式间随时切换；为保证安全，测试车辆在上路测试前，必须在自动驾驶封闭测试场进行过不少于规定里程与规定测试环境的测试，测试结果经专家评审认定，具备条件才允许上路测试；上路测试期间，车辆属于“有人驾驶”状态，每辆车都要配备有一定驾龄经验、熟悉自动驾驶系统的测试驾驶员，正常情况下，测试驾驶员监控车辆的运行，特殊或紧急情况下，由测试驾驶员接管测试车辆进行驾驶操作，确保车辆行驶安全，测试的车辆还必须安装监管装置，可以随时监测驾驶员的驾驶行为；上路后，测试单位必须购买交通事故责任保险或赔偿保函，如果测试车辆在测试期间发生事故，按照现行道路交通安全法及相关规定进行处理。</w:t>
      </w:r>
    </w:p>
    <w:p w:rsidR="002C5EB1" w:rsidRDefault="002C5EB1" w:rsidP="00FD4CFC">
      <w:pPr>
        <w:rPr>
          <w:rFonts w:cs="宋体"/>
          <w:b/>
          <w:bCs/>
          <w:i/>
          <w:iCs/>
        </w:rPr>
      </w:pPr>
      <w:r w:rsidRPr="002009FE">
        <w:rPr>
          <w:rFonts w:cs="宋体" w:hint="eastAsia"/>
          <w:b/>
          <w:bCs/>
          <w:i/>
          <w:iCs/>
        </w:rPr>
        <w:t>分析：。</w:t>
      </w:r>
    </w:p>
    <w:p w:rsidR="002C5EB1" w:rsidRPr="003F7F08" w:rsidRDefault="002C5EB1" w:rsidP="00FD4CFC">
      <w:pPr>
        <w:pStyle w:val="a8"/>
        <w:numPr>
          <w:ilvl w:val="0"/>
          <w:numId w:val="19"/>
        </w:numPr>
        <w:ind w:firstLineChars="0"/>
        <w:outlineLvl w:val="1"/>
        <w:rPr>
          <w:b/>
        </w:rPr>
      </w:pPr>
      <w:r w:rsidRPr="003F7F08">
        <w:rPr>
          <w:rFonts w:hint="eastAsia"/>
          <w:b/>
        </w:rPr>
        <w:t>分时租赁千亿市场的风口，为何没有如约刮起大风来？</w:t>
      </w:r>
    </w:p>
    <w:p w:rsidR="002C5EB1" w:rsidRDefault="002C5EB1" w:rsidP="00FD4CFC">
      <w:r>
        <w:rPr>
          <w:rFonts w:hint="eastAsia"/>
        </w:rPr>
        <w:t>难点</w:t>
      </w:r>
      <w:r>
        <w:rPr>
          <w:rFonts w:hint="eastAsia"/>
        </w:rPr>
        <w:t>1</w:t>
      </w:r>
      <w:r>
        <w:rPr>
          <w:rFonts w:hint="eastAsia"/>
        </w:rPr>
        <w:t>：供应——网点密度不够，基础设施供应不足</w:t>
      </w:r>
    </w:p>
    <w:p w:rsidR="002C5EB1" w:rsidRDefault="002C5EB1" w:rsidP="00FD4CFC">
      <w:r>
        <w:rPr>
          <w:rFonts w:hint="eastAsia"/>
        </w:rPr>
        <w:t>目前中国分时租赁行业有</w:t>
      </w:r>
      <w:r>
        <w:rPr>
          <w:rFonts w:hint="eastAsia"/>
        </w:rPr>
        <w:t>100</w:t>
      </w:r>
      <w:r>
        <w:rPr>
          <w:rFonts w:hint="eastAsia"/>
        </w:rPr>
        <w:t>余家公司，除了少数几家大公司车辆数量超过</w:t>
      </w:r>
      <w:r>
        <w:rPr>
          <w:rFonts w:hint="eastAsia"/>
        </w:rPr>
        <w:t>1000</w:t>
      </w:r>
      <w:r>
        <w:rPr>
          <w:rFonts w:hint="eastAsia"/>
        </w:rPr>
        <w:t>辆，大部分都是小公司，车辆数量不足</w:t>
      </w:r>
      <w:r>
        <w:rPr>
          <w:rFonts w:hint="eastAsia"/>
        </w:rPr>
        <w:t>500</w:t>
      </w:r>
      <w:r>
        <w:rPr>
          <w:rFonts w:hint="eastAsia"/>
        </w:rPr>
        <w:t>辆，进而网点投入的数量很少。这种情况下，用户体验往往很差，许多网点的车辆使用率不高，成为摆设，投资回报率极低。以及在实际运营过程中，停车位少，充电桩不足，成为制约行业发展的重大瓶颈。</w:t>
      </w:r>
    </w:p>
    <w:p w:rsidR="002C5EB1" w:rsidRDefault="002C5EB1" w:rsidP="00FD4CFC">
      <w:r>
        <w:rPr>
          <w:rFonts w:hint="eastAsia"/>
        </w:rPr>
        <w:t>从运营模式上来看，分时租赁属于重资产运营，需要整合各方资源才能实现规模化。</w:t>
      </w:r>
    </w:p>
    <w:p w:rsidR="002C5EB1" w:rsidRDefault="002C5EB1" w:rsidP="00FD4CFC">
      <w:r>
        <w:rPr>
          <w:rFonts w:hint="eastAsia"/>
        </w:rPr>
        <w:t>难点</w:t>
      </w:r>
      <w:r>
        <w:rPr>
          <w:rFonts w:hint="eastAsia"/>
        </w:rPr>
        <w:t>2</w:t>
      </w:r>
      <w:r>
        <w:rPr>
          <w:rFonts w:hint="eastAsia"/>
        </w:rPr>
        <w:t>：成本——运营成本难覆盖</w:t>
      </w:r>
    </w:p>
    <w:p w:rsidR="002C5EB1" w:rsidRDefault="002C5EB1" w:rsidP="00FD4CFC">
      <w:r>
        <w:rPr>
          <w:rFonts w:hint="eastAsia"/>
        </w:rPr>
        <w:t>分时租赁要实现规模化，就需要斥巨资购车，然后投放市场，网点铺设或分摊停车费用的投入很大，后期运营成本更大。而收入来源却很单一，最重要的一块就是租金收入。刨除长租业务的收入，几乎所有分时租赁平台的整体收入都难以达到盈亏平衡点。</w:t>
      </w:r>
    </w:p>
    <w:p w:rsidR="002C5EB1" w:rsidRDefault="002C5EB1" w:rsidP="00FD4CFC">
      <w:r>
        <w:rPr>
          <w:rFonts w:hint="eastAsia"/>
        </w:rPr>
        <w:t>据某平台内部人士透露，向某租赁公司租赁某品牌车的价格，每台车每月在</w:t>
      </w:r>
      <w:r>
        <w:rPr>
          <w:rFonts w:hint="eastAsia"/>
        </w:rPr>
        <w:t>1</w:t>
      </w:r>
      <w:r>
        <w:rPr>
          <w:rFonts w:hint="eastAsia"/>
        </w:rPr>
        <w:t>万元左右，运营成本大概</w:t>
      </w:r>
      <w:r>
        <w:rPr>
          <w:rFonts w:hint="eastAsia"/>
        </w:rPr>
        <w:t>3000</w:t>
      </w:r>
      <w:r>
        <w:rPr>
          <w:rFonts w:hint="eastAsia"/>
        </w:rPr>
        <w:t>多元，还不包括车辆的维修、折旧成本。</w:t>
      </w:r>
    </w:p>
    <w:p w:rsidR="002C5EB1" w:rsidRDefault="002C5EB1" w:rsidP="00FD4CFC">
      <w:r>
        <w:rPr>
          <w:rFonts w:hint="eastAsia"/>
        </w:rPr>
        <w:t>重资产、重运营的高门槛，无疑是先行者倒下的原因之一。</w:t>
      </w:r>
    </w:p>
    <w:p w:rsidR="002C5EB1" w:rsidRDefault="002C5EB1" w:rsidP="00FD4CFC">
      <w:r>
        <w:rPr>
          <w:rFonts w:hint="eastAsia"/>
        </w:rPr>
        <w:t>难点</w:t>
      </w:r>
      <w:r>
        <w:rPr>
          <w:rFonts w:hint="eastAsia"/>
        </w:rPr>
        <w:t>3</w:t>
      </w:r>
      <w:r>
        <w:rPr>
          <w:rFonts w:hint="eastAsia"/>
        </w:rPr>
        <w:t>：技术——续航时间短，运营效率不高</w:t>
      </w:r>
    </w:p>
    <w:p w:rsidR="002C5EB1" w:rsidRDefault="002C5EB1" w:rsidP="00FD4CFC">
      <w:r>
        <w:rPr>
          <w:rFonts w:hint="eastAsia"/>
        </w:rPr>
        <w:t>共享租车的核心是如何以较低的成本获取车辆，及如何以较高的运营效率获取高收入。</w:t>
      </w:r>
    </w:p>
    <w:p w:rsidR="002C5EB1" w:rsidRDefault="002C5EB1" w:rsidP="00FD4CFC">
      <w:r>
        <w:rPr>
          <w:rFonts w:hint="eastAsia"/>
        </w:rPr>
        <w:t>运营的效率与车辆的规模化密切相关，除此之外，电动汽车充电过慢，续航里程过低，也会严重影响车辆的运营效率及用户体验。</w:t>
      </w:r>
    </w:p>
    <w:p w:rsidR="002C5EB1" w:rsidRDefault="002C5EB1" w:rsidP="00FD4CFC">
      <w:r>
        <w:rPr>
          <w:rFonts w:hint="eastAsia"/>
        </w:rPr>
        <w:t>目前市场上大多数的电动车型，都不带直流快充功能，一些车型给车充电需要</w:t>
      </w:r>
      <w:r>
        <w:rPr>
          <w:rFonts w:hint="eastAsia"/>
        </w:rPr>
        <w:t>6-8</w:t>
      </w:r>
      <w:r>
        <w:rPr>
          <w:rFonts w:hint="eastAsia"/>
        </w:rPr>
        <w:t>小时左右，这意味着平台一天里有三分之一的时间车辆是无法投入运营的，而目前满电行驶里程约</w:t>
      </w:r>
      <w:r>
        <w:rPr>
          <w:rFonts w:hint="eastAsia"/>
        </w:rPr>
        <w:t>150~300</w:t>
      </w:r>
      <w:r>
        <w:rPr>
          <w:rFonts w:hint="eastAsia"/>
        </w:rPr>
        <w:t>公里（开空调或暖风续航还会更低），考虑到还要留出备用电量，用户实际可用的续航里程更短。</w:t>
      </w:r>
    </w:p>
    <w:p w:rsidR="002C5EB1" w:rsidRDefault="002C5EB1" w:rsidP="00FD4CFC">
      <w:r>
        <w:rPr>
          <w:rFonts w:hint="eastAsia"/>
        </w:rPr>
        <w:t>充电桩太少是制约因素，电动汽车的续航里程短，直接影响了消费者对新能源汽车租赁的接受度。</w:t>
      </w:r>
    </w:p>
    <w:p w:rsidR="002C5EB1" w:rsidRDefault="002C5EB1" w:rsidP="00FD4CFC">
      <w:r>
        <w:rPr>
          <w:rFonts w:hint="eastAsia"/>
        </w:rPr>
        <w:t>难点</w:t>
      </w:r>
      <w:r>
        <w:rPr>
          <w:rFonts w:hint="eastAsia"/>
        </w:rPr>
        <w:t>4</w:t>
      </w:r>
      <w:r>
        <w:rPr>
          <w:rFonts w:hint="eastAsia"/>
        </w:rPr>
        <w:t>：盈利——收入单一，缺乏成熟盈利模式</w:t>
      </w:r>
    </w:p>
    <w:p w:rsidR="002C5EB1" w:rsidRDefault="002C5EB1" w:rsidP="00FD4CFC">
      <w:r>
        <w:rPr>
          <w:rFonts w:hint="eastAsia"/>
        </w:rPr>
        <w:t>能否盈利的问题怕是最根本的。分时租赁平台的前期投入与运营成本很高，缺乏成熟的盈利模式，目前国内大部分分时租赁企业均处于亏损阶段，基本靠政府补贴。</w:t>
      </w:r>
    </w:p>
    <w:p w:rsidR="002C5EB1" w:rsidRDefault="002C5EB1" w:rsidP="00FD4CFC">
      <w:r>
        <w:rPr>
          <w:rFonts w:hint="eastAsia"/>
        </w:rPr>
        <w:t>而分时租赁的盈利模式相对单一，主要靠收取租车费用，以及少量的广告费等增值服务费，在手的大头基本是客户押金。单纯依靠这些收入来实现盈利，还需建立在网点数量与运营车辆达到一定规模的情况下才能实现。</w:t>
      </w:r>
    </w:p>
    <w:p w:rsidR="002C5EB1" w:rsidRDefault="002C5EB1" w:rsidP="00FD4CFC">
      <w:r>
        <w:rPr>
          <w:rFonts w:hint="eastAsia"/>
        </w:rPr>
        <w:t>鉴于当前市场环境不稳定，培养周期长，且主战场基本只有一二线城市，蛋糕没长大，扭亏为盈是件大难事儿。</w:t>
      </w:r>
    </w:p>
    <w:p w:rsidR="002C5EB1" w:rsidRDefault="002C5EB1" w:rsidP="00FD4CFC">
      <w:r>
        <w:rPr>
          <w:rFonts w:hint="eastAsia"/>
        </w:rPr>
        <w:t>分时租赁业务有三大核心能力：资产运营能力、业务运营能力、数据技术能力。</w:t>
      </w:r>
    </w:p>
    <w:p w:rsidR="002C5EB1" w:rsidRDefault="002C5EB1" w:rsidP="00FD4CFC">
      <w:r>
        <w:rPr>
          <w:rFonts w:hint="eastAsia"/>
        </w:rPr>
        <w:t>在市场早期，谁能基于对城市交通场景的理解，通过运营在用户端抛出效率和经济模型，谁就能给资本信心；</w:t>
      </w:r>
    </w:p>
    <w:p w:rsidR="002C5EB1" w:rsidRDefault="002C5EB1" w:rsidP="00FD4CFC">
      <w:r>
        <w:rPr>
          <w:rFonts w:hint="eastAsia"/>
        </w:rPr>
        <w:t>在运营中期，谁能获取资金资源，加快资产运转速度，谁就能跑马圈地；</w:t>
      </w:r>
    </w:p>
    <w:p w:rsidR="002C5EB1" w:rsidRDefault="002C5EB1" w:rsidP="00FD4CFC">
      <w:r>
        <w:rPr>
          <w:rFonts w:hint="eastAsia"/>
        </w:rPr>
        <w:t>在运营后期，谁能基于强大的数据技术，做智能化调度和精细化运营，谁才能谱写下一个百亿美金独角兽。</w:t>
      </w:r>
    </w:p>
    <w:p w:rsidR="002C5EB1" w:rsidRDefault="002C5EB1" w:rsidP="00FD4CFC">
      <w:pPr>
        <w:rPr>
          <w:rFonts w:cs="宋体"/>
          <w:b/>
          <w:bCs/>
          <w:i/>
          <w:iCs/>
        </w:rPr>
      </w:pPr>
      <w:r w:rsidRPr="002009FE">
        <w:rPr>
          <w:rFonts w:cs="宋体" w:hint="eastAsia"/>
          <w:b/>
          <w:bCs/>
          <w:i/>
          <w:iCs/>
        </w:rPr>
        <w:t>分析：。</w:t>
      </w:r>
    </w:p>
    <w:p w:rsidR="002C5EB1" w:rsidRPr="00EF4270" w:rsidRDefault="002C5EB1" w:rsidP="00FD4CFC">
      <w:pPr>
        <w:pStyle w:val="a8"/>
        <w:numPr>
          <w:ilvl w:val="0"/>
          <w:numId w:val="19"/>
        </w:numPr>
        <w:ind w:firstLineChars="0"/>
        <w:outlineLvl w:val="1"/>
        <w:rPr>
          <w:b/>
        </w:rPr>
      </w:pPr>
      <w:r w:rsidRPr="00EF4270">
        <w:rPr>
          <w:rFonts w:hint="eastAsia"/>
          <w:b/>
        </w:rPr>
        <w:t>交通部发布：</w:t>
      </w:r>
      <w:r w:rsidRPr="00EF4270">
        <w:rPr>
          <w:rFonts w:hint="eastAsia"/>
          <w:b/>
        </w:rPr>
        <w:t>2018</w:t>
      </w:r>
      <w:r w:rsidRPr="00EF4270">
        <w:rPr>
          <w:rFonts w:hint="eastAsia"/>
          <w:b/>
        </w:rPr>
        <w:t>年起蓝牌货车不办理营运证</w:t>
      </w:r>
    </w:p>
    <w:p w:rsidR="002C5EB1" w:rsidRDefault="002C5EB1" w:rsidP="00FD4CFC">
      <w:r>
        <w:rPr>
          <w:rFonts w:hint="eastAsia"/>
        </w:rPr>
        <w:t>2018</w:t>
      </w:r>
      <w:r>
        <w:rPr>
          <w:rFonts w:hint="eastAsia"/>
        </w:rPr>
        <w:t>年将取消总质量</w:t>
      </w:r>
      <w:r>
        <w:rPr>
          <w:rFonts w:hint="eastAsia"/>
        </w:rPr>
        <w:t>4.5</w:t>
      </w:r>
      <w:r>
        <w:rPr>
          <w:rFonts w:hint="eastAsia"/>
        </w:rPr>
        <w:t>吨及以下普通货运车辆，办理道路运输证和驾驶员从业资格证。以便进一步落实，国务院有关“放管服”改革要求，精简道路货运行政许可事项。</w:t>
      </w:r>
    </w:p>
    <w:p w:rsidR="002C5EB1" w:rsidRDefault="002C5EB1" w:rsidP="00C97D64">
      <w:r>
        <w:rPr>
          <w:rFonts w:hint="eastAsia"/>
        </w:rPr>
        <w:t>取消皮卡车营运证这一举动，不仅减去了每年两次季审等费用，还省去了一系列繁琐的办证手续。</w:t>
      </w:r>
    </w:p>
    <w:p w:rsidR="002C5EB1" w:rsidRPr="00EF4270" w:rsidRDefault="002C5EB1" w:rsidP="00FD4CFC">
      <w:pPr>
        <w:rPr>
          <w:rFonts w:cs="宋体"/>
          <w:b/>
          <w:bCs/>
          <w:i/>
          <w:iCs/>
        </w:rPr>
      </w:pPr>
      <w:r w:rsidRPr="002009FE">
        <w:rPr>
          <w:rFonts w:cs="宋体" w:hint="eastAsia"/>
          <w:b/>
          <w:bCs/>
          <w:i/>
          <w:iCs/>
        </w:rPr>
        <w:t>分析：。</w:t>
      </w:r>
    </w:p>
    <w:p w:rsidR="002C5EB1" w:rsidRPr="00C96FC0" w:rsidRDefault="002C5EB1" w:rsidP="00FD4CFC">
      <w:pPr>
        <w:pStyle w:val="a8"/>
        <w:numPr>
          <w:ilvl w:val="0"/>
          <w:numId w:val="19"/>
        </w:numPr>
        <w:ind w:firstLineChars="0"/>
        <w:outlineLvl w:val="1"/>
        <w:rPr>
          <w:b/>
        </w:rPr>
      </w:pPr>
      <w:r w:rsidRPr="00C96FC0">
        <w:rPr>
          <w:rFonts w:hint="eastAsia"/>
          <w:b/>
        </w:rPr>
        <w:t>两城市因公平竞争审查修改网约车细则还会有更多吗？</w:t>
      </w:r>
    </w:p>
    <w:p w:rsidR="002C5EB1" w:rsidRDefault="002C5EB1" w:rsidP="007478B2">
      <w:r>
        <w:rPr>
          <w:rFonts w:hint="eastAsia"/>
        </w:rPr>
        <w:t>“在网约车行业里，我们在进行公平竞争审查时发现，泉州市、兰州市出台的实施细则，对网约车车辆、驾驶员、网约车平台的准入条件进行了非常苛刻的限制。</w:t>
      </w:r>
    </w:p>
    <w:p w:rsidR="00D8075D" w:rsidRDefault="002C5EB1" w:rsidP="00D8075D">
      <w:r>
        <w:rPr>
          <w:rFonts w:hint="eastAsia"/>
        </w:rPr>
        <w:t>比如泉州市旧细则规定，网约车的厂方销售指导价不得低于</w:t>
      </w:r>
      <w:r>
        <w:rPr>
          <w:rFonts w:hint="eastAsia"/>
        </w:rPr>
        <w:t>15</w:t>
      </w:r>
      <w:r>
        <w:rPr>
          <w:rFonts w:hint="eastAsia"/>
        </w:rPr>
        <w:t>万元，且高于巡游车主流车型平均市场价格</w:t>
      </w:r>
      <w:r>
        <w:rPr>
          <w:rFonts w:hint="eastAsia"/>
        </w:rPr>
        <w:t>50%</w:t>
      </w:r>
      <w:r>
        <w:rPr>
          <w:rFonts w:hint="eastAsia"/>
        </w:rPr>
        <w:t>以上。多地的网约车细则也存在不同程度的对《暂行办法》条件进行了添加或更改。</w:t>
      </w:r>
    </w:p>
    <w:p w:rsidR="002C5EB1" w:rsidRDefault="002C5EB1" w:rsidP="00D8075D">
      <w:r>
        <w:rPr>
          <w:rFonts w:hint="eastAsia"/>
        </w:rPr>
        <w:t>设计了部分“豁免事由”，其中就包括“城市职能多样性”一项，即“我国城市类型多样，每个城市政治经济职能差异较大，如少数特大城市和其他城市在人口规模调控上的政策区别”。在北京等特大城市对网约车车籍进行限制，“这主要考虑道路资源有限和交通拥堵状况，但专家普遍认为不应该对司机户籍进行限制”。</w:t>
      </w:r>
    </w:p>
    <w:p w:rsidR="002C5EB1" w:rsidRDefault="002C5EB1" w:rsidP="00FD4CFC">
      <w:r>
        <w:rPr>
          <w:rFonts w:hint="eastAsia"/>
        </w:rPr>
        <w:t>有</w:t>
      </w:r>
      <w:r>
        <w:rPr>
          <w:rFonts w:hint="eastAsia"/>
        </w:rPr>
        <w:t>38</w:t>
      </w:r>
      <w:r>
        <w:rPr>
          <w:rFonts w:hint="eastAsia"/>
        </w:rPr>
        <w:t>个城市规定网约车轴距在</w:t>
      </w:r>
      <w:r>
        <w:rPr>
          <w:rFonts w:hint="eastAsia"/>
        </w:rPr>
        <w:t>2650</w:t>
      </w:r>
      <w:r>
        <w:rPr>
          <w:rFonts w:hint="eastAsia"/>
        </w:rPr>
        <w:t>毫米以上，有</w:t>
      </w:r>
      <w:r>
        <w:rPr>
          <w:rFonts w:hint="eastAsia"/>
        </w:rPr>
        <w:t>25</w:t>
      </w:r>
      <w:r>
        <w:rPr>
          <w:rFonts w:hint="eastAsia"/>
        </w:rPr>
        <w:t>个城市规定</w:t>
      </w:r>
      <w:r>
        <w:rPr>
          <w:rFonts w:hint="eastAsia"/>
        </w:rPr>
        <w:t>2700</w:t>
      </w:r>
      <w:r>
        <w:rPr>
          <w:rFonts w:hint="eastAsia"/>
        </w:rPr>
        <w:t>毫米以上。北京、上海对网约车轴距的要求只有</w:t>
      </w:r>
      <w:r>
        <w:rPr>
          <w:rFonts w:hint="eastAsia"/>
        </w:rPr>
        <w:t>2600</w:t>
      </w:r>
      <w:r>
        <w:rPr>
          <w:rFonts w:hint="eastAsia"/>
        </w:rPr>
        <w:t>毫米。</w:t>
      </w:r>
    </w:p>
    <w:p w:rsidR="002C5EB1" w:rsidRDefault="002C5EB1" w:rsidP="00FD4CFC">
      <w:r>
        <w:rPr>
          <w:rFonts w:hint="eastAsia"/>
        </w:rPr>
        <w:t>黄伟还统计发现，在一百多个出台细则的城市里，有</w:t>
      </w:r>
      <w:r>
        <w:rPr>
          <w:rFonts w:hint="eastAsia"/>
        </w:rPr>
        <w:t>20%</w:t>
      </w:r>
      <w:r>
        <w:rPr>
          <w:rFonts w:hint="eastAsia"/>
        </w:rPr>
        <w:t>左右规定网约车车龄在两年以内，有</w:t>
      </w:r>
      <w:r>
        <w:rPr>
          <w:rFonts w:hint="eastAsia"/>
        </w:rPr>
        <w:t>50%</w:t>
      </w:r>
      <w:r>
        <w:rPr>
          <w:rFonts w:hint="eastAsia"/>
        </w:rPr>
        <w:t>左右规定车龄在三年以内。</w:t>
      </w:r>
    </w:p>
    <w:p w:rsidR="002C5EB1" w:rsidRDefault="002C5EB1" w:rsidP="00D8075D">
      <w:r>
        <w:rPr>
          <w:rFonts w:hint="eastAsia"/>
        </w:rPr>
        <w:t>“甚至有的城市，比如哈尔滨、阜阳规定，网约车必须要新车，这样的规定实际上和发展共享经济的原则是相冲突的，客观上限制了社会闲置车辆提供网约车服务。</w:t>
      </w:r>
    </w:p>
    <w:p w:rsidR="002C5EB1" w:rsidRDefault="002C5EB1" w:rsidP="00FD4CFC">
      <w:pPr>
        <w:rPr>
          <w:rFonts w:cs="宋体"/>
          <w:b/>
          <w:bCs/>
          <w:i/>
          <w:iCs/>
        </w:rPr>
      </w:pPr>
      <w:r w:rsidRPr="002009FE">
        <w:rPr>
          <w:rFonts w:cs="宋体" w:hint="eastAsia"/>
          <w:b/>
          <w:bCs/>
          <w:i/>
          <w:iCs/>
        </w:rPr>
        <w:t>分析：。</w:t>
      </w:r>
    </w:p>
    <w:p w:rsidR="002C5EB1" w:rsidRPr="00365681" w:rsidRDefault="002C5EB1" w:rsidP="00FD4CFC">
      <w:pPr>
        <w:pStyle w:val="a8"/>
        <w:numPr>
          <w:ilvl w:val="0"/>
          <w:numId w:val="19"/>
        </w:numPr>
        <w:ind w:firstLineChars="0"/>
        <w:outlineLvl w:val="1"/>
        <w:rPr>
          <w:b/>
        </w:rPr>
      </w:pPr>
      <w:r w:rsidRPr="00365681">
        <w:rPr>
          <w:rFonts w:hint="eastAsia"/>
          <w:b/>
        </w:rPr>
        <w:t>汽车后市场发展空间巨大</w:t>
      </w:r>
    </w:p>
    <w:p w:rsidR="002C5EB1" w:rsidRDefault="002C5EB1" w:rsidP="00FD4CFC">
      <w:r>
        <w:rPr>
          <w:rFonts w:hint="eastAsia"/>
        </w:rPr>
        <w:t>根据中国产业信息网发布的《</w:t>
      </w:r>
      <w:r>
        <w:rPr>
          <w:rFonts w:hint="eastAsia"/>
        </w:rPr>
        <w:t>2015-2020</w:t>
      </w:r>
      <w:r>
        <w:rPr>
          <w:rFonts w:hint="eastAsia"/>
        </w:rPr>
        <w:t>年中国汽车后市场调查评估及发展趋势报告》，在国内汽车市场销售额中，配件占</w:t>
      </w:r>
      <w:r>
        <w:rPr>
          <w:rFonts w:hint="eastAsia"/>
        </w:rPr>
        <w:t>37%</w:t>
      </w:r>
      <w:r>
        <w:rPr>
          <w:rFonts w:hint="eastAsia"/>
        </w:rPr>
        <w:t>，制造商占</w:t>
      </w:r>
      <w:r>
        <w:rPr>
          <w:rFonts w:hint="eastAsia"/>
        </w:rPr>
        <w:t>43%</w:t>
      </w:r>
      <w:r>
        <w:rPr>
          <w:rFonts w:hint="eastAsia"/>
        </w:rPr>
        <w:t>，零售占</w:t>
      </w:r>
      <w:r>
        <w:rPr>
          <w:rFonts w:hint="eastAsia"/>
        </w:rPr>
        <w:t>8%</w:t>
      </w:r>
      <w:r>
        <w:rPr>
          <w:rFonts w:hint="eastAsia"/>
        </w:rPr>
        <w:t>，服务占</w:t>
      </w:r>
      <w:r>
        <w:rPr>
          <w:rFonts w:hint="eastAsia"/>
        </w:rPr>
        <w:t>12%</w:t>
      </w:r>
      <w:r>
        <w:rPr>
          <w:rFonts w:hint="eastAsia"/>
        </w:rPr>
        <w:t>。目前国内汽车销售额中制造商的比重依然偏大，而服务的比重过小。显然，汽车后市场有较大的发挥空间。</w:t>
      </w:r>
    </w:p>
    <w:p w:rsidR="002C5EB1" w:rsidRDefault="002C5EB1" w:rsidP="00FD4CFC">
      <w:r>
        <w:rPr>
          <w:rFonts w:hint="eastAsia"/>
        </w:rPr>
        <w:t>对此，有业内专家认为，随着互联网技术的推进，未来传统的“小、散、乱”路边店，以及成本高企、服务死板、不便捷、用户体验差的专营店模式都将面临越来越困难的市场境地。取而代之的是以互联网技术为基础，打通线上线下资源，通过线上实现便捷服务的平台，同时通过品牌化、标准化的线下网点给消费者以良好的体验。</w:t>
      </w:r>
    </w:p>
    <w:p w:rsidR="002C5EB1" w:rsidRPr="00365681" w:rsidRDefault="002C5EB1" w:rsidP="00FD4CFC">
      <w:pPr>
        <w:rPr>
          <w:rFonts w:cs="宋体"/>
          <w:b/>
          <w:bCs/>
          <w:i/>
          <w:iCs/>
        </w:rPr>
      </w:pPr>
      <w:r w:rsidRPr="002009FE">
        <w:rPr>
          <w:rFonts w:cs="宋体" w:hint="eastAsia"/>
          <w:b/>
          <w:bCs/>
          <w:i/>
          <w:iCs/>
        </w:rPr>
        <w:t>分析：。</w:t>
      </w:r>
    </w:p>
    <w:p w:rsidR="002C5EB1" w:rsidRPr="00516ED8" w:rsidRDefault="002C5EB1" w:rsidP="00FD4CFC">
      <w:pPr>
        <w:pStyle w:val="a8"/>
        <w:numPr>
          <w:ilvl w:val="0"/>
          <w:numId w:val="19"/>
        </w:numPr>
        <w:ind w:firstLineChars="0"/>
        <w:outlineLvl w:val="1"/>
        <w:rPr>
          <w:b/>
        </w:rPr>
      </w:pPr>
      <w:r w:rsidRPr="00516ED8">
        <w:rPr>
          <w:rFonts w:hint="eastAsia"/>
          <w:b/>
        </w:rPr>
        <w:t>天然气价格大幅上涨发改委针对采取了三方面措施</w:t>
      </w:r>
    </w:p>
    <w:p w:rsidR="00D8075D" w:rsidRDefault="002C5EB1" w:rsidP="00D8075D">
      <w:r>
        <w:rPr>
          <w:rFonts w:hint="eastAsia"/>
        </w:rPr>
        <w:t>针对近期天然气价格特别是华北地区液化天然气</w:t>
      </w:r>
      <w:r>
        <w:rPr>
          <w:rFonts w:hint="eastAsia"/>
        </w:rPr>
        <w:t>(LNG)</w:t>
      </w:r>
      <w:r>
        <w:rPr>
          <w:rFonts w:hint="eastAsia"/>
        </w:rPr>
        <w:t>价格大幅上涨的情况，发改委协调中石油、中石化、中海油三大石油公司千方百计增加资源供应，加强运行调度，稳定市场预期。</w:t>
      </w:r>
    </w:p>
    <w:p w:rsidR="002C5EB1" w:rsidRDefault="002C5EB1" w:rsidP="00FD4CFC">
      <w:r>
        <w:rPr>
          <w:rFonts w:hint="eastAsia"/>
        </w:rPr>
        <w:t>提醒告诫</w:t>
      </w:r>
      <w:r>
        <w:rPr>
          <w:rFonts w:hint="eastAsia"/>
        </w:rPr>
        <w:t>LNG</w:t>
      </w:r>
      <w:r>
        <w:rPr>
          <w:rFonts w:hint="eastAsia"/>
        </w:rPr>
        <w:t>生产经营企业和相关社会组织加强价格自律，规范价格行为，维护行业价格秩序。</w:t>
      </w:r>
    </w:p>
    <w:p w:rsidR="002C5EB1" w:rsidRDefault="002C5EB1" w:rsidP="00FD4CFC">
      <w:r>
        <w:rPr>
          <w:rFonts w:hint="eastAsia"/>
        </w:rPr>
        <w:t>开展</w:t>
      </w:r>
      <w:r>
        <w:rPr>
          <w:rFonts w:hint="eastAsia"/>
        </w:rPr>
        <w:t>LNG</w:t>
      </w:r>
      <w:r>
        <w:rPr>
          <w:rFonts w:hint="eastAsia"/>
        </w:rPr>
        <w:t>市场价格专项监督检查</w:t>
      </w:r>
    </w:p>
    <w:p w:rsidR="002C5EB1" w:rsidRDefault="002C5EB1" w:rsidP="00FD4CFC">
      <w:r>
        <w:rPr>
          <w:rFonts w:hint="eastAsia"/>
        </w:rPr>
        <w:t>部署相关地方价格主管部门立即开展市场巡查，重点检查捏造、散布涨价信息等扰乱市场秩序行为，坚决查处恶意囤积、哄抬价格，以及经营者达成垄断协议、滥用市场支配地位等违法行为。</w:t>
      </w:r>
    </w:p>
    <w:p w:rsidR="002C5EB1" w:rsidRDefault="002C5EB1" w:rsidP="00FD4CFC">
      <w:pPr>
        <w:rPr>
          <w:rFonts w:cs="宋体"/>
          <w:b/>
          <w:bCs/>
          <w:i/>
          <w:iCs/>
        </w:rPr>
      </w:pPr>
      <w:r w:rsidRPr="002009FE">
        <w:rPr>
          <w:rFonts w:cs="宋体" w:hint="eastAsia"/>
          <w:b/>
          <w:bCs/>
          <w:i/>
          <w:iCs/>
        </w:rPr>
        <w:t>分析：。</w:t>
      </w:r>
    </w:p>
    <w:p w:rsidR="002C5EB1" w:rsidRPr="001D5230" w:rsidRDefault="002C5EB1" w:rsidP="00FD4CFC">
      <w:pPr>
        <w:pStyle w:val="a8"/>
        <w:numPr>
          <w:ilvl w:val="0"/>
          <w:numId w:val="19"/>
        </w:numPr>
        <w:ind w:firstLineChars="0"/>
        <w:outlineLvl w:val="1"/>
        <w:rPr>
          <w:b/>
        </w:rPr>
      </w:pPr>
      <w:r w:rsidRPr="001D5230">
        <w:rPr>
          <w:rFonts w:hint="eastAsia"/>
          <w:b/>
        </w:rPr>
        <w:t>温州：</w:t>
      </w:r>
      <w:r w:rsidRPr="001D5230">
        <w:rPr>
          <w:rFonts w:hint="eastAsia"/>
          <w:b/>
        </w:rPr>
        <w:t>2018</w:t>
      </w:r>
      <w:r w:rsidRPr="001D5230">
        <w:rPr>
          <w:rFonts w:hint="eastAsia"/>
          <w:b/>
        </w:rPr>
        <w:t>年新能源汽车补贴细则发布，按中央标准</w:t>
      </w:r>
      <w:r w:rsidRPr="001D5230">
        <w:rPr>
          <w:rFonts w:hint="eastAsia"/>
          <w:b/>
        </w:rPr>
        <w:t>50%</w:t>
      </w:r>
      <w:r w:rsidRPr="001D5230">
        <w:rPr>
          <w:rFonts w:hint="eastAsia"/>
          <w:b/>
        </w:rPr>
        <w:t>补助</w:t>
      </w:r>
    </w:p>
    <w:p w:rsidR="002C5EB1" w:rsidRDefault="002C5EB1" w:rsidP="00FD4CFC">
      <w:r>
        <w:rPr>
          <w:rFonts w:hint="eastAsia"/>
        </w:rPr>
        <w:t>温州市发改委、财政局发布的《关于温州市区新能源汽车推广应用地方补助事项的通知》明确，消费者在市区购买的新能源汽车，按照中央财政补助标准的</w:t>
      </w:r>
      <w:r>
        <w:rPr>
          <w:rFonts w:hint="eastAsia"/>
        </w:rPr>
        <w:t>50%</w:t>
      </w:r>
      <w:r>
        <w:rPr>
          <w:rFonts w:hint="eastAsia"/>
        </w:rPr>
        <w:t>给予地方补助，其中新能源货车和专用车每辆补助最高不超过</w:t>
      </w:r>
      <w:r>
        <w:rPr>
          <w:rFonts w:hint="eastAsia"/>
        </w:rPr>
        <w:t>3</w:t>
      </w:r>
      <w:r>
        <w:rPr>
          <w:rFonts w:hint="eastAsia"/>
        </w:rPr>
        <w:t>万元；微型纯电动汽车（轴距</w:t>
      </w:r>
      <w:r>
        <w:rPr>
          <w:rFonts w:hint="eastAsia"/>
        </w:rPr>
        <w:t>2,000-2,200mm</w:t>
      </w:r>
      <w:r>
        <w:rPr>
          <w:rFonts w:hint="eastAsia"/>
        </w:rPr>
        <w:t>）按照中央财政补助标准的</w:t>
      </w:r>
      <w:r>
        <w:rPr>
          <w:rFonts w:hint="eastAsia"/>
        </w:rPr>
        <w:t>25%</w:t>
      </w:r>
      <w:r>
        <w:rPr>
          <w:rFonts w:hint="eastAsia"/>
        </w:rPr>
        <w:t>给予地方补助，每辆补助最高不超过</w:t>
      </w:r>
      <w:r>
        <w:rPr>
          <w:rFonts w:hint="eastAsia"/>
        </w:rPr>
        <w:t>1</w:t>
      </w:r>
      <w:r>
        <w:rPr>
          <w:rFonts w:hint="eastAsia"/>
        </w:rPr>
        <w:t>万元。</w:t>
      </w:r>
    </w:p>
    <w:p w:rsidR="002C5EB1" w:rsidRPr="001D5230" w:rsidRDefault="002C5EB1" w:rsidP="00FD4CFC">
      <w:pPr>
        <w:rPr>
          <w:rFonts w:cs="宋体"/>
          <w:b/>
          <w:bCs/>
          <w:i/>
          <w:iCs/>
        </w:rPr>
      </w:pPr>
      <w:r w:rsidRPr="002009FE">
        <w:rPr>
          <w:rFonts w:cs="宋体" w:hint="eastAsia"/>
          <w:b/>
          <w:bCs/>
          <w:i/>
          <w:iCs/>
        </w:rPr>
        <w:t>分析：。</w:t>
      </w:r>
    </w:p>
    <w:p w:rsidR="002C5EB1" w:rsidRPr="00516ED8" w:rsidRDefault="002C5EB1" w:rsidP="00FD4CFC">
      <w:pPr>
        <w:pStyle w:val="a8"/>
        <w:numPr>
          <w:ilvl w:val="0"/>
          <w:numId w:val="19"/>
        </w:numPr>
        <w:ind w:firstLineChars="0"/>
        <w:outlineLvl w:val="1"/>
        <w:rPr>
          <w:b/>
        </w:rPr>
      </w:pPr>
      <w:r w:rsidRPr="00516ED8">
        <w:rPr>
          <w:rFonts w:hint="eastAsia"/>
          <w:b/>
        </w:rPr>
        <w:t>现行法律法规下我们改装皮卡能到什么程度？</w:t>
      </w:r>
    </w:p>
    <w:p w:rsidR="002C5EB1" w:rsidRDefault="002C5EB1" w:rsidP="00FD4CFC">
      <w:r>
        <w:rPr>
          <w:rFonts w:hint="eastAsia"/>
        </w:rPr>
        <w:t>轮圈尺寸</w:t>
      </w:r>
      <w:r w:rsidR="00D8075D">
        <w:rPr>
          <w:rFonts w:hint="eastAsia"/>
        </w:rPr>
        <w:t>不可以</w:t>
      </w:r>
      <w:r>
        <w:rPr>
          <w:rFonts w:hint="eastAsia"/>
        </w:rPr>
        <w:t>加大目前来说属于非法改装的范畴，如果被查到，最高可以执行「罚款</w:t>
      </w:r>
      <w:r>
        <w:rPr>
          <w:rFonts w:hint="eastAsia"/>
        </w:rPr>
        <w:t>2000</w:t>
      </w:r>
      <w:r>
        <w:rPr>
          <w:rFonts w:hint="eastAsia"/>
        </w:rPr>
        <w:t>元，扣</w:t>
      </w:r>
      <w:r>
        <w:rPr>
          <w:rFonts w:hint="eastAsia"/>
        </w:rPr>
        <w:t>12</w:t>
      </w:r>
      <w:r>
        <w:rPr>
          <w:rFonts w:hint="eastAsia"/>
        </w:rPr>
        <w:t xml:space="preserve">分」的处罚，但如果是进行同尺寸更换，则不用备案。　</w:t>
      </w:r>
    </w:p>
    <w:p w:rsidR="002C5EB1" w:rsidRDefault="002C5EB1" w:rsidP="00FD4CFC">
      <w:r>
        <w:rPr>
          <w:rFonts w:hint="eastAsia"/>
        </w:rPr>
        <w:t>原来的发动机坏了就只能更换同型号的发动机，并且更换后要来车管所备案。</w:t>
      </w:r>
    </w:p>
    <w:p w:rsidR="002C5EB1" w:rsidRDefault="002C5EB1" w:rsidP="00FD4CFC">
      <w:r>
        <w:rPr>
          <w:rFonts w:hint="eastAsia"/>
        </w:rPr>
        <w:t xml:space="preserve">给车子加装尾翼、包围等部件，不可以，这是非法改装。　　</w:t>
      </w:r>
    </w:p>
    <w:p w:rsidR="002C5EB1" w:rsidRDefault="002C5EB1" w:rsidP="006F7DA3">
      <w:r>
        <w:rPr>
          <w:rFonts w:hint="eastAsia"/>
        </w:rPr>
        <w:t>车辆改色</w:t>
      </w:r>
      <w:r w:rsidR="006F7DA3">
        <w:rPr>
          <w:rFonts w:hint="eastAsia"/>
        </w:rPr>
        <w:t>，</w:t>
      </w:r>
      <w:r>
        <w:rPr>
          <w:rFonts w:hint="eastAsia"/>
        </w:rPr>
        <w:t>改色</w:t>
      </w:r>
      <w:r>
        <w:rPr>
          <w:rFonts w:hint="eastAsia"/>
        </w:rPr>
        <w:t>10</w:t>
      </w:r>
      <w:r>
        <w:rPr>
          <w:rFonts w:hint="eastAsia"/>
        </w:rPr>
        <w:t>天以内来车管所备案登记就可以了。我国法规对改装汽车做出了限制：汽车的型号、发动机型号、车架号不能改，不能破坏车身结构。汽车改变颜色，更换发动机、车身或者车架的，必须校验汽车。车贴面积不能超过车身总面积的</w:t>
      </w:r>
      <w:r>
        <w:rPr>
          <w:rFonts w:hint="eastAsia"/>
        </w:rPr>
        <w:t>30%</w:t>
      </w:r>
      <w:r>
        <w:rPr>
          <w:rFonts w:hint="eastAsia"/>
        </w:rPr>
        <w:t xml:space="preserve">，超过了就必须去相关部门报批。车的外观不能大幅改动，要求与行驶证上的照片基本保持一致。皮卡货箱盖分为多种：平盖、平顶盖、高顶盖、运动式斜盖等。除了平盖，加装其他类型的货箱盖都属于改变车辆原本的外观，都要在相关部门报批。　　</w:t>
      </w:r>
    </w:p>
    <w:p w:rsidR="002C5EB1" w:rsidRDefault="002C5EB1" w:rsidP="00FD4CFC">
      <w:r>
        <w:rPr>
          <w:rFonts w:hint="eastAsia"/>
        </w:rPr>
        <w:t>更变车身颜色方面，有三种颜色属于特种车专用颜色，不能使用。红色为消防专用，黄色为工程抢险专用，上白下蓝为国家行政执法专用。车辆改色</w:t>
      </w:r>
      <w:r>
        <w:rPr>
          <w:rFonts w:hint="eastAsia"/>
        </w:rPr>
        <w:t>10</w:t>
      </w:r>
      <w:r>
        <w:rPr>
          <w:rFonts w:hint="eastAsia"/>
        </w:rPr>
        <w:t>天内要去车管所备案登记。</w:t>
      </w:r>
    </w:p>
    <w:p w:rsidR="002C5EB1" w:rsidRDefault="002C5EB1" w:rsidP="00FD4CFC">
      <w:r>
        <w:rPr>
          <w:rFonts w:hint="eastAsia"/>
        </w:rPr>
        <w:t xml:space="preserve">对车身、车架、发动机的变更，要在已经损坏无法修复或者存在质量问题的前提下才能够进行。申请变更时，须同时出具修理厂的证明及更换发动机、车身或者车架的来历凭证。　</w:t>
      </w:r>
    </w:p>
    <w:p w:rsidR="002C5EB1" w:rsidRDefault="002C5EB1" w:rsidP="00FD4CFC">
      <w:r>
        <w:rPr>
          <w:rFonts w:hint="eastAsia"/>
        </w:rPr>
        <w:t>皮卡车由于具备较强的牵引力，所以经常被用作牵引车或救援车来使用。更换前保险杠或加装前后拖车杠都属于改变汽车外观，是需要审批的。但对升高底盘等提升汽车越野性能的改装是不允许的。年审中一旦发现违规改装，必须恢复原状。</w:t>
      </w:r>
    </w:p>
    <w:p w:rsidR="002C5EB1" w:rsidRDefault="002C5EB1" w:rsidP="00FD4CFC">
      <w:r>
        <w:rPr>
          <w:rFonts w:hint="eastAsia"/>
        </w:rPr>
        <w:t xml:space="preserve">加宽轮胎、进气系统、排气系统等可能会改变发动机功率，影响到行车安全，所以也是不允许的。　　</w:t>
      </w:r>
    </w:p>
    <w:p w:rsidR="002C5EB1" w:rsidRDefault="002C5EB1" w:rsidP="00FD4CFC">
      <w:r>
        <w:rPr>
          <w:rFonts w:hint="eastAsia"/>
        </w:rPr>
        <w:t>国内很多人觉得国家对汽车改装过于严苛，越野发烧友更是深感无奈，但要知道这些法律法规也是为了确保大家用车安全才制定的。可以说，汽车上不管哪个部件，原厂的不敢说是最好的，但一定是匹配度最高的，汽车生产商花大量人力物力把车子造出来，均是以最高的安全标准来实施的。</w:t>
      </w:r>
    </w:p>
    <w:p w:rsidR="002C5EB1" w:rsidRPr="00516ED8" w:rsidRDefault="002C5EB1" w:rsidP="00FD4CFC">
      <w:pPr>
        <w:rPr>
          <w:rFonts w:cs="宋体"/>
          <w:b/>
          <w:bCs/>
          <w:i/>
          <w:iCs/>
        </w:rPr>
      </w:pPr>
      <w:r w:rsidRPr="002009FE">
        <w:rPr>
          <w:rFonts w:cs="宋体" w:hint="eastAsia"/>
          <w:b/>
          <w:bCs/>
          <w:i/>
          <w:iCs/>
        </w:rPr>
        <w:t>分析：。</w:t>
      </w:r>
    </w:p>
    <w:p w:rsidR="002C5EB1" w:rsidRPr="00365681" w:rsidRDefault="002C5EB1" w:rsidP="00FD4CFC">
      <w:pPr>
        <w:pStyle w:val="a8"/>
        <w:numPr>
          <w:ilvl w:val="0"/>
          <w:numId w:val="19"/>
        </w:numPr>
        <w:ind w:firstLineChars="0"/>
        <w:outlineLvl w:val="1"/>
        <w:rPr>
          <w:b/>
        </w:rPr>
      </w:pPr>
      <w:r w:rsidRPr="00365681">
        <w:rPr>
          <w:rFonts w:hint="eastAsia"/>
          <w:b/>
        </w:rPr>
        <w:t>新能源车年底疯狂上牌：补贴政策将收紧</w:t>
      </w:r>
    </w:p>
    <w:p w:rsidR="002C5EB1" w:rsidRDefault="002C5EB1" w:rsidP="00FD4CFC">
      <w:r>
        <w:rPr>
          <w:rFonts w:hint="eastAsia"/>
        </w:rPr>
        <w:t>原定</w:t>
      </w:r>
      <w:r>
        <w:rPr>
          <w:rFonts w:hint="eastAsia"/>
        </w:rPr>
        <w:t>2019</w:t>
      </w:r>
      <w:r>
        <w:rPr>
          <w:rFonts w:hint="eastAsia"/>
        </w:rPr>
        <w:t>年的补贴退坡（降幅</w:t>
      </w:r>
      <w:r>
        <w:rPr>
          <w:rFonts w:hint="eastAsia"/>
        </w:rPr>
        <w:t>20%</w:t>
      </w:r>
      <w:r>
        <w:rPr>
          <w:rFonts w:hint="eastAsia"/>
        </w:rPr>
        <w:t>）节点将被提前到</w:t>
      </w:r>
      <w:r>
        <w:rPr>
          <w:rFonts w:hint="eastAsia"/>
        </w:rPr>
        <w:t>2018</w:t>
      </w:r>
      <w:r>
        <w:rPr>
          <w:rFonts w:hint="eastAsia"/>
        </w:rPr>
        <w:t>年执行。</w:t>
      </w:r>
      <w:r>
        <w:rPr>
          <w:rFonts w:hint="eastAsia"/>
        </w:rPr>
        <w:t>2018</w:t>
      </w:r>
      <w:r>
        <w:rPr>
          <w:rFonts w:hint="eastAsia"/>
        </w:rPr>
        <w:t>年补贴政策确实正在收紧，对新能源汽车续航里程、电池能量密度都有跨越式的要求。消息令很多车企紧急采取应对措施。不少续航里程低于</w:t>
      </w:r>
      <w:r>
        <w:rPr>
          <w:rFonts w:hint="eastAsia"/>
        </w:rPr>
        <w:t>200</w:t>
      </w:r>
      <w:r>
        <w:rPr>
          <w:rFonts w:hint="eastAsia"/>
        </w:rPr>
        <w:t>公里的纯电动车型，正在市场上“恐慌性”销售。</w:t>
      </w:r>
    </w:p>
    <w:p w:rsidR="002C5EB1" w:rsidRDefault="002C5EB1" w:rsidP="00FD4CFC">
      <w:pPr>
        <w:rPr>
          <w:rFonts w:cs="宋体"/>
          <w:b/>
          <w:bCs/>
          <w:i/>
          <w:iCs/>
        </w:rPr>
      </w:pPr>
      <w:r w:rsidRPr="002009FE">
        <w:rPr>
          <w:rFonts w:cs="宋体" w:hint="eastAsia"/>
          <w:b/>
          <w:bCs/>
          <w:i/>
          <w:iCs/>
        </w:rPr>
        <w:t>分析：。</w:t>
      </w:r>
    </w:p>
    <w:p w:rsidR="00FD4CFC" w:rsidRPr="002009FE" w:rsidRDefault="00FD4CFC" w:rsidP="00FD4CFC">
      <w:pPr>
        <w:pStyle w:val="a8"/>
        <w:numPr>
          <w:ilvl w:val="0"/>
          <w:numId w:val="10"/>
        </w:numPr>
        <w:ind w:firstLineChars="0"/>
        <w:outlineLvl w:val="0"/>
        <w:rPr>
          <w:b/>
        </w:rPr>
      </w:pPr>
      <w:r w:rsidRPr="002009FE">
        <w:rPr>
          <w:rFonts w:cs="宋体" w:hint="eastAsia"/>
          <w:b/>
          <w:bCs/>
        </w:rPr>
        <w:t>跨国集团和国际市场</w:t>
      </w:r>
    </w:p>
    <w:p w:rsidR="0003686C" w:rsidRPr="00030553" w:rsidRDefault="0003686C" w:rsidP="0003686C">
      <w:pPr>
        <w:pStyle w:val="a8"/>
        <w:numPr>
          <w:ilvl w:val="0"/>
          <w:numId w:val="15"/>
        </w:numPr>
        <w:ind w:firstLineChars="0"/>
        <w:outlineLvl w:val="1"/>
        <w:rPr>
          <w:b/>
        </w:rPr>
      </w:pPr>
      <w:bookmarkStart w:id="3" w:name="_GoBack"/>
      <w:bookmarkEnd w:id="3"/>
      <w:r w:rsidRPr="00030553">
        <w:rPr>
          <w:rFonts w:hint="eastAsia"/>
          <w:b/>
        </w:rPr>
        <w:t>欧盟环保车提案获批强制要求新能源车销售比例</w:t>
      </w:r>
    </w:p>
    <w:p w:rsidR="0003686C" w:rsidRDefault="0003686C" w:rsidP="0003686C">
      <w:pPr>
        <w:ind w:firstLineChars="202" w:firstLine="424"/>
      </w:pPr>
      <w:r>
        <w:rPr>
          <w:rFonts w:hint="eastAsia"/>
        </w:rPr>
        <w:t>在欧洲议会近日通过的一份文件之后，汽车制造商们可能很快就会面临严格的生产目标：使电动汽车和超低排放汽车在整体销售份额中占据一定份额。而这也欧盟到</w:t>
      </w:r>
      <w:r>
        <w:t>2035</w:t>
      </w:r>
      <w:r>
        <w:rPr>
          <w:rFonts w:hint="eastAsia"/>
        </w:rPr>
        <w:t>年逐步淘汰汽油</w:t>
      </w:r>
      <w:r>
        <w:t>/</w:t>
      </w:r>
      <w:r>
        <w:rPr>
          <w:rFonts w:hint="eastAsia"/>
        </w:rPr>
        <w:t>柴油动力汽车努力的一部分。</w:t>
      </w:r>
    </w:p>
    <w:p w:rsidR="0003686C" w:rsidRDefault="0003686C" w:rsidP="0003686C">
      <w:pPr>
        <w:ind w:firstLineChars="202" w:firstLine="424"/>
      </w:pPr>
      <w:r>
        <w:rPr>
          <w:rFonts w:hint="eastAsia"/>
        </w:rPr>
        <w:t>该文件强调了整个欧盟范围的低碳汽车，并呼吁欧盟委员会根据新的</w:t>
      </w:r>
      <w:r>
        <w:t>WLTP</w:t>
      </w:r>
      <w:r>
        <w:rPr>
          <w:rFonts w:hint="eastAsia"/>
        </w:rPr>
        <w:t>（全球统一的轻型车排放测试规程）测试周期发布二氧化碳排放标准草案。该测试周期将坚持</w:t>
      </w:r>
      <w:r>
        <w:t>2030</w:t>
      </w:r>
      <w:r>
        <w:rPr>
          <w:rFonts w:hint="eastAsia"/>
        </w:rPr>
        <w:t>年气候与能源政策框架和巴黎全球气候变化协定中提出的向低碳经济转变的政策。</w:t>
      </w:r>
    </w:p>
    <w:p w:rsidR="0003686C" w:rsidRDefault="0003686C" w:rsidP="0003686C">
      <w:pPr>
        <w:ind w:firstLineChars="202" w:firstLine="424"/>
      </w:pPr>
      <w:r>
        <w:rPr>
          <w:rFonts w:hint="eastAsia"/>
        </w:rPr>
        <w:t>该文件还表明，汽车厂商必须使超低排放汽车或全电动汽车达到一定比例，制定并实施购车激励措施，并支持充电基础设施的建设，以帮助上述两种车型的市场增长。</w:t>
      </w:r>
    </w:p>
    <w:p w:rsidR="0003686C" w:rsidRDefault="0003686C" w:rsidP="0003686C">
      <w:pPr>
        <w:ind w:firstLineChars="202" w:firstLine="424"/>
      </w:pPr>
      <w:r>
        <w:rPr>
          <w:rFonts w:hint="eastAsia"/>
        </w:rPr>
        <w:t>此外，该文件还强调，电力的来源应该更为环保，电动汽车用的电池在生产和回收利用时也应该更为清洁。该文件的目的是鼓励欧盟地区的低碳汽车工业蓬勃发展。</w:t>
      </w:r>
    </w:p>
    <w:p w:rsidR="0003686C" w:rsidRDefault="0003686C" w:rsidP="0003686C">
      <w:pPr>
        <w:ind w:firstLineChars="202" w:firstLine="424"/>
      </w:pPr>
      <w:r>
        <w:rPr>
          <w:rFonts w:hint="eastAsia"/>
        </w:rPr>
        <w:t>在实施上述文件的同时，汽油和柴油也可能会伴随使用。该文件建议，到</w:t>
      </w:r>
      <w:r>
        <w:t>2020</w:t>
      </w:r>
      <w:r>
        <w:rPr>
          <w:rFonts w:hint="eastAsia"/>
        </w:rPr>
        <w:t>年，对化石燃料（汽油和柴油）的补贴应该逐步取消，并支持在主要路线上引入电子收费的措施。根据这些措施，监管者可以根据二氧化碳排放量和欧盟排放标准对汽车和货车进行区分，并差别化收费。</w:t>
      </w:r>
    </w:p>
    <w:p w:rsidR="0003686C" w:rsidRDefault="0003686C" w:rsidP="0003686C">
      <w:pPr>
        <w:ind w:firstLineChars="202" w:firstLine="424"/>
      </w:pPr>
      <w:r>
        <w:rPr>
          <w:rFonts w:hint="eastAsia"/>
        </w:rPr>
        <w:t>文件中还提出，车辆的燃油表也可以提供有关燃油效率的数据，对于测试数据来说，上述数据具有一定的参考价值。而在汽车销售时，汽车厂商需要标注消耗物和污染物的有关信息。与此同时，城市空气质量也将成为政府关注的目标，并根据该目标来激励电动商用车辆的推广，以及健全和完善不同的公共交通模式。</w:t>
      </w:r>
    </w:p>
    <w:p w:rsidR="0003686C" w:rsidRDefault="0003686C" w:rsidP="0003686C">
      <w:pPr>
        <w:ind w:firstLineChars="202" w:firstLine="424"/>
      </w:pPr>
      <w:r>
        <w:rPr>
          <w:rFonts w:hint="eastAsia"/>
        </w:rPr>
        <w:t>欧盟的目标</w:t>
      </w:r>
    </w:p>
    <w:p w:rsidR="0003686C" w:rsidRDefault="0003686C" w:rsidP="0003686C">
      <w:pPr>
        <w:ind w:firstLineChars="202" w:firstLine="424"/>
      </w:pPr>
      <w:r>
        <w:rPr>
          <w:rFonts w:hint="eastAsia"/>
        </w:rPr>
        <w:t>欧盟计划</w:t>
      </w:r>
      <w:r>
        <w:t>2021</w:t>
      </w:r>
      <w:r>
        <w:rPr>
          <w:rFonts w:hint="eastAsia"/>
        </w:rPr>
        <w:t>至</w:t>
      </w:r>
      <w:r>
        <w:t>2030</w:t>
      </w:r>
      <w:r>
        <w:rPr>
          <w:rFonts w:hint="eastAsia"/>
        </w:rPr>
        <w:t>年使欧盟新车二氧化碳排放量减少</w:t>
      </w:r>
      <w:r>
        <w:t>30%</w:t>
      </w:r>
      <w:r>
        <w:rPr>
          <w:rFonts w:hint="eastAsia"/>
        </w:rPr>
        <w:t>。欧盟当前的新车排放法规将于</w:t>
      </w:r>
      <w:r>
        <w:t>2021</w:t>
      </w:r>
      <w:r>
        <w:rPr>
          <w:rFonts w:hint="eastAsia"/>
        </w:rPr>
        <w:t>年到期，按照该法规，欧盟新车二氧化碳排放量须降至每公里</w:t>
      </w:r>
      <w:r>
        <w:t>95</w:t>
      </w:r>
      <w:r>
        <w:rPr>
          <w:rFonts w:hint="eastAsia"/>
        </w:rPr>
        <w:t>克。作为对比，美国到</w:t>
      </w:r>
      <w:r>
        <w:t>2025</w:t>
      </w:r>
      <w:r>
        <w:rPr>
          <w:rFonts w:hint="eastAsia"/>
        </w:rPr>
        <w:t>年二氧化碳排放量须降至每公里</w:t>
      </w:r>
      <w:r>
        <w:t>97</w:t>
      </w:r>
      <w:r>
        <w:rPr>
          <w:rFonts w:hint="eastAsia"/>
        </w:rPr>
        <w:t>克；日本到</w:t>
      </w:r>
      <w:r>
        <w:t>2020</w:t>
      </w:r>
      <w:r>
        <w:rPr>
          <w:rFonts w:hint="eastAsia"/>
        </w:rPr>
        <w:t>年须降至</w:t>
      </w:r>
      <w:r>
        <w:t>122</w:t>
      </w:r>
      <w:r>
        <w:rPr>
          <w:rFonts w:hint="eastAsia"/>
        </w:rPr>
        <w:t>克，中国到</w:t>
      </w:r>
      <w:r>
        <w:t>2020</w:t>
      </w:r>
      <w:r>
        <w:rPr>
          <w:rFonts w:hint="eastAsia"/>
        </w:rPr>
        <w:t>年须降至</w:t>
      </w:r>
      <w:r>
        <w:t>117</w:t>
      </w:r>
      <w:r>
        <w:rPr>
          <w:rFonts w:hint="eastAsia"/>
        </w:rPr>
        <w:t>克。也就是说，欧盟</w:t>
      </w:r>
      <w:r>
        <w:t>2021</w:t>
      </w:r>
      <w:r>
        <w:rPr>
          <w:rFonts w:hint="eastAsia"/>
        </w:rPr>
        <w:t>年排放法规是全球最严，其</w:t>
      </w:r>
      <w:r>
        <w:t>2030</w:t>
      </w:r>
      <w:r>
        <w:rPr>
          <w:rFonts w:hint="eastAsia"/>
        </w:rPr>
        <w:t>年排放目标也更为严格。按照</w:t>
      </w:r>
      <w:r>
        <w:t>2030</w:t>
      </w:r>
      <w:r>
        <w:rPr>
          <w:rFonts w:hint="eastAsia"/>
        </w:rPr>
        <w:t>年减排目标，各大车企需在</w:t>
      </w:r>
      <w:r>
        <w:t>95</w:t>
      </w:r>
      <w:r>
        <w:rPr>
          <w:rFonts w:hint="eastAsia"/>
        </w:rPr>
        <w:t>克二氧化碳排放量的基础上平均再减少三成，即每公里</w:t>
      </w:r>
      <w:r>
        <w:t>66.5</w:t>
      </w:r>
      <w:r>
        <w:rPr>
          <w:rFonts w:hint="eastAsia"/>
        </w:rPr>
        <w:t>克。</w:t>
      </w:r>
    </w:p>
    <w:p w:rsidR="0003686C" w:rsidRDefault="0003686C" w:rsidP="0003686C">
      <w:pPr>
        <w:ind w:firstLineChars="202" w:firstLine="424"/>
      </w:pPr>
      <w:r>
        <w:rPr>
          <w:rFonts w:hint="eastAsia"/>
        </w:rPr>
        <w:t>欧盟委员会还为</w:t>
      </w:r>
      <w:r>
        <w:t>2030</w:t>
      </w:r>
      <w:r>
        <w:rPr>
          <w:rFonts w:hint="eastAsia"/>
        </w:rPr>
        <w:t>年的排放目标设定了一个中期目标，即到</w:t>
      </w:r>
      <w:r>
        <w:t>2025</w:t>
      </w:r>
      <w:r>
        <w:rPr>
          <w:rFonts w:hint="eastAsia"/>
        </w:rPr>
        <w:t>年欧盟新车二氧化碳排放量相比</w:t>
      </w:r>
      <w:r>
        <w:t>2021</w:t>
      </w:r>
      <w:r>
        <w:rPr>
          <w:rFonts w:hint="eastAsia"/>
        </w:rPr>
        <w:t>年减少</w:t>
      </w:r>
      <w:r>
        <w:t>15%</w:t>
      </w:r>
      <w:r>
        <w:rPr>
          <w:rFonts w:hint="eastAsia"/>
        </w:rPr>
        <w:t>，以敦促汽车制造商尽快采取行动。此外，欧盟还计划出台碳信用额制度，鼓励车企加大对电动汽车研发的投入。</w:t>
      </w:r>
    </w:p>
    <w:p w:rsidR="0003686C" w:rsidRDefault="0003686C" w:rsidP="0003686C">
      <w:pPr>
        <w:ind w:firstLineChars="202" w:firstLine="424"/>
      </w:pPr>
      <w:r>
        <w:rPr>
          <w:rFonts w:hint="eastAsia"/>
        </w:rPr>
        <w:t>欧盟还计划，使用全球统一轻型车排放测试规程</w:t>
      </w:r>
      <w:r>
        <w:t>WLTP</w:t>
      </w:r>
      <w:r>
        <w:rPr>
          <w:rFonts w:hint="eastAsia"/>
        </w:rPr>
        <w:t>和真实驾驶排放测试</w:t>
      </w:r>
      <w:r>
        <w:t>RDE</w:t>
      </w:r>
      <w:r>
        <w:rPr>
          <w:rFonts w:hint="eastAsia"/>
        </w:rPr>
        <w:t>取代欧盟已有的</w:t>
      </w:r>
      <w:r>
        <w:t>NEDC</w:t>
      </w:r>
      <w:r>
        <w:rPr>
          <w:rFonts w:hint="eastAsia"/>
        </w:rPr>
        <w:t>测试。</w:t>
      </w:r>
      <w:r>
        <w:t>WLTP</w:t>
      </w:r>
      <w:r>
        <w:rPr>
          <w:rFonts w:hint="eastAsia"/>
        </w:rPr>
        <w:t>是联合国制定的轻型车测试程序，由日本、美国、欧洲等国的专家共同制定，该测试程序在对全世界范围内收集而来的真实行驶工况数据分析后进行循环周期的划分。</w:t>
      </w:r>
      <w:r>
        <w:t>RDE</w:t>
      </w:r>
      <w:r>
        <w:rPr>
          <w:rFonts w:hint="eastAsia"/>
        </w:rPr>
        <w:t>测试采用便携式排放监控系统设备作为检测工具，测量车辆在道路上行驶时的排放指标。通过结合这两种测试办法，汽车厂商无法通过实验室数据来掩盖真实的汽车尾气排放水平，汽车尾气排放数据变得更加真实、透明。</w:t>
      </w:r>
    </w:p>
    <w:p w:rsidR="0003686C" w:rsidRDefault="0003686C" w:rsidP="0003686C">
      <w:pPr>
        <w:rPr>
          <w:rFonts w:cs="宋体"/>
          <w:b/>
          <w:bCs/>
          <w:i/>
          <w:iCs/>
        </w:rPr>
      </w:pPr>
      <w:r w:rsidRPr="002009FE">
        <w:rPr>
          <w:rFonts w:cs="宋体" w:hint="eastAsia"/>
          <w:b/>
          <w:bCs/>
          <w:i/>
          <w:iCs/>
        </w:rPr>
        <w:t>分析：。</w:t>
      </w:r>
    </w:p>
    <w:p w:rsidR="002C5EB1" w:rsidRPr="0066030B" w:rsidRDefault="002C5EB1" w:rsidP="00FD4CFC">
      <w:pPr>
        <w:pStyle w:val="a8"/>
        <w:numPr>
          <w:ilvl w:val="0"/>
          <w:numId w:val="15"/>
        </w:numPr>
        <w:ind w:firstLineChars="0"/>
        <w:outlineLvl w:val="1"/>
        <w:rPr>
          <w:b/>
        </w:rPr>
      </w:pPr>
      <w:r w:rsidRPr="0066030B">
        <w:rPr>
          <w:rFonts w:hint="eastAsia"/>
          <w:b/>
        </w:rPr>
        <w:t>MINI</w:t>
      </w:r>
      <w:r w:rsidRPr="0066030B">
        <w:rPr>
          <w:rFonts w:hint="eastAsia"/>
          <w:b/>
        </w:rPr>
        <w:t>发布全新品牌</w:t>
      </w:r>
      <w:r w:rsidRPr="0066030B">
        <w:rPr>
          <w:rFonts w:hint="eastAsia"/>
          <w:b/>
        </w:rPr>
        <w:t>logo</w:t>
      </w:r>
    </w:p>
    <w:p w:rsidR="002C5EB1" w:rsidRDefault="002C5EB1" w:rsidP="00FD4CFC">
      <w:r>
        <w:rPr>
          <w:rFonts w:hint="eastAsia"/>
        </w:rPr>
        <w:t>日前</w:t>
      </w:r>
      <w:r>
        <w:rPr>
          <w:rFonts w:hint="eastAsia"/>
        </w:rPr>
        <w:t>MINI</w:t>
      </w:r>
      <w:r>
        <w:rPr>
          <w:rFonts w:hint="eastAsia"/>
        </w:rPr>
        <w:t>重新设计了品牌</w:t>
      </w:r>
      <w:r>
        <w:rPr>
          <w:rFonts w:hint="eastAsia"/>
        </w:rPr>
        <w:t>logo</w:t>
      </w:r>
      <w:r>
        <w:rPr>
          <w:rFonts w:hint="eastAsia"/>
        </w:rPr>
        <w:t>。该</w:t>
      </w:r>
      <w:r>
        <w:rPr>
          <w:rFonts w:hint="eastAsia"/>
        </w:rPr>
        <w:t>logo</w:t>
      </w:r>
      <w:r>
        <w:rPr>
          <w:rFonts w:hint="eastAsia"/>
        </w:rPr>
        <w:t>由柏林广告机构</w:t>
      </w:r>
      <w:r>
        <w:rPr>
          <w:rFonts w:hint="eastAsia"/>
        </w:rPr>
        <w:t>KKLD</w:t>
      </w:r>
      <w:r>
        <w:rPr>
          <w:rFonts w:hint="eastAsia"/>
        </w:rPr>
        <w:t>设计，将在</w:t>
      </w:r>
      <w:r>
        <w:rPr>
          <w:rFonts w:hint="eastAsia"/>
        </w:rPr>
        <w:t>2018</w:t>
      </w:r>
      <w:r>
        <w:rPr>
          <w:rFonts w:hint="eastAsia"/>
        </w:rPr>
        <w:t>年</w:t>
      </w:r>
      <w:r>
        <w:rPr>
          <w:rFonts w:hint="eastAsia"/>
        </w:rPr>
        <w:t>3</w:t>
      </w:r>
      <w:r>
        <w:rPr>
          <w:rFonts w:hint="eastAsia"/>
        </w:rPr>
        <w:t>月后的</w:t>
      </w:r>
      <w:r>
        <w:rPr>
          <w:rFonts w:hint="eastAsia"/>
        </w:rPr>
        <w:t>MINI</w:t>
      </w:r>
      <w:r>
        <w:rPr>
          <w:rFonts w:hint="eastAsia"/>
        </w:rPr>
        <w:t>车型中启用。相比</w:t>
      </w:r>
      <w:r>
        <w:rPr>
          <w:rFonts w:hint="eastAsia"/>
        </w:rPr>
        <w:t>MINI</w:t>
      </w:r>
      <w:r>
        <w:rPr>
          <w:rFonts w:hint="eastAsia"/>
        </w:rPr>
        <w:t>传统的双翼设计，新</w:t>
      </w:r>
      <w:r>
        <w:rPr>
          <w:rFonts w:hint="eastAsia"/>
        </w:rPr>
        <w:t>logo</w:t>
      </w:r>
      <w:r>
        <w:rPr>
          <w:rFonts w:hint="eastAsia"/>
        </w:rPr>
        <w:t>更具简约风格。</w:t>
      </w:r>
    </w:p>
    <w:p w:rsidR="002C5EB1" w:rsidRDefault="002C5EB1" w:rsidP="00FD4CFC">
      <w:pPr>
        <w:rPr>
          <w:rFonts w:cs="宋体"/>
          <w:b/>
          <w:bCs/>
          <w:i/>
          <w:iCs/>
        </w:rPr>
      </w:pPr>
      <w:r w:rsidRPr="002009FE">
        <w:rPr>
          <w:rFonts w:cs="宋体" w:hint="eastAsia"/>
          <w:b/>
          <w:bCs/>
          <w:i/>
          <w:iCs/>
        </w:rPr>
        <w:t>分析：。</w:t>
      </w:r>
    </w:p>
    <w:p w:rsidR="002C5EB1" w:rsidRPr="0040110C" w:rsidRDefault="002C5EB1" w:rsidP="00FD4CFC">
      <w:pPr>
        <w:pStyle w:val="a8"/>
        <w:numPr>
          <w:ilvl w:val="0"/>
          <w:numId w:val="15"/>
        </w:numPr>
        <w:ind w:firstLineChars="0"/>
        <w:outlineLvl w:val="1"/>
        <w:rPr>
          <w:b/>
        </w:rPr>
      </w:pPr>
      <w:r w:rsidRPr="0040110C">
        <w:rPr>
          <w:rFonts w:hint="eastAsia"/>
          <w:b/>
        </w:rPr>
        <w:t>MIT</w:t>
      </w:r>
      <w:r w:rsidRPr="0040110C">
        <w:rPr>
          <w:rFonts w:hint="eastAsia"/>
          <w:b/>
        </w:rPr>
        <w:t>制定双向控制法或将消除“幽灵堵车”现象</w:t>
      </w:r>
    </w:p>
    <w:p w:rsidR="002C5EB1" w:rsidRDefault="002C5EB1" w:rsidP="00FD4CFC">
      <w:r>
        <w:rPr>
          <w:rFonts w:hint="eastAsia"/>
        </w:rPr>
        <w:t>美国麻省理工学院计算机科学与人工智能实验室正在制定“双向控制法”，利用自适应巡航控制系统，控制车辆间的前后车距相等，未来或将消除“幽灵堵车（</w:t>
      </w:r>
      <w:r>
        <w:rPr>
          <w:rFonts w:hint="eastAsia"/>
        </w:rPr>
        <w:t>phantomtrafficjams</w:t>
      </w:r>
      <w:r>
        <w:rPr>
          <w:rFonts w:hint="eastAsia"/>
        </w:rPr>
        <w:t>）”现象。</w:t>
      </w:r>
    </w:p>
    <w:p w:rsidR="002C5EB1" w:rsidRDefault="002C5EB1" w:rsidP="00FD4CFC">
      <w:pPr>
        <w:rPr>
          <w:rFonts w:cs="宋体"/>
          <w:b/>
          <w:bCs/>
          <w:i/>
          <w:iCs/>
        </w:rPr>
      </w:pPr>
      <w:r w:rsidRPr="002009FE">
        <w:rPr>
          <w:rFonts w:cs="宋体" w:hint="eastAsia"/>
          <w:b/>
          <w:bCs/>
          <w:i/>
          <w:iCs/>
        </w:rPr>
        <w:t>分析：。</w:t>
      </w:r>
    </w:p>
    <w:p w:rsidR="002C5EB1" w:rsidRPr="00FE2EF4" w:rsidRDefault="002C5EB1" w:rsidP="00FD4CFC">
      <w:pPr>
        <w:pStyle w:val="a8"/>
        <w:numPr>
          <w:ilvl w:val="0"/>
          <w:numId w:val="15"/>
        </w:numPr>
        <w:ind w:firstLineChars="0"/>
        <w:outlineLvl w:val="1"/>
        <w:rPr>
          <w:b/>
        </w:rPr>
      </w:pPr>
      <w:r w:rsidRPr="00FE2EF4">
        <w:rPr>
          <w:rFonts w:hint="eastAsia"/>
          <w:b/>
        </w:rPr>
        <w:t>宝马联合美国电池公司研发新一代固态电池技术</w:t>
      </w:r>
    </w:p>
    <w:p w:rsidR="002C5EB1" w:rsidRDefault="002C5EB1" w:rsidP="00FD4CFC">
      <w:r>
        <w:rPr>
          <w:rFonts w:hint="eastAsia"/>
        </w:rPr>
        <w:t>美国电池公司</w:t>
      </w:r>
      <w:r>
        <w:rPr>
          <w:rFonts w:hint="eastAsia"/>
        </w:rPr>
        <w:t>SolidPower</w:t>
      </w:r>
      <w:r>
        <w:rPr>
          <w:rFonts w:hint="eastAsia"/>
        </w:rPr>
        <w:t>宣布将联合宝马研发新一代电动车固态电池技术。</w:t>
      </w:r>
    </w:p>
    <w:p w:rsidR="002C5EB1" w:rsidRDefault="002C5EB1" w:rsidP="00FD4CFC">
      <w:r>
        <w:rPr>
          <w:rFonts w:hint="eastAsia"/>
        </w:rPr>
        <w:t>SolidPower</w:t>
      </w:r>
      <w:r>
        <w:rPr>
          <w:rFonts w:hint="eastAsia"/>
        </w:rPr>
        <w:t>星期一在发言中表示，宝马在合作中将帮助</w:t>
      </w:r>
      <w:r>
        <w:rPr>
          <w:rFonts w:hint="eastAsia"/>
        </w:rPr>
        <w:t>SolidPower</w:t>
      </w:r>
      <w:r>
        <w:rPr>
          <w:rFonts w:hint="eastAsia"/>
        </w:rPr>
        <w:t>提升电池技术以满足高性能电动车对电池性能水平的要求。关于此次合作财政方面的细节并没有披露。</w:t>
      </w:r>
    </w:p>
    <w:p w:rsidR="002C5EB1" w:rsidRDefault="002C5EB1" w:rsidP="00FD4CFC">
      <w:pPr>
        <w:rPr>
          <w:rFonts w:cs="宋体"/>
          <w:b/>
          <w:bCs/>
          <w:i/>
          <w:iCs/>
        </w:rPr>
      </w:pPr>
      <w:r w:rsidRPr="002009FE">
        <w:rPr>
          <w:rFonts w:cs="宋体" w:hint="eastAsia"/>
          <w:b/>
          <w:bCs/>
          <w:i/>
          <w:iCs/>
        </w:rPr>
        <w:t>分析：。</w:t>
      </w:r>
    </w:p>
    <w:p w:rsidR="002C5EB1" w:rsidRPr="004A432E" w:rsidRDefault="002C5EB1" w:rsidP="00FD4CFC">
      <w:pPr>
        <w:pStyle w:val="a8"/>
        <w:numPr>
          <w:ilvl w:val="0"/>
          <w:numId w:val="15"/>
        </w:numPr>
        <w:ind w:firstLineChars="0"/>
        <w:outlineLvl w:val="1"/>
        <w:rPr>
          <w:b/>
        </w:rPr>
      </w:pPr>
      <w:r w:rsidRPr="004A432E">
        <w:rPr>
          <w:rFonts w:hint="eastAsia"/>
          <w:b/>
        </w:rPr>
        <w:t>宝马拟在捷克投资建无人驾驶车测试场地</w:t>
      </w:r>
    </w:p>
    <w:p w:rsidR="002C5EB1" w:rsidRDefault="002C5EB1" w:rsidP="00FD4CFC">
      <w:r>
        <w:rPr>
          <w:rFonts w:hint="eastAsia"/>
        </w:rPr>
        <w:t>宝马将投资</w:t>
      </w:r>
      <w:r>
        <w:rPr>
          <w:rFonts w:hint="eastAsia"/>
        </w:rPr>
        <w:t>1</w:t>
      </w:r>
      <w:r>
        <w:rPr>
          <w:rFonts w:hint="eastAsia"/>
        </w:rPr>
        <w:t>亿欧元在捷克斯洛伐克修建无人驾驶和电动汽车测试场地，包含汽车辅助驾驶测试和刹车测试场地。</w:t>
      </w:r>
    </w:p>
    <w:p w:rsidR="002C5EB1" w:rsidRDefault="002C5EB1" w:rsidP="00FD4CFC">
      <w:pPr>
        <w:rPr>
          <w:rFonts w:cs="宋体"/>
          <w:b/>
          <w:bCs/>
          <w:i/>
          <w:iCs/>
        </w:rPr>
      </w:pPr>
      <w:r w:rsidRPr="002009FE">
        <w:rPr>
          <w:rFonts w:cs="宋体" w:hint="eastAsia"/>
          <w:b/>
          <w:bCs/>
          <w:i/>
          <w:iCs/>
        </w:rPr>
        <w:t>分析：。</w:t>
      </w:r>
    </w:p>
    <w:p w:rsidR="002C5EB1" w:rsidRPr="00365681" w:rsidRDefault="002C5EB1" w:rsidP="00FD4CFC">
      <w:pPr>
        <w:pStyle w:val="a8"/>
        <w:numPr>
          <w:ilvl w:val="0"/>
          <w:numId w:val="15"/>
        </w:numPr>
        <w:ind w:firstLineChars="0"/>
        <w:outlineLvl w:val="1"/>
        <w:rPr>
          <w:b/>
        </w:rPr>
      </w:pPr>
      <w:r w:rsidRPr="00365681">
        <w:rPr>
          <w:rFonts w:hint="eastAsia"/>
          <w:b/>
        </w:rPr>
        <w:t>奔驰未来两年将推出</w:t>
      </w:r>
      <w:r w:rsidRPr="00365681">
        <w:rPr>
          <w:rFonts w:hint="eastAsia"/>
          <w:b/>
        </w:rPr>
        <w:t>4</w:t>
      </w:r>
      <w:r w:rsidRPr="00365681">
        <w:rPr>
          <w:rFonts w:hint="eastAsia"/>
          <w:b/>
        </w:rPr>
        <w:t>款全新</w:t>
      </w:r>
      <w:r w:rsidRPr="00365681">
        <w:rPr>
          <w:rFonts w:hint="eastAsia"/>
          <w:b/>
        </w:rPr>
        <w:t>SUV</w:t>
      </w:r>
    </w:p>
    <w:p w:rsidR="002C5EB1" w:rsidRDefault="002C5EB1" w:rsidP="00FD4CFC">
      <w:r>
        <w:rPr>
          <w:rFonts w:hint="eastAsia"/>
        </w:rPr>
        <w:t>据了解未来两年内，奔驰将在华推出奔驰</w:t>
      </w:r>
      <w:r>
        <w:rPr>
          <w:rFonts w:hint="eastAsia"/>
        </w:rPr>
        <w:t>GLC</w:t>
      </w:r>
      <w:r>
        <w:rPr>
          <w:rFonts w:hint="eastAsia"/>
        </w:rPr>
        <w:t>加长版、</w:t>
      </w:r>
      <w:r>
        <w:rPr>
          <w:rFonts w:hint="eastAsia"/>
        </w:rPr>
        <w:t>GLB</w:t>
      </w:r>
      <w:r>
        <w:rPr>
          <w:rFonts w:hint="eastAsia"/>
        </w:rPr>
        <w:t>、新一代</w:t>
      </w:r>
      <w:r>
        <w:rPr>
          <w:rFonts w:hint="eastAsia"/>
        </w:rPr>
        <w:t>GLE</w:t>
      </w:r>
      <w:r>
        <w:rPr>
          <w:rFonts w:hint="eastAsia"/>
        </w:rPr>
        <w:t>和中期改款</w:t>
      </w:r>
      <w:r>
        <w:rPr>
          <w:rFonts w:hint="eastAsia"/>
        </w:rPr>
        <w:t>GLC4</w:t>
      </w:r>
      <w:r>
        <w:rPr>
          <w:rFonts w:hint="eastAsia"/>
        </w:rPr>
        <w:t>款新</w:t>
      </w:r>
      <w:r>
        <w:rPr>
          <w:rFonts w:hint="eastAsia"/>
        </w:rPr>
        <w:t>SUV</w:t>
      </w:r>
      <w:r>
        <w:rPr>
          <w:rFonts w:hint="eastAsia"/>
        </w:rPr>
        <w:t>。其中，新一代</w:t>
      </w:r>
      <w:r>
        <w:rPr>
          <w:rFonts w:hint="eastAsia"/>
        </w:rPr>
        <w:t>GLE</w:t>
      </w:r>
      <w:r>
        <w:rPr>
          <w:rFonts w:hint="eastAsia"/>
        </w:rPr>
        <w:t>为中大型</w:t>
      </w:r>
      <w:r>
        <w:rPr>
          <w:rFonts w:hint="eastAsia"/>
        </w:rPr>
        <w:t>SUV</w:t>
      </w:r>
      <w:r>
        <w:rPr>
          <w:rFonts w:hint="eastAsia"/>
        </w:rPr>
        <w:t>，将于</w:t>
      </w:r>
      <w:r>
        <w:rPr>
          <w:rFonts w:hint="eastAsia"/>
        </w:rPr>
        <w:t>2018</w:t>
      </w:r>
      <w:r>
        <w:rPr>
          <w:rFonts w:hint="eastAsia"/>
        </w:rPr>
        <w:t>年上市。中期改款</w:t>
      </w:r>
      <w:r>
        <w:rPr>
          <w:rFonts w:hint="eastAsia"/>
        </w:rPr>
        <w:t>GLC</w:t>
      </w:r>
      <w:r>
        <w:rPr>
          <w:rFonts w:hint="eastAsia"/>
        </w:rPr>
        <w:t>为中型</w:t>
      </w:r>
      <w:r>
        <w:rPr>
          <w:rFonts w:hint="eastAsia"/>
        </w:rPr>
        <w:t>SUV</w:t>
      </w:r>
      <w:r>
        <w:rPr>
          <w:rFonts w:hint="eastAsia"/>
        </w:rPr>
        <w:t>，将于</w:t>
      </w:r>
      <w:r>
        <w:rPr>
          <w:rFonts w:hint="eastAsia"/>
        </w:rPr>
        <w:t>2019</w:t>
      </w:r>
      <w:r>
        <w:rPr>
          <w:rFonts w:hint="eastAsia"/>
        </w:rPr>
        <w:t>年上市。</w:t>
      </w:r>
    </w:p>
    <w:p w:rsidR="002C5EB1" w:rsidRDefault="002C5EB1" w:rsidP="00FD4CFC">
      <w:pPr>
        <w:rPr>
          <w:rFonts w:cs="宋体"/>
          <w:b/>
          <w:bCs/>
          <w:i/>
          <w:iCs/>
        </w:rPr>
      </w:pPr>
      <w:r w:rsidRPr="002009FE">
        <w:rPr>
          <w:rFonts w:cs="宋体" w:hint="eastAsia"/>
          <w:b/>
          <w:bCs/>
          <w:i/>
          <w:iCs/>
        </w:rPr>
        <w:t>分析：。</w:t>
      </w:r>
    </w:p>
    <w:p w:rsidR="002C5EB1" w:rsidRPr="00506F66" w:rsidRDefault="002C5EB1" w:rsidP="00FD4CFC">
      <w:pPr>
        <w:pStyle w:val="a8"/>
        <w:numPr>
          <w:ilvl w:val="0"/>
          <w:numId w:val="15"/>
        </w:numPr>
        <w:ind w:firstLineChars="0"/>
        <w:outlineLvl w:val="1"/>
        <w:rPr>
          <w:b/>
        </w:rPr>
      </w:pPr>
      <w:r w:rsidRPr="00506F66">
        <w:rPr>
          <w:rFonts w:hint="eastAsia"/>
          <w:b/>
        </w:rPr>
        <w:t>大众计划精简旗下零部件业务</w:t>
      </w:r>
    </w:p>
    <w:p w:rsidR="002C5EB1" w:rsidRDefault="002C5EB1" w:rsidP="00FD4CFC">
      <w:r>
        <w:rPr>
          <w:rFonts w:hint="eastAsia"/>
        </w:rPr>
        <w:t>大众计划将所有的零部件业务集中在一起，以期增加该业务的竞争力。大众认为通过精简架构可以增强零部件业务的实力，并且希望借精简架构来保障就业岗位。</w:t>
      </w:r>
    </w:p>
    <w:p w:rsidR="002C5EB1" w:rsidRDefault="002C5EB1" w:rsidP="00FD4CFC">
      <w:pPr>
        <w:rPr>
          <w:rFonts w:cs="宋体"/>
          <w:b/>
          <w:bCs/>
          <w:i/>
          <w:iCs/>
        </w:rPr>
      </w:pPr>
      <w:r w:rsidRPr="002009FE">
        <w:rPr>
          <w:rFonts w:cs="宋体" w:hint="eastAsia"/>
          <w:b/>
          <w:bCs/>
          <w:i/>
          <w:iCs/>
        </w:rPr>
        <w:t>分析：。</w:t>
      </w:r>
    </w:p>
    <w:p w:rsidR="002C5EB1" w:rsidRPr="008D4A41" w:rsidRDefault="002C5EB1" w:rsidP="00FD4CFC">
      <w:pPr>
        <w:pStyle w:val="a8"/>
        <w:numPr>
          <w:ilvl w:val="0"/>
          <w:numId w:val="15"/>
        </w:numPr>
        <w:ind w:firstLineChars="0"/>
        <w:outlineLvl w:val="1"/>
        <w:rPr>
          <w:b/>
        </w:rPr>
      </w:pPr>
      <w:r w:rsidRPr="008D4A41">
        <w:rPr>
          <w:rFonts w:hint="eastAsia"/>
          <w:b/>
        </w:rPr>
        <w:t>苹果</w:t>
      </w:r>
      <w:r w:rsidR="00D8075D" w:rsidRPr="008D4A41">
        <w:rPr>
          <w:rFonts w:hint="eastAsia"/>
          <w:b/>
        </w:rPr>
        <w:t>低调布局无人驾驶</w:t>
      </w:r>
      <w:r w:rsidRPr="008D4A41">
        <w:rPr>
          <w:rFonts w:hint="eastAsia"/>
          <w:b/>
        </w:rPr>
        <w:t>为导航系统申请专利</w:t>
      </w:r>
    </w:p>
    <w:p w:rsidR="002C5EB1" w:rsidRDefault="002C5EB1" w:rsidP="00FD4CFC">
      <w:r>
        <w:rPr>
          <w:rFonts w:hint="eastAsia"/>
        </w:rPr>
        <w:t>美国专利商标局星期四公布了一份名为“自主导航系统”的专利申请。苹果从</w:t>
      </w:r>
      <w:r>
        <w:rPr>
          <w:rFonts w:hint="eastAsia"/>
        </w:rPr>
        <w:t>2015</w:t>
      </w:r>
      <w:r>
        <w:rPr>
          <w:rFonts w:hint="eastAsia"/>
        </w:rPr>
        <w:t>年开始就在为该专利进行研究。在专利文件中，苹果公司描述了让自动驾驶汽车导航更高效的方法，减少了不断重复制作详细地图的需要。</w:t>
      </w:r>
    </w:p>
    <w:p w:rsidR="002C5EB1" w:rsidRDefault="002C5EB1" w:rsidP="00FD4CFC">
      <w:r>
        <w:rPr>
          <w:rFonts w:hint="eastAsia"/>
        </w:rPr>
        <w:t>该专利申请指出，许多自主车辆系统基于静态信息（如地图）进行导航，并使用传感器识别变化元素的实时信息，以减少自动驾驶汽车对计算的需求。</w:t>
      </w:r>
    </w:p>
    <w:p w:rsidR="002C5EB1" w:rsidRPr="00D278E0" w:rsidRDefault="002C5EB1">
      <w:pPr>
        <w:rPr>
          <w:rFonts w:cs="宋体"/>
          <w:b/>
          <w:bCs/>
          <w:i/>
          <w:iCs/>
        </w:rPr>
      </w:pPr>
      <w:r w:rsidRPr="002009FE">
        <w:rPr>
          <w:rFonts w:cs="宋体" w:hint="eastAsia"/>
          <w:b/>
          <w:bCs/>
          <w:i/>
          <w:iCs/>
        </w:rPr>
        <w:t>分析：。</w:t>
      </w:r>
    </w:p>
    <w:p w:rsidR="002C5EB1" w:rsidRPr="00FE2EF4" w:rsidRDefault="002C5EB1" w:rsidP="00FD4CFC">
      <w:pPr>
        <w:pStyle w:val="a8"/>
        <w:numPr>
          <w:ilvl w:val="0"/>
          <w:numId w:val="15"/>
        </w:numPr>
        <w:ind w:firstLineChars="0"/>
        <w:outlineLvl w:val="1"/>
        <w:rPr>
          <w:b/>
        </w:rPr>
      </w:pPr>
      <w:r w:rsidRPr="00FE2EF4">
        <w:rPr>
          <w:rFonts w:hint="eastAsia"/>
          <w:b/>
        </w:rPr>
        <w:t>丰田</w:t>
      </w:r>
      <w:r w:rsidRPr="00FE2EF4">
        <w:rPr>
          <w:rFonts w:hint="eastAsia"/>
          <w:b/>
        </w:rPr>
        <w:t>2025</w:t>
      </w:r>
      <w:r w:rsidRPr="00FE2EF4">
        <w:rPr>
          <w:rFonts w:hint="eastAsia"/>
          <w:b/>
        </w:rPr>
        <w:t>年为所有车型推出电动或混合动力版</w:t>
      </w:r>
    </w:p>
    <w:p w:rsidR="002C5EB1" w:rsidRDefault="002C5EB1" w:rsidP="00FD4CFC">
      <w:r>
        <w:rPr>
          <w:rFonts w:hint="eastAsia"/>
        </w:rPr>
        <w:t>丰田已承诺，到</w:t>
      </w:r>
      <w:r>
        <w:rPr>
          <w:rFonts w:hint="eastAsia"/>
        </w:rPr>
        <w:t>2025</w:t>
      </w:r>
      <w:r>
        <w:rPr>
          <w:rFonts w:hint="eastAsia"/>
        </w:rPr>
        <w:t>年，其所有车型都将拥有电动或混合动力版本。它预计，</w:t>
      </w:r>
      <w:r>
        <w:rPr>
          <w:rFonts w:hint="eastAsia"/>
        </w:rPr>
        <w:t>2030</w:t>
      </w:r>
      <w:r>
        <w:rPr>
          <w:rFonts w:hint="eastAsia"/>
        </w:rPr>
        <w:t>年电动汽车销量能够占到公司总销量的</w:t>
      </w:r>
      <w:r>
        <w:rPr>
          <w:rFonts w:hint="eastAsia"/>
        </w:rPr>
        <w:t>50%</w:t>
      </w:r>
      <w:r>
        <w:rPr>
          <w:rFonts w:hint="eastAsia"/>
        </w:rPr>
        <w:t>，并计划年销售</w:t>
      </w:r>
      <w:r>
        <w:rPr>
          <w:rFonts w:hint="eastAsia"/>
        </w:rPr>
        <w:t>100</w:t>
      </w:r>
      <w:r>
        <w:rPr>
          <w:rFonts w:hint="eastAsia"/>
        </w:rPr>
        <w:t>万辆电动汽车以及燃料电池汽车。</w:t>
      </w:r>
    </w:p>
    <w:p w:rsidR="002C5EB1" w:rsidRDefault="002C5EB1" w:rsidP="00FD4CFC">
      <w:r>
        <w:rPr>
          <w:rFonts w:hint="eastAsia"/>
        </w:rPr>
        <w:t>丰田计划在</w:t>
      </w:r>
      <w:r>
        <w:rPr>
          <w:rFonts w:hint="eastAsia"/>
        </w:rPr>
        <w:t>2020</w:t>
      </w:r>
      <w:r>
        <w:rPr>
          <w:rFonts w:hint="eastAsia"/>
        </w:rPr>
        <w:t>年初开始在全球范围内推出超过</w:t>
      </w:r>
      <w:r>
        <w:rPr>
          <w:rFonts w:hint="eastAsia"/>
        </w:rPr>
        <w:t>10</w:t>
      </w:r>
      <w:r>
        <w:rPr>
          <w:rFonts w:hint="eastAsia"/>
        </w:rPr>
        <w:t>款纯电动车，首发中国市场，然后逐步在日本、印度、美国和欧洲推出更多车型。</w:t>
      </w:r>
    </w:p>
    <w:p w:rsidR="002C5EB1" w:rsidRDefault="002C5EB1" w:rsidP="00FD4CFC">
      <w:pPr>
        <w:rPr>
          <w:rFonts w:cs="宋体"/>
          <w:b/>
          <w:bCs/>
          <w:i/>
          <w:iCs/>
        </w:rPr>
      </w:pPr>
      <w:r w:rsidRPr="002009FE">
        <w:rPr>
          <w:rFonts w:cs="宋体" w:hint="eastAsia"/>
          <w:b/>
          <w:bCs/>
          <w:i/>
          <w:iCs/>
        </w:rPr>
        <w:t>分析：。</w:t>
      </w:r>
    </w:p>
    <w:p w:rsidR="002C5EB1" w:rsidRPr="0031596A" w:rsidRDefault="002C5EB1" w:rsidP="00FD4CFC">
      <w:pPr>
        <w:pStyle w:val="a8"/>
        <w:numPr>
          <w:ilvl w:val="0"/>
          <w:numId w:val="15"/>
        </w:numPr>
        <w:ind w:firstLineChars="0"/>
        <w:outlineLvl w:val="1"/>
        <w:rPr>
          <w:b/>
        </w:rPr>
      </w:pPr>
      <w:r w:rsidRPr="0031596A">
        <w:rPr>
          <w:rFonts w:hint="eastAsia"/>
          <w:b/>
        </w:rPr>
        <w:t>丰田发布</w:t>
      </w:r>
      <w:r w:rsidRPr="0031596A">
        <w:rPr>
          <w:rFonts w:hint="eastAsia"/>
          <w:b/>
        </w:rPr>
        <w:t>2020-2030</w:t>
      </w:r>
      <w:r w:rsidRPr="0031596A">
        <w:rPr>
          <w:rFonts w:hint="eastAsia"/>
          <w:b/>
        </w:rPr>
        <w:t>年新能源挑战计划</w:t>
      </w:r>
    </w:p>
    <w:p w:rsidR="002C5EB1" w:rsidRDefault="002C5EB1" w:rsidP="00FD4CFC">
      <w:r>
        <w:rPr>
          <w:rFonts w:hint="eastAsia"/>
        </w:rPr>
        <w:t>近日，丰田汽车官方正式公布了</w:t>
      </w:r>
      <w:r>
        <w:rPr>
          <w:rFonts w:hint="eastAsia"/>
        </w:rPr>
        <w:t>2020-2030</w:t>
      </w:r>
      <w:r>
        <w:rPr>
          <w:rFonts w:hint="eastAsia"/>
        </w:rPr>
        <w:t>年的新能源车型挑战计划，包括针对混动、插电混动、纯电动及燃料电池车（统称“电动化汽车”，下同）的研发及普及工作等。到</w:t>
      </w:r>
      <w:r>
        <w:rPr>
          <w:rFonts w:hint="eastAsia"/>
        </w:rPr>
        <w:t>2030</w:t>
      </w:r>
      <w:r>
        <w:rPr>
          <w:rFonts w:hint="eastAsia"/>
        </w:rPr>
        <w:t>年，丰田力争在全球市场达到电动化汽车</w:t>
      </w:r>
      <w:r>
        <w:rPr>
          <w:rFonts w:hint="eastAsia"/>
        </w:rPr>
        <w:t>550</w:t>
      </w:r>
      <w:r>
        <w:rPr>
          <w:rFonts w:hint="eastAsia"/>
        </w:rPr>
        <w:t>万辆</w:t>
      </w:r>
      <w:r>
        <w:rPr>
          <w:rFonts w:hint="eastAsia"/>
        </w:rPr>
        <w:t>/</w:t>
      </w:r>
      <w:r>
        <w:rPr>
          <w:rFonts w:hint="eastAsia"/>
        </w:rPr>
        <w:t>年的销售数字，挑战内容具体如下：</w:t>
      </w:r>
    </w:p>
    <w:p w:rsidR="002C5EB1" w:rsidRDefault="002C5EB1" w:rsidP="00FD4CFC">
      <w:r>
        <w:rPr>
          <w:rFonts w:hint="eastAsia"/>
        </w:rPr>
        <w:t>1</w:t>
      </w:r>
      <w:r>
        <w:rPr>
          <w:rFonts w:hint="eastAsia"/>
        </w:rPr>
        <w:t>、到</w:t>
      </w:r>
      <w:r>
        <w:rPr>
          <w:rFonts w:hint="eastAsia"/>
        </w:rPr>
        <w:t>2030</w:t>
      </w:r>
      <w:r>
        <w:rPr>
          <w:rFonts w:hint="eastAsia"/>
        </w:rPr>
        <w:t>年，丰田力争在全球市场实现</w:t>
      </w:r>
      <w:r>
        <w:rPr>
          <w:rFonts w:hint="eastAsia"/>
        </w:rPr>
        <w:t>550</w:t>
      </w:r>
      <w:r>
        <w:rPr>
          <w:rFonts w:hint="eastAsia"/>
        </w:rPr>
        <w:t>万辆以上的电动化汽车年销量数字，其中零排放的纯电动及燃料电池车型力争年销量达到</w:t>
      </w:r>
      <w:r>
        <w:rPr>
          <w:rFonts w:hint="eastAsia"/>
        </w:rPr>
        <w:t>100</w:t>
      </w:r>
      <w:r>
        <w:rPr>
          <w:rFonts w:hint="eastAsia"/>
        </w:rPr>
        <w:t>万辆以上；</w:t>
      </w:r>
    </w:p>
    <w:p w:rsidR="002C5EB1" w:rsidRDefault="002C5EB1" w:rsidP="00FD4CFC">
      <w:r>
        <w:rPr>
          <w:rFonts w:hint="eastAsia"/>
        </w:rPr>
        <w:t>2</w:t>
      </w:r>
      <w:r>
        <w:rPr>
          <w:rFonts w:hint="eastAsia"/>
        </w:rPr>
        <w:t>、到</w:t>
      </w:r>
      <w:r>
        <w:rPr>
          <w:rFonts w:hint="eastAsia"/>
        </w:rPr>
        <w:t>2025</w:t>
      </w:r>
      <w:r>
        <w:rPr>
          <w:rFonts w:hint="eastAsia"/>
        </w:rPr>
        <w:t>年，持续扩充电动化车型的覆盖比例，实现全球销售的所有车型均配备有电动化版本选择。由此，仅配备传统内燃机的纯燃油车型将逐渐退出丰田的产品线；</w:t>
      </w:r>
    </w:p>
    <w:p w:rsidR="002C5EB1" w:rsidRDefault="002C5EB1" w:rsidP="00FD4CFC">
      <w:r>
        <w:rPr>
          <w:rFonts w:hint="eastAsia"/>
        </w:rPr>
        <w:t>3</w:t>
      </w:r>
      <w:r>
        <w:rPr>
          <w:rFonts w:hint="eastAsia"/>
        </w:rPr>
        <w:t>、自</w:t>
      </w:r>
      <w:r>
        <w:rPr>
          <w:rFonts w:hint="eastAsia"/>
        </w:rPr>
        <w:t>2020</w:t>
      </w:r>
      <w:r>
        <w:rPr>
          <w:rFonts w:hint="eastAsia"/>
        </w:rPr>
        <w:t>年起，以中国市场为开端加速导入纯电动车型。</w:t>
      </w:r>
      <w:r>
        <w:rPr>
          <w:rFonts w:hint="eastAsia"/>
        </w:rPr>
        <w:t>2025</w:t>
      </w:r>
      <w:r>
        <w:rPr>
          <w:rFonts w:hint="eastAsia"/>
        </w:rPr>
        <w:t>年前，在全球市场销售的纯电动车型数量将扩大到</w:t>
      </w:r>
      <w:r>
        <w:rPr>
          <w:rFonts w:hint="eastAsia"/>
        </w:rPr>
        <w:t>10</w:t>
      </w:r>
      <w:r>
        <w:rPr>
          <w:rFonts w:hint="eastAsia"/>
        </w:rPr>
        <w:t>种以上；不断丰富燃料电池乘用车和商用车的产品阵容；同时持续扩展插电混动车型产品阵容。</w:t>
      </w:r>
    </w:p>
    <w:p w:rsidR="002C5EB1" w:rsidRDefault="002C5EB1" w:rsidP="00FD4CFC">
      <w:r>
        <w:rPr>
          <w:rFonts w:hint="eastAsia"/>
        </w:rPr>
        <w:t>4</w:t>
      </w:r>
      <w:r>
        <w:rPr>
          <w:rFonts w:hint="eastAsia"/>
        </w:rPr>
        <w:t>、持续升级丰田</w:t>
      </w:r>
      <w:r>
        <w:rPr>
          <w:rFonts w:hint="eastAsia"/>
        </w:rPr>
        <w:t>THS-II</w:t>
      </w:r>
      <w:r>
        <w:rPr>
          <w:rFonts w:hint="eastAsia"/>
        </w:rPr>
        <w:t>混动系统的性能，同时，继续开发强动力型、简易型等多种类型的混动系统，以满足不同顾客的需求。</w:t>
      </w:r>
    </w:p>
    <w:p w:rsidR="002C5EB1" w:rsidRDefault="002C5EB1" w:rsidP="00FD4CFC">
      <w:pPr>
        <w:rPr>
          <w:rFonts w:cs="宋体"/>
          <w:b/>
          <w:bCs/>
          <w:i/>
          <w:iCs/>
        </w:rPr>
      </w:pPr>
      <w:r w:rsidRPr="002009FE">
        <w:rPr>
          <w:rFonts w:cs="宋体" w:hint="eastAsia"/>
          <w:b/>
          <w:bCs/>
          <w:i/>
          <w:iCs/>
        </w:rPr>
        <w:t>分析：。</w:t>
      </w:r>
    </w:p>
    <w:p w:rsidR="002C5EB1" w:rsidRPr="00365681" w:rsidRDefault="002C5EB1" w:rsidP="00FD4CFC">
      <w:pPr>
        <w:pStyle w:val="a8"/>
        <w:numPr>
          <w:ilvl w:val="0"/>
          <w:numId w:val="15"/>
        </w:numPr>
        <w:ind w:firstLineChars="0"/>
        <w:outlineLvl w:val="1"/>
        <w:rPr>
          <w:b/>
        </w:rPr>
      </w:pPr>
      <w:r w:rsidRPr="00365681">
        <w:rPr>
          <w:rFonts w:hint="eastAsia"/>
          <w:b/>
        </w:rPr>
        <w:t>丰田计划推出</w:t>
      </w:r>
      <w:r w:rsidRPr="00365681">
        <w:rPr>
          <w:rFonts w:hint="eastAsia"/>
          <w:b/>
        </w:rPr>
        <w:t>10</w:t>
      </w:r>
      <w:r w:rsidRPr="00365681">
        <w:rPr>
          <w:rFonts w:hint="eastAsia"/>
          <w:b/>
        </w:rPr>
        <w:t>款电动车</w:t>
      </w:r>
    </w:p>
    <w:p w:rsidR="002C5EB1" w:rsidRDefault="002C5EB1" w:rsidP="00FD4CFC">
      <w:r>
        <w:rPr>
          <w:rFonts w:hint="eastAsia"/>
        </w:rPr>
        <w:t>日前，丰田公布了其在</w:t>
      </w:r>
      <w:r>
        <w:rPr>
          <w:rFonts w:hint="eastAsia"/>
        </w:rPr>
        <w:t>2020</w:t>
      </w:r>
      <w:r>
        <w:rPr>
          <w:rFonts w:hint="eastAsia"/>
        </w:rPr>
        <w:t>年至</w:t>
      </w:r>
      <w:r>
        <w:rPr>
          <w:rFonts w:hint="eastAsia"/>
        </w:rPr>
        <w:t>2030</w:t>
      </w:r>
      <w:r>
        <w:rPr>
          <w:rFonts w:hint="eastAsia"/>
        </w:rPr>
        <w:t>年之间的电动汽车计划。</w:t>
      </w:r>
    </w:p>
    <w:p w:rsidR="002C5EB1" w:rsidRDefault="002C5EB1" w:rsidP="00FD4CFC">
      <w:r>
        <w:rPr>
          <w:rFonts w:hint="eastAsia"/>
        </w:rPr>
        <w:t>不同于其他一些厂商模糊计划的是，丰田明确表示，它将在</w:t>
      </w:r>
      <w:r>
        <w:rPr>
          <w:rFonts w:hint="eastAsia"/>
        </w:rPr>
        <w:t>2025</w:t>
      </w:r>
      <w:r>
        <w:rPr>
          <w:rFonts w:hint="eastAsia"/>
        </w:rPr>
        <w:t>年在全球范围内推出</w:t>
      </w:r>
      <w:r>
        <w:rPr>
          <w:rFonts w:hint="eastAsia"/>
        </w:rPr>
        <w:t>10</w:t>
      </w:r>
      <w:r>
        <w:rPr>
          <w:rFonts w:hint="eastAsia"/>
        </w:rPr>
        <w:t>多款电动汽车。首个冲击的将是中国市场，然后是日本、欧洲、美国以及印度市场。</w:t>
      </w:r>
    </w:p>
    <w:p w:rsidR="002C5EB1" w:rsidRDefault="002C5EB1" w:rsidP="00FD4CFC">
      <w:r>
        <w:rPr>
          <w:rFonts w:hint="eastAsia"/>
        </w:rPr>
        <w:t>除了电动汽车之外，丰田还承诺在</w:t>
      </w:r>
      <w:r>
        <w:rPr>
          <w:rFonts w:hint="eastAsia"/>
        </w:rPr>
        <w:t>2025</w:t>
      </w:r>
      <w:r>
        <w:rPr>
          <w:rFonts w:hint="eastAsia"/>
        </w:rPr>
        <w:t>年左右对丰田和雷克萨斯产品线都进行电气化。届时，每款车型都将有传统汽油版和新兴电动版两个选择。</w:t>
      </w:r>
    </w:p>
    <w:p w:rsidR="002C5EB1" w:rsidRDefault="002C5EB1" w:rsidP="00FD4CFC">
      <w:r>
        <w:rPr>
          <w:rFonts w:hint="eastAsia"/>
        </w:rPr>
        <w:t>值得注意的是，电气化并不是只有电池电动这一种形式，消费者还能有汽油混动、插电混动、氢燃料电池多种选择。</w:t>
      </w:r>
    </w:p>
    <w:p w:rsidR="002C5EB1" w:rsidRDefault="002C5EB1" w:rsidP="00FD4CFC">
      <w:r>
        <w:rPr>
          <w:rFonts w:hint="eastAsia"/>
        </w:rPr>
        <w:t>虽然就目前的情况看氢燃料电池汽车的普及工作做起来有点难，但丰田并没有打算放弃，并计划在</w:t>
      </w:r>
      <w:r>
        <w:rPr>
          <w:rFonts w:hint="eastAsia"/>
        </w:rPr>
        <w:t>2025</w:t>
      </w:r>
      <w:r>
        <w:rPr>
          <w:rFonts w:hint="eastAsia"/>
        </w:rPr>
        <w:t>年进一步扩大其氢燃料能源产品线，同时覆盖客运车辆和商务用车。</w:t>
      </w:r>
    </w:p>
    <w:p w:rsidR="002C5EB1" w:rsidRDefault="002C5EB1" w:rsidP="00FD4CFC">
      <w:pPr>
        <w:rPr>
          <w:rFonts w:cs="宋体"/>
          <w:b/>
          <w:bCs/>
          <w:i/>
          <w:iCs/>
        </w:rPr>
      </w:pPr>
      <w:r w:rsidRPr="002009FE">
        <w:rPr>
          <w:rFonts w:cs="宋体" w:hint="eastAsia"/>
          <w:b/>
          <w:bCs/>
          <w:i/>
          <w:iCs/>
        </w:rPr>
        <w:t>分析：。</w:t>
      </w:r>
    </w:p>
    <w:p w:rsidR="002C5EB1" w:rsidRPr="008D4A41" w:rsidRDefault="002C5EB1" w:rsidP="00FD4CFC">
      <w:pPr>
        <w:pStyle w:val="a8"/>
        <w:numPr>
          <w:ilvl w:val="0"/>
          <w:numId w:val="15"/>
        </w:numPr>
        <w:ind w:firstLineChars="0"/>
        <w:outlineLvl w:val="1"/>
        <w:rPr>
          <w:b/>
        </w:rPr>
      </w:pPr>
      <w:r w:rsidRPr="008D4A41">
        <w:rPr>
          <w:rFonts w:hint="eastAsia"/>
          <w:b/>
        </w:rPr>
        <w:t>固态电池大战开启继宝马丰田后本田入局</w:t>
      </w:r>
    </w:p>
    <w:p w:rsidR="002C5EB1" w:rsidRDefault="002C5EB1" w:rsidP="00FD4CFC">
      <w:r>
        <w:rPr>
          <w:rFonts w:hint="eastAsia"/>
        </w:rPr>
        <w:t>继上周丰田宣布与松下联合开发固态电动汽车电池，宝马宣布与美国电池公司</w:t>
      </w:r>
      <w:r>
        <w:rPr>
          <w:rFonts w:hint="eastAsia"/>
        </w:rPr>
        <w:t>SolidPower</w:t>
      </w:r>
      <w:r>
        <w:rPr>
          <w:rFonts w:hint="eastAsia"/>
        </w:rPr>
        <w:t>联合研发下一代固态电池技术之后，本田也开始研发全固态锂电池。</w:t>
      </w:r>
    </w:p>
    <w:p w:rsidR="002C5EB1" w:rsidRDefault="002C5EB1" w:rsidP="00FD4CFC">
      <w:r>
        <w:rPr>
          <w:rFonts w:hint="eastAsia"/>
        </w:rPr>
        <w:t>据路透社报道，本田公司正在考虑为电动汽车开发全固态电池。</w:t>
      </w:r>
    </w:p>
    <w:p w:rsidR="002C5EB1" w:rsidRDefault="002C5EB1" w:rsidP="00FD4CFC">
      <w:r>
        <w:rPr>
          <w:rFonts w:hint="eastAsia"/>
        </w:rPr>
        <w:t>本田发言人</w:t>
      </w:r>
      <w:r>
        <w:rPr>
          <w:rFonts w:hint="eastAsia"/>
        </w:rPr>
        <w:t>TeruhikoTatebe</w:t>
      </w:r>
      <w:r>
        <w:rPr>
          <w:rFonts w:hint="eastAsia"/>
        </w:rPr>
        <w:t>表示：“我们一直在研究全固态电池，但目前还没有与另一家汽车制造商合作。”</w:t>
      </w:r>
    </w:p>
    <w:p w:rsidR="002C5EB1" w:rsidRDefault="002C5EB1" w:rsidP="00FD4CFC">
      <w:pPr>
        <w:rPr>
          <w:rFonts w:cs="宋体"/>
          <w:b/>
          <w:bCs/>
          <w:i/>
          <w:iCs/>
        </w:rPr>
      </w:pPr>
      <w:r w:rsidRPr="002009FE">
        <w:rPr>
          <w:rFonts w:cs="宋体" w:hint="eastAsia"/>
          <w:b/>
          <w:bCs/>
          <w:i/>
          <w:iCs/>
        </w:rPr>
        <w:t>分析：。</w:t>
      </w:r>
    </w:p>
    <w:p w:rsidR="0003686C" w:rsidRDefault="0003686C">
      <w:pPr>
        <w:rPr>
          <w:rFonts w:cs="宋体"/>
          <w:b/>
          <w:bCs/>
          <w:i/>
          <w:iCs/>
        </w:rPr>
      </w:pPr>
    </w:p>
    <w:sectPr w:rsidR="0003686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031A" w:rsidRDefault="00C3031A" w:rsidP="00FD4CFC">
      <w:r>
        <w:separator/>
      </w:r>
    </w:p>
  </w:endnote>
  <w:endnote w:type="continuationSeparator" w:id="0">
    <w:p w:rsidR="00C3031A" w:rsidRDefault="00C3031A" w:rsidP="00FD4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031A" w:rsidRDefault="00C3031A" w:rsidP="00FD4CFC">
      <w:r>
        <w:separator/>
      </w:r>
    </w:p>
  </w:footnote>
  <w:footnote w:type="continuationSeparator" w:id="0">
    <w:p w:rsidR="00C3031A" w:rsidRDefault="00C3031A" w:rsidP="00FD4C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3"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1"/>
  </w:num>
  <w:num w:numId="11">
    <w:abstractNumId w:val="43"/>
  </w:num>
  <w:num w:numId="12">
    <w:abstractNumId w:val="2"/>
  </w:num>
  <w:num w:numId="13">
    <w:abstractNumId w:val="11"/>
  </w:num>
  <w:num w:numId="14">
    <w:abstractNumId w:val="14"/>
  </w:num>
  <w:num w:numId="15">
    <w:abstractNumId w:val="40"/>
  </w:num>
  <w:num w:numId="16">
    <w:abstractNumId w:val="12"/>
  </w:num>
  <w:num w:numId="17">
    <w:abstractNumId w:val="29"/>
  </w:num>
  <w:num w:numId="18">
    <w:abstractNumId w:val="3"/>
  </w:num>
  <w:num w:numId="19">
    <w:abstractNumId w:val="25"/>
  </w:num>
  <w:num w:numId="20">
    <w:abstractNumId w:val="23"/>
  </w:num>
  <w:num w:numId="21">
    <w:abstractNumId w:val="7"/>
  </w:num>
  <w:num w:numId="22">
    <w:abstractNumId w:val="6"/>
  </w:num>
  <w:num w:numId="23">
    <w:abstractNumId w:val="26"/>
  </w:num>
  <w:num w:numId="24">
    <w:abstractNumId w:val="10"/>
  </w:num>
  <w:num w:numId="25">
    <w:abstractNumId w:val="13"/>
  </w:num>
  <w:num w:numId="26">
    <w:abstractNumId w:val="44"/>
  </w:num>
  <w:num w:numId="27">
    <w:abstractNumId w:val="5"/>
  </w:num>
  <w:num w:numId="28">
    <w:abstractNumId w:val="19"/>
  </w:num>
  <w:num w:numId="29">
    <w:abstractNumId w:val="22"/>
  </w:num>
  <w:num w:numId="30">
    <w:abstractNumId w:val="8"/>
  </w:num>
  <w:num w:numId="31">
    <w:abstractNumId w:val="1"/>
  </w:num>
  <w:num w:numId="32">
    <w:abstractNumId w:val="9"/>
  </w:num>
  <w:num w:numId="33">
    <w:abstractNumId w:val="30"/>
  </w:num>
  <w:num w:numId="34">
    <w:abstractNumId w:val="18"/>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147B"/>
    <w:rsid w:val="0003686C"/>
    <w:rsid w:val="000C6DBF"/>
    <w:rsid w:val="001621C8"/>
    <w:rsid w:val="00192218"/>
    <w:rsid w:val="00261273"/>
    <w:rsid w:val="00284F17"/>
    <w:rsid w:val="002A1587"/>
    <w:rsid w:val="002C5EB1"/>
    <w:rsid w:val="002C6D6E"/>
    <w:rsid w:val="002D4ED6"/>
    <w:rsid w:val="004323E6"/>
    <w:rsid w:val="004B2AB0"/>
    <w:rsid w:val="00594330"/>
    <w:rsid w:val="005960AF"/>
    <w:rsid w:val="00650D7E"/>
    <w:rsid w:val="00655EAE"/>
    <w:rsid w:val="006651E8"/>
    <w:rsid w:val="00697095"/>
    <w:rsid w:val="006F7DA3"/>
    <w:rsid w:val="007478B2"/>
    <w:rsid w:val="007B11E8"/>
    <w:rsid w:val="008868A4"/>
    <w:rsid w:val="008973ED"/>
    <w:rsid w:val="008F23E5"/>
    <w:rsid w:val="00922D80"/>
    <w:rsid w:val="00930DAF"/>
    <w:rsid w:val="009A0380"/>
    <w:rsid w:val="00A059D9"/>
    <w:rsid w:val="00A06C6C"/>
    <w:rsid w:val="00A4707F"/>
    <w:rsid w:val="00A562A8"/>
    <w:rsid w:val="00A8336A"/>
    <w:rsid w:val="00B64504"/>
    <w:rsid w:val="00B93F3C"/>
    <w:rsid w:val="00C3031A"/>
    <w:rsid w:val="00C35C2A"/>
    <w:rsid w:val="00C37ED6"/>
    <w:rsid w:val="00C648CC"/>
    <w:rsid w:val="00C87472"/>
    <w:rsid w:val="00C97D64"/>
    <w:rsid w:val="00CB4CD6"/>
    <w:rsid w:val="00D16CE7"/>
    <w:rsid w:val="00D278E0"/>
    <w:rsid w:val="00D52646"/>
    <w:rsid w:val="00D8075D"/>
    <w:rsid w:val="00DC7D08"/>
    <w:rsid w:val="00E12376"/>
    <w:rsid w:val="00E82859"/>
    <w:rsid w:val="00ED11E9"/>
    <w:rsid w:val="00ED21E7"/>
    <w:rsid w:val="00F0147B"/>
    <w:rsid w:val="00F90324"/>
    <w:rsid w:val="00FA7475"/>
    <w:rsid w:val="00FC60B2"/>
    <w:rsid w:val="00FD4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E58D8B"/>
  <w15:docId w15:val="{0B915AA7-DE2C-495C-AEC2-50841007A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4CFC"/>
    <w:pPr>
      <w:widowControl w:val="0"/>
      <w:jc w:val="both"/>
    </w:pPr>
    <w:rPr>
      <w:szCs w:val="24"/>
    </w:rPr>
  </w:style>
  <w:style w:type="paragraph" w:styleId="2">
    <w:name w:val="heading 2"/>
    <w:basedOn w:val="a"/>
    <w:next w:val="a"/>
    <w:link w:val="20"/>
    <w:semiHidden/>
    <w:unhideWhenUsed/>
    <w:qFormat/>
    <w:rsid w:val="00FD4CF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FD4CF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FD4CFC"/>
    <w:rPr>
      <w:sz w:val="18"/>
      <w:szCs w:val="18"/>
    </w:rPr>
  </w:style>
  <w:style w:type="paragraph" w:styleId="a5">
    <w:name w:val="footer"/>
    <w:basedOn w:val="a"/>
    <w:link w:val="a6"/>
    <w:unhideWhenUsed/>
    <w:rsid w:val="00FD4CFC"/>
    <w:pPr>
      <w:tabs>
        <w:tab w:val="center" w:pos="4153"/>
        <w:tab w:val="right" w:pos="8306"/>
      </w:tabs>
      <w:snapToGrid w:val="0"/>
      <w:jc w:val="left"/>
    </w:pPr>
    <w:rPr>
      <w:sz w:val="18"/>
      <w:szCs w:val="18"/>
    </w:rPr>
  </w:style>
  <w:style w:type="character" w:customStyle="1" w:styleId="a6">
    <w:name w:val="页脚 字符"/>
    <w:basedOn w:val="a0"/>
    <w:link w:val="a5"/>
    <w:rsid w:val="00FD4CFC"/>
    <w:rPr>
      <w:sz w:val="18"/>
      <w:szCs w:val="18"/>
    </w:rPr>
  </w:style>
  <w:style w:type="character" w:customStyle="1" w:styleId="20">
    <w:name w:val="标题 2 字符"/>
    <w:basedOn w:val="a0"/>
    <w:link w:val="2"/>
    <w:semiHidden/>
    <w:rsid w:val="00FD4CFC"/>
    <w:rPr>
      <w:rFonts w:asciiTheme="majorHAnsi" w:eastAsiaTheme="majorEastAsia" w:hAnsiTheme="majorHAnsi" w:cstheme="majorBidi"/>
      <w:b/>
      <w:bCs/>
      <w:sz w:val="32"/>
      <w:szCs w:val="32"/>
    </w:rPr>
  </w:style>
  <w:style w:type="character" w:styleId="a7">
    <w:name w:val="Strong"/>
    <w:basedOn w:val="a0"/>
    <w:qFormat/>
    <w:rsid w:val="00FD4CFC"/>
    <w:rPr>
      <w:b/>
    </w:rPr>
  </w:style>
  <w:style w:type="paragraph" w:customStyle="1" w:styleId="1">
    <w:name w:val="列出段落1"/>
    <w:basedOn w:val="a"/>
    <w:uiPriority w:val="99"/>
    <w:qFormat/>
    <w:rsid w:val="00FD4CFC"/>
    <w:pPr>
      <w:ind w:firstLineChars="200" w:firstLine="420"/>
    </w:pPr>
  </w:style>
  <w:style w:type="paragraph" w:styleId="a8">
    <w:name w:val="List Paragraph"/>
    <w:basedOn w:val="a"/>
    <w:uiPriority w:val="34"/>
    <w:qFormat/>
    <w:rsid w:val="00FD4CFC"/>
    <w:pPr>
      <w:ind w:firstLineChars="200" w:firstLine="420"/>
    </w:pPr>
  </w:style>
  <w:style w:type="paragraph" w:styleId="a9">
    <w:name w:val="Balloon Text"/>
    <w:basedOn w:val="a"/>
    <w:link w:val="aa"/>
    <w:rsid w:val="00FD4CFC"/>
    <w:rPr>
      <w:sz w:val="18"/>
      <w:szCs w:val="18"/>
    </w:rPr>
  </w:style>
  <w:style w:type="character" w:customStyle="1" w:styleId="aa">
    <w:name w:val="批注框文本 字符"/>
    <w:basedOn w:val="a0"/>
    <w:link w:val="a9"/>
    <w:rsid w:val="00FD4CFC"/>
    <w:rPr>
      <w:sz w:val="18"/>
      <w:szCs w:val="18"/>
    </w:rPr>
  </w:style>
  <w:style w:type="character" w:customStyle="1" w:styleId="apple-converted-space">
    <w:name w:val="apple-converted-space"/>
    <w:basedOn w:val="a0"/>
    <w:rsid w:val="00FD4C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20" Type="http://schemas.openxmlformats.org/officeDocument/2006/relationships/image" Target="media/image14.jpeg"/><Relationship Id="rId41"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659</TotalTime>
  <Pages>1</Pages>
  <Words>3455</Words>
  <Characters>19694</Characters>
  <Application>Microsoft Office Word</Application>
  <DocSecurity>0</DocSecurity>
  <Lines>164</Lines>
  <Paragraphs>46</Paragraphs>
  <ScaleCrop>false</ScaleCrop>
  <Company>微软中国</Company>
  <LinksUpToDate>false</LinksUpToDate>
  <CharactersWithSpaces>23103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xbany</dc:creator>
  <cp:keywords/>
  <dc:description/>
  <cp:lastModifiedBy>崔崔东树</cp:lastModifiedBy>
  <cp:revision>4</cp:revision>
  <dcterms:created xsi:type="dcterms:W3CDTF">2017-12-25T09:46:00Z</dcterms:created>
  <dcterms:modified xsi:type="dcterms:W3CDTF">2017-12-27T06:40:00Z</dcterms:modified>
</cp:coreProperties>
</file>