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03E" w:rsidRPr="00F34FAB" w:rsidRDefault="00947D35" w:rsidP="00DC20F7">
      <w:pPr>
        <w:jc w:val="center"/>
        <w:rPr>
          <w:b/>
          <w:sz w:val="44"/>
          <w:szCs w:val="44"/>
        </w:rPr>
      </w:pPr>
      <w:r w:rsidRPr="00F34FAB">
        <w:rPr>
          <w:rFonts w:hint="eastAsia"/>
          <w:b/>
          <w:sz w:val="44"/>
          <w:szCs w:val="44"/>
        </w:rPr>
        <w:t>2018</w:t>
      </w:r>
      <w:r w:rsidRPr="00F34FAB">
        <w:rPr>
          <w:rFonts w:hint="eastAsia"/>
          <w:b/>
          <w:sz w:val="44"/>
          <w:szCs w:val="44"/>
        </w:rPr>
        <w:t>年京城</w:t>
      </w:r>
      <w:r w:rsidRPr="00F34FAB">
        <w:rPr>
          <w:rFonts w:hint="eastAsia"/>
          <w:b/>
          <w:sz w:val="44"/>
          <w:szCs w:val="44"/>
        </w:rPr>
        <w:t>6</w:t>
      </w:r>
      <w:r w:rsidRPr="00F34FAB">
        <w:rPr>
          <w:rFonts w:hint="eastAsia"/>
          <w:b/>
          <w:sz w:val="44"/>
          <w:szCs w:val="44"/>
        </w:rPr>
        <w:t>月份汽车市场综合分析</w:t>
      </w:r>
    </w:p>
    <w:p w:rsidR="00947D35" w:rsidRDefault="00947D35">
      <w:pPr>
        <w:rPr>
          <w:sz w:val="28"/>
          <w:szCs w:val="28"/>
        </w:rPr>
      </w:pPr>
    </w:p>
    <w:p w:rsidR="00947D35" w:rsidRDefault="00947D35" w:rsidP="00947D35">
      <w:pPr>
        <w:ind w:firstLine="540"/>
        <w:rPr>
          <w:sz w:val="28"/>
          <w:szCs w:val="28"/>
        </w:rPr>
      </w:pPr>
      <w:r>
        <w:rPr>
          <w:rFonts w:hint="eastAsia"/>
          <w:sz w:val="28"/>
          <w:szCs w:val="28"/>
        </w:rPr>
        <w:t>虽然</w:t>
      </w:r>
      <w:r>
        <w:rPr>
          <w:rFonts w:hint="eastAsia"/>
          <w:sz w:val="28"/>
          <w:szCs w:val="28"/>
        </w:rPr>
        <w:t>2018</w:t>
      </w:r>
      <w:r>
        <w:rPr>
          <w:rFonts w:hint="eastAsia"/>
          <w:sz w:val="28"/>
          <w:szCs w:val="28"/>
        </w:rPr>
        <w:t>年上半年已经过去，往常年份</w:t>
      </w:r>
      <w:r>
        <w:rPr>
          <w:rFonts w:hint="eastAsia"/>
          <w:sz w:val="28"/>
          <w:szCs w:val="28"/>
        </w:rPr>
        <w:t>6</w:t>
      </w:r>
      <w:r>
        <w:rPr>
          <w:rFonts w:hint="eastAsia"/>
          <w:sz w:val="28"/>
          <w:szCs w:val="28"/>
        </w:rPr>
        <w:t>月份由于时间过半，汽车市场都有一个很好的结局，特别是汽车销售市场更加突出，</w:t>
      </w:r>
      <w:r w:rsidRPr="00F256AA">
        <w:rPr>
          <w:rFonts w:hint="eastAsia"/>
          <w:b/>
          <w:sz w:val="28"/>
          <w:szCs w:val="28"/>
        </w:rPr>
        <w:t>但是京城汽车市场日趋平淡，已经成为常态，基本上没有什么突出的热点。</w:t>
      </w:r>
      <w:r>
        <w:rPr>
          <w:rFonts w:hint="eastAsia"/>
          <w:sz w:val="28"/>
          <w:szCs w:val="28"/>
        </w:rPr>
        <w:t>由于一系列复杂因素的影响，京城</w:t>
      </w:r>
      <w:r>
        <w:rPr>
          <w:rFonts w:hint="eastAsia"/>
          <w:sz w:val="28"/>
          <w:szCs w:val="28"/>
        </w:rPr>
        <w:t>6</w:t>
      </w:r>
      <w:r>
        <w:rPr>
          <w:rFonts w:hint="eastAsia"/>
          <w:sz w:val="28"/>
          <w:szCs w:val="28"/>
        </w:rPr>
        <w:t>月份汽车市场可以说称得上惨淡，汽车市场人气和商气均处于今年的最低点。基本上没有什么可以值得关注的。</w:t>
      </w:r>
    </w:p>
    <w:p w:rsidR="00C70248" w:rsidRDefault="00C70248" w:rsidP="00947D35">
      <w:pPr>
        <w:ind w:firstLine="540"/>
        <w:rPr>
          <w:sz w:val="28"/>
          <w:szCs w:val="28"/>
        </w:rPr>
      </w:pPr>
    </w:p>
    <w:p w:rsidR="00947D35" w:rsidRPr="00055E36" w:rsidRDefault="00947D35" w:rsidP="00947D35">
      <w:pPr>
        <w:ind w:firstLine="540"/>
        <w:rPr>
          <w:b/>
          <w:sz w:val="28"/>
          <w:szCs w:val="28"/>
        </w:rPr>
      </w:pPr>
      <w:r w:rsidRPr="00055E36">
        <w:rPr>
          <w:rFonts w:hint="eastAsia"/>
          <w:b/>
          <w:sz w:val="28"/>
          <w:szCs w:val="28"/>
        </w:rPr>
        <w:t>一、</w:t>
      </w:r>
      <w:r w:rsidRPr="00055E36">
        <w:rPr>
          <w:rFonts w:hint="eastAsia"/>
          <w:b/>
          <w:sz w:val="28"/>
          <w:szCs w:val="28"/>
        </w:rPr>
        <w:t>2018</w:t>
      </w:r>
      <w:r w:rsidRPr="00055E36">
        <w:rPr>
          <w:rFonts w:hint="eastAsia"/>
          <w:b/>
          <w:sz w:val="28"/>
          <w:szCs w:val="28"/>
        </w:rPr>
        <w:t>年</w:t>
      </w:r>
      <w:r w:rsidRPr="00055E36">
        <w:rPr>
          <w:rFonts w:hint="eastAsia"/>
          <w:b/>
          <w:sz w:val="28"/>
          <w:szCs w:val="28"/>
        </w:rPr>
        <w:t>6</w:t>
      </w:r>
      <w:r w:rsidRPr="00055E36">
        <w:rPr>
          <w:rFonts w:hint="eastAsia"/>
          <w:b/>
          <w:sz w:val="28"/>
          <w:szCs w:val="28"/>
        </w:rPr>
        <w:t>月份京城汽车销售市场基本情况</w:t>
      </w:r>
    </w:p>
    <w:p w:rsidR="00947D35" w:rsidRDefault="00947D35" w:rsidP="00947D35">
      <w:pPr>
        <w:ind w:firstLine="540"/>
        <w:rPr>
          <w:sz w:val="28"/>
          <w:szCs w:val="28"/>
        </w:rPr>
      </w:pPr>
      <w:r>
        <w:rPr>
          <w:rFonts w:hint="eastAsia"/>
          <w:sz w:val="28"/>
          <w:szCs w:val="28"/>
        </w:rPr>
        <w:t>1</w:t>
      </w:r>
      <w:r>
        <w:rPr>
          <w:rFonts w:hint="eastAsia"/>
          <w:sz w:val="28"/>
          <w:szCs w:val="28"/>
        </w:rPr>
        <w:t>、从总体上</w:t>
      </w:r>
      <w:r>
        <w:rPr>
          <w:rFonts w:hint="eastAsia"/>
          <w:sz w:val="28"/>
          <w:szCs w:val="28"/>
        </w:rPr>
        <w:t>6</w:t>
      </w:r>
      <w:r>
        <w:rPr>
          <w:rFonts w:hint="eastAsia"/>
          <w:sz w:val="28"/>
          <w:szCs w:val="28"/>
        </w:rPr>
        <w:t>月份京城汽车销售市场极为平淡，在</w:t>
      </w:r>
      <w:r>
        <w:rPr>
          <w:rFonts w:hint="eastAsia"/>
          <w:sz w:val="28"/>
          <w:szCs w:val="28"/>
        </w:rPr>
        <w:t>5</w:t>
      </w:r>
      <w:r>
        <w:rPr>
          <w:rFonts w:hint="eastAsia"/>
          <w:sz w:val="28"/>
          <w:szCs w:val="28"/>
        </w:rPr>
        <w:t>月份的基础上出现了新的下滑，人气更加平淡，没有市场气氛。</w:t>
      </w:r>
    </w:p>
    <w:p w:rsidR="00947D35" w:rsidRDefault="00947D35" w:rsidP="00947D35">
      <w:pPr>
        <w:ind w:firstLine="540"/>
        <w:rPr>
          <w:sz w:val="28"/>
          <w:szCs w:val="28"/>
        </w:rPr>
      </w:pPr>
      <w:r>
        <w:rPr>
          <w:rFonts w:hint="eastAsia"/>
          <w:sz w:val="28"/>
          <w:szCs w:val="28"/>
        </w:rPr>
        <w:t>2</w:t>
      </w:r>
      <w:r>
        <w:rPr>
          <w:rFonts w:hint="eastAsia"/>
          <w:sz w:val="28"/>
          <w:szCs w:val="28"/>
        </w:rPr>
        <w:t>、</w:t>
      </w:r>
      <w:r>
        <w:rPr>
          <w:rFonts w:hint="eastAsia"/>
          <w:sz w:val="28"/>
          <w:szCs w:val="28"/>
        </w:rPr>
        <w:t>6</w:t>
      </w:r>
      <w:r>
        <w:rPr>
          <w:rFonts w:hint="eastAsia"/>
          <w:sz w:val="28"/>
          <w:szCs w:val="28"/>
        </w:rPr>
        <w:t>月份京城汽车销售市场主要影响因素有</w:t>
      </w:r>
      <w:r w:rsidR="003C3572">
        <w:rPr>
          <w:rFonts w:hint="eastAsia"/>
          <w:sz w:val="28"/>
          <w:szCs w:val="28"/>
        </w:rPr>
        <w:t>：</w:t>
      </w:r>
      <w:r w:rsidR="003C3572" w:rsidRPr="00F256AA">
        <w:rPr>
          <w:rFonts w:hint="eastAsia"/>
          <w:b/>
          <w:sz w:val="28"/>
          <w:szCs w:val="28"/>
        </w:rPr>
        <w:t>进口车降低关税政策信息</w:t>
      </w:r>
      <w:r w:rsidR="003C3572">
        <w:rPr>
          <w:rFonts w:hint="eastAsia"/>
          <w:sz w:val="28"/>
          <w:szCs w:val="28"/>
        </w:rPr>
        <w:t>；购买进口汽车的消费者观望情绪达到新的高峰，</w:t>
      </w:r>
      <w:r w:rsidR="003C3572" w:rsidRPr="00F256AA">
        <w:rPr>
          <w:rFonts w:hint="eastAsia"/>
          <w:b/>
          <w:sz w:val="28"/>
          <w:szCs w:val="28"/>
        </w:rPr>
        <w:t>中美贸易战的舆论影响，</w:t>
      </w:r>
      <w:r w:rsidR="003C3572">
        <w:rPr>
          <w:rFonts w:hint="eastAsia"/>
          <w:sz w:val="28"/>
          <w:szCs w:val="28"/>
        </w:rPr>
        <w:t>进一步增加了观望情绪，宏观经济和股市不好，影响巨大。等待和观看世界杯足球赛情绪日益高涨，大大降低了下半个月汽车市场的人气。</w:t>
      </w:r>
    </w:p>
    <w:p w:rsidR="003C3572" w:rsidRPr="00F256AA" w:rsidRDefault="003C3572" w:rsidP="00947D35">
      <w:pPr>
        <w:ind w:firstLine="540"/>
        <w:rPr>
          <w:b/>
          <w:sz w:val="28"/>
          <w:szCs w:val="28"/>
        </w:rPr>
      </w:pPr>
      <w:r>
        <w:rPr>
          <w:rFonts w:hint="eastAsia"/>
          <w:sz w:val="28"/>
          <w:szCs w:val="28"/>
        </w:rPr>
        <w:t>3</w:t>
      </w:r>
      <w:r>
        <w:rPr>
          <w:rFonts w:hint="eastAsia"/>
          <w:sz w:val="28"/>
          <w:szCs w:val="28"/>
        </w:rPr>
        <w:t>、受各种因素的影响，新车、进口车、二手车、新能源汽车，加上受京城高温天气较长的影响，购车的心情没有，</w:t>
      </w:r>
      <w:r w:rsidRPr="00F256AA">
        <w:rPr>
          <w:rFonts w:hint="eastAsia"/>
          <w:b/>
          <w:sz w:val="28"/>
          <w:szCs w:val="28"/>
        </w:rPr>
        <w:t>因此无论是专卖店还是汽车市场，人气极为平淡，更谈不上购车了。</w:t>
      </w:r>
    </w:p>
    <w:p w:rsidR="003C3572" w:rsidRPr="00F256AA" w:rsidRDefault="003C3572" w:rsidP="00947D35">
      <w:pPr>
        <w:ind w:firstLine="540"/>
        <w:rPr>
          <w:b/>
          <w:sz w:val="28"/>
          <w:szCs w:val="28"/>
        </w:rPr>
      </w:pPr>
      <w:r>
        <w:rPr>
          <w:rFonts w:hint="eastAsia"/>
          <w:sz w:val="28"/>
          <w:szCs w:val="28"/>
        </w:rPr>
        <w:t>4</w:t>
      </w:r>
      <w:r>
        <w:rPr>
          <w:rFonts w:hint="eastAsia"/>
          <w:sz w:val="28"/>
          <w:szCs w:val="28"/>
        </w:rPr>
        <w:t>、受新车市场不景气的影响，及其他因素的影响，京城二手车市场也出现了前五个月没有的状况，看车的人很少，成交率很低，</w:t>
      </w:r>
      <w:r w:rsidRPr="00F256AA">
        <w:rPr>
          <w:rFonts w:hint="eastAsia"/>
          <w:b/>
          <w:sz w:val="28"/>
          <w:szCs w:val="28"/>
        </w:rPr>
        <w:t>甚</w:t>
      </w:r>
      <w:r w:rsidRPr="00F256AA">
        <w:rPr>
          <w:rFonts w:hint="eastAsia"/>
          <w:b/>
          <w:sz w:val="28"/>
          <w:szCs w:val="28"/>
        </w:rPr>
        <w:lastRenderedPageBreak/>
        <w:t>至出现经销商不愿意收车的特殊现象。</w:t>
      </w:r>
    </w:p>
    <w:p w:rsidR="003C3572" w:rsidRDefault="003C3572" w:rsidP="00947D35">
      <w:pPr>
        <w:ind w:firstLine="540"/>
        <w:rPr>
          <w:sz w:val="28"/>
          <w:szCs w:val="28"/>
        </w:rPr>
      </w:pPr>
      <w:r>
        <w:rPr>
          <w:rFonts w:hint="eastAsia"/>
          <w:sz w:val="28"/>
          <w:szCs w:val="28"/>
        </w:rPr>
        <w:t>5</w:t>
      </w:r>
      <w:r>
        <w:rPr>
          <w:rFonts w:hint="eastAsia"/>
          <w:sz w:val="28"/>
          <w:szCs w:val="28"/>
        </w:rPr>
        <w:t>、新能源汽车市场</w:t>
      </w:r>
      <w:r>
        <w:rPr>
          <w:rFonts w:hint="eastAsia"/>
          <w:sz w:val="28"/>
          <w:szCs w:val="28"/>
        </w:rPr>
        <w:t>6</w:t>
      </w:r>
      <w:r>
        <w:rPr>
          <w:rFonts w:hint="eastAsia"/>
          <w:sz w:val="28"/>
          <w:szCs w:val="28"/>
        </w:rPr>
        <w:t>月份尽管申请购买的人群不断上涨，但实际购买新能源汽车的人气也比较平淡，毕</w:t>
      </w:r>
      <w:r w:rsidR="00C70248">
        <w:rPr>
          <w:rFonts w:hint="eastAsia"/>
          <w:sz w:val="28"/>
          <w:szCs w:val="28"/>
        </w:rPr>
        <w:t>竟在京城要取得新能源汽车购买资格的人才能购买，大多数人只能观望，而且对于新能源汽车行驶里程，没有大的变化，市场反应很不感兴趣。</w:t>
      </w:r>
    </w:p>
    <w:p w:rsidR="00C70248" w:rsidRDefault="00C70248" w:rsidP="00947D35">
      <w:pPr>
        <w:ind w:firstLine="540"/>
        <w:rPr>
          <w:sz w:val="28"/>
          <w:szCs w:val="28"/>
        </w:rPr>
      </w:pPr>
      <w:r>
        <w:rPr>
          <w:rFonts w:hint="eastAsia"/>
          <w:sz w:val="28"/>
          <w:szCs w:val="28"/>
        </w:rPr>
        <w:t>6</w:t>
      </w:r>
      <w:r>
        <w:rPr>
          <w:rFonts w:hint="eastAsia"/>
          <w:sz w:val="28"/>
          <w:szCs w:val="28"/>
        </w:rPr>
        <w:t>、</w:t>
      </w:r>
      <w:r w:rsidRPr="00F256AA">
        <w:rPr>
          <w:rFonts w:hint="eastAsia"/>
          <w:b/>
          <w:sz w:val="28"/>
          <w:szCs w:val="28"/>
        </w:rPr>
        <w:t>宏观经济影响，汽车降低关税和提高关税并举，中美贸易战的影响，成为京城汽车市场</w:t>
      </w:r>
      <w:r w:rsidRPr="00F256AA">
        <w:rPr>
          <w:rFonts w:hint="eastAsia"/>
          <w:b/>
          <w:sz w:val="28"/>
          <w:szCs w:val="28"/>
        </w:rPr>
        <w:t>3</w:t>
      </w:r>
      <w:r w:rsidRPr="00F256AA">
        <w:rPr>
          <w:rFonts w:hint="eastAsia"/>
          <w:b/>
          <w:sz w:val="28"/>
          <w:szCs w:val="28"/>
        </w:rPr>
        <w:t>大主要影响因素，</w:t>
      </w:r>
      <w:r>
        <w:rPr>
          <w:rFonts w:hint="eastAsia"/>
          <w:sz w:val="28"/>
          <w:szCs w:val="28"/>
        </w:rPr>
        <w:t>大大增加了京城汽车市场等待和观望情绪。</w:t>
      </w:r>
    </w:p>
    <w:p w:rsidR="00C70248" w:rsidRDefault="00C70248" w:rsidP="00947D35">
      <w:pPr>
        <w:ind w:firstLine="540"/>
        <w:rPr>
          <w:sz w:val="28"/>
          <w:szCs w:val="28"/>
        </w:rPr>
      </w:pPr>
    </w:p>
    <w:p w:rsidR="00C70248" w:rsidRPr="00055E36" w:rsidRDefault="00C70248" w:rsidP="00947D35">
      <w:pPr>
        <w:ind w:firstLine="540"/>
        <w:rPr>
          <w:b/>
          <w:sz w:val="28"/>
          <w:szCs w:val="28"/>
        </w:rPr>
      </w:pPr>
      <w:r w:rsidRPr="00055E36">
        <w:rPr>
          <w:rFonts w:hint="eastAsia"/>
          <w:b/>
          <w:sz w:val="28"/>
          <w:szCs w:val="28"/>
        </w:rPr>
        <w:t>二、关于目前影响汽车市场的重大政策舆论信息分析</w:t>
      </w:r>
    </w:p>
    <w:p w:rsidR="00C70248" w:rsidRPr="00055E36" w:rsidRDefault="0055019B" w:rsidP="00947D35">
      <w:pPr>
        <w:ind w:firstLine="540"/>
        <w:rPr>
          <w:b/>
          <w:sz w:val="28"/>
          <w:szCs w:val="28"/>
        </w:rPr>
      </w:pPr>
      <w:r>
        <w:rPr>
          <w:rFonts w:hint="eastAsia"/>
          <w:b/>
          <w:sz w:val="28"/>
          <w:szCs w:val="28"/>
        </w:rPr>
        <w:t>（一）、京城汽车市场当前最值得关注的热点话题即</w:t>
      </w:r>
      <w:r w:rsidR="00C70248" w:rsidRPr="00055E36">
        <w:rPr>
          <w:rFonts w:hint="eastAsia"/>
          <w:b/>
          <w:sz w:val="28"/>
          <w:szCs w:val="28"/>
        </w:rPr>
        <w:t>进京限办</w:t>
      </w:r>
    </w:p>
    <w:p w:rsidR="00C70248" w:rsidRDefault="00C70248" w:rsidP="00947D35">
      <w:pPr>
        <w:ind w:firstLine="540"/>
        <w:rPr>
          <w:sz w:val="28"/>
          <w:szCs w:val="28"/>
        </w:rPr>
      </w:pPr>
      <w:r>
        <w:rPr>
          <w:rFonts w:hint="eastAsia"/>
          <w:sz w:val="28"/>
          <w:szCs w:val="28"/>
        </w:rPr>
        <w:t>1</w:t>
      </w:r>
      <w:r>
        <w:rPr>
          <w:rFonts w:hint="eastAsia"/>
          <w:sz w:val="28"/>
          <w:szCs w:val="28"/>
        </w:rPr>
        <w:t>、特点突出、出台突然、力度很大；</w:t>
      </w:r>
    </w:p>
    <w:p w:rsidR="00C70248" w:rsidRPr="00497649" w:rsidRDefault="00C70248" w:rsidP="00947D35">
      <w:pPr>
        <w:ind w:firstLine="540"/>
        <w:rPr>
          <w:b/>
          <w:sz w:val="28"/>
          <w:szCs w:val="28"/>
        </w:rPr>
      </w:pPr>
      <w:r>
        <w:rPr>
          <w:rFonts w:hint="eastAsia"/>
          <w:sz w:val="28"/>
          <w:szCs w:val="28"/>
        </w:rPr>
        <w:t>2</w:t>
      </w:r>
      <w:r>
        <w:rPr>
          <w:rFonts w:hint="eastAsia"/>
          <w:sz w:val="28"/>
          <w:szCs w:val="28"/>
        </w:rPr>
        <w:t>、限办政策出台，</w:t>
      </w:r>
      <w:r w:rsidRPr="00497649">
        <w:rPr>
          <w:rFonts w:hint="eastAsia"/>
          <w:b/>
          <w:sz w:val="28"/>
          <w:szCs w:val="28"/>
        </w:rPr>
        <w:t>信息发布舆论关注比任何一次政策出台，时间都长，关注度非常高。</w:t>
      </w:r>
    </w:p>
    <w:p w:rsidR="00C70248" w:rsidRDefault="00C70248" w:rsidP="00947D35">
      <w:pPr>
        <w:ind w:firstLine="540"/>
        <w:rPr>
          <w:sz w:val="28"/>
          <w:szCs w:val="28"/>
        </w:rPr>
      </w:pPr>
      <w:r>
        <w:rPr>
          <w:rFonts w:hint="eastAsia"/>
          <w:sz w:val="28"/>
          <w:szCs w:val="28"/>
        </w:rPr>
        <w:t>3</w:t>
      </w:r>
      <w:r>
        <w:rPr>
          <w:rFonts w:hint="eastAsia"/>
          <w:sz w:val="28"/>
          <w:szCs w:val="28"/>
        </w:rPr>
        <w:t>、</w:t>
      </w:r>
      <w:r w:rsidRPr="00497649">
        <w:rPr>
          <w:rFonts w:hint="eastAsia"/>
          <w:b/>
          <w:sz w:val="28"/>
          <w:szCs w:val="28"/>
        </w:rPr>
        <w:t>明年</w:t>
      </w:r>
      <w:r w:rsidRPr="00497649">
        <w:rPr>
          <w:rFonts w:hint="eastAsia"/>
          <w:b/>
          <w:sz w:val="28"/>
          <w:szCs w:val="28"/>
        </w:rPr>
        <w:t>11</w:t>
      </w:r>
      <w:r w:rsidRPr="00497649">
        <w:rPr>
          <w:rFonts w:hint="eastAsia"/>
          <w:b/>
          <w:sz w:val="28"/>
          <w:szCs w:val="28"/>
        </w:rPr>
        <w:t>月起，进京证每年限办</w:t>
      </w:r>
      <w:r w:rsidRPr="00497649">
        <w:rPr>
          <w:rFonts w:hint="eastAsia"/>
          <w:b/>
          <w:sz w:val="28"/>
          <w:szCs w:val="28"/>
        </w:rPr>
        <w:t>12</w:t>
      </w:r>
      <w:r w:rsidRPr="00497649">
        <w:rPr>
          <w:rFonts w:hint="eastAsia"/>
          <w:b/>
          <w:sz w:val="28"/>
          <w:szCs w:val="28"/>
        </w:rPr>
        <w:t>次，全年共计</w:t>
      </w:r>
      <w:r w:rsidRPr="00497649">
        <w:rPr>
          <w:rFonts w:hint="eastAsia"/>
          <w:b/>
          <w:sz w:val="28"/>
          <w:szCs w:val="28"/>
        </w:rPr>
        <w:t>84</w:t>
      </w:r>
      <w:r w:rsidR="0078726F" w:rsidRPr="00497649">
        <w:rPr>
          <w:rFonts w:hint="eastAsia"/>
          <w:b/>
          <w:sz w:val="28"/>
          <w:szCs w:val="28"/>
        </w:rPr>
        <w:t>天</w:t>
      </w:r>
      <w:r w:rsidR="0078726F">
        <w:rPr>
          <w:rFonts w:hint="eastAsia"/>
          <w:sz w:val="28"/>
          <w:szCs w:val="28"/>
        </w:rPr>
        <w:t>（占全年时间的</w:t>
      </w:r>
      <w:r w:rsidR="0078726F">
        <w:rPr>
          <w:rFonts w:hint="eastAsia"/>
          <w:sz w:val="28"/>
          <w:szCs w:val="28"/>
        </w:rPr>
        <w:t>23%</w:t>
      </w:r>
      <w:r w:rsidR="0078726F">
        <w:rPr>
          <w:rFonts w:hint="eastAsia"/>
          <w:sz w:val="28"/>
          <w:szCs w:val="28"/>
        </w:rPr>
        <w:t>）可满足临时来京办事、旅游等需求</w:t>
      </w:r>
    </w:p>
    <w:p w:rsidR="00C70248" w:rsidRDefault="00C70248" w:rsidP="00947D35">
      <w:pPr>
        <w:ind w:firstLine="540"/>
        <w:rPr>
          <w:sz w:val="28"/>
          <w:szCs w:val="28"/>
        </w:rPr>
      </w:pPr>
      <w:r>
        <w:rPr>
          <w:rFonts w:hint="eastAsia"/>
          <w:sz w:val="28"/>
          <w:szCs w:val="28"/>
        </w:rPr>
        <w:t>4</w:t>
      </w:r>
      <w:r>
        <w:rPr>
          <w:rFonts w:hint="eastAsia"/>
          <w:sz w:val="28"/>
          <w:szCs w:val="28"/>
        </w:rPr>
        <w:t>、</w:t>
      </w:r>
      <w:r w:rsidRPr="00497649">
        <w:rPr>
          <w:rFonts w:hint="eastAsia"/>
          <w:b/>
          <w:sz w:val="28"/>
          <w:szCs w:val="28"/>
        </w:rPr>
        <w:t>进京证每次有效期最长</w:t>
      </w:r>
      <w:r w:rsidRPr="00497649">
        <w:rPr>
          <w:rFonts w:hint="eastAsia"/>
          <w:b/>
          <w:sz w:val="28"/>
          <w:szCs w:val="28"/>
        </w:rPr>
        <w:t>7</w:t>
      </w:r>
      <w:r w:rsidRPr="00497649">
        <w:rPr>
          <w:rFonts w:hint="eastAsia"/>
          <w:b/>
          <w:sz w:val="28"/>
          <w:szCs w:val="28"/>
        </w:rPr>
        <w:t>天</w:t>
      </w:r>
      <w:r>
        <w:rPr>
          <w:rFonts w:hint="eastAsia"/>
          <w:sz w:val="28"/>
          <w:szCs w:val="28"/>
        </w:rPr>
        <w:t>，外埠车限行扩至</w:t>
      </w:r>
      <w:r>
        <w:rPr>
          <w:rFonts w:hint="eastAsia"/>
          <w:sz w:val="28"/>
          <w:szCs w:val="28"/>
        </w:rPr>
        <w:t>6</w:t>
      </w:r>
      <w:r>
        <w:rPr>
          <w:rFonts w:hint="eastAsia"/>
          <w:sz w:val="28"/>
          <w:szCs w:val="28"/>
        </w:rPr>
        <w:t>环路（不含）和通州区</w:t>
      </w:r>
      <w:r w:rsidR="0078726F">
        <w:rPr>
          <w:rFonts w:hint="eastAsia"/>
          <w:sz w:val="28"/>
          <w:szCs w:val="28"/>
        </w:rPr>
        <w:t>（不含高速公路主路）。</w:t>
      </w:r>
    </w:p>
    <w:p w:rsidR="0078726F" w:rsidRDefault="0078726F" w:rsidP="00947D35">
      <w:pPr>
        <w:ind w:firstLine="540"/>
        <w:rPr>
          <w:sz w:val="28"/>
          <w:szCs w:val="28"/>
        </w:rPr>
      </w:pPr>
      <w:r>
        <w:rPr>
          <w:rFonts w:hint="eastAsia"/>
          <w:sz w:val="28"/>
          <w:szCs w:val="28"/>
        </w:rPr>
        <w:t>5</w:t>
      </w:r>
      <w:r>
        <w:rPr>
          <w:rFonts w:hint="eastAsia"/>
          <w:sz w:val="28"/>
          <w:szCs w:val="28"/>
        </w:rPr>
        <w:t>、其他城市（天津、上海、深圳、广州）也都对非本地号牌车辆实行了限制措施。</w:t>
      </w:r>
    </w:p>
    <w:p w:rsidR="0078726F" w:rsidRPr="00055E36" w:rsidRDefault="0078726F" w:rsidP="00947D35">
      <w:pPr>
        <w:ind w:firstLine="540"/>
        <w:rPr>
          <w:b/>
          <w:sz w:val="28"/>
          <w:szCs w:val="28"/>
        </w:rPr>
      </w:pPr>
      <w:r w:rsidRPr="00055E36">
        <w:rPr>
          <w:rFonts w:hint="eastAsia"/>
          <w:b/>
          <w:sz w:val="28"/>
          <w:szCs w:val="28"/>
        </w:rPr>
        <w:t>（二）、降低小客车出行比例，研究以家庭为单位摇号</w:t>
      </w:r>
    </w:p>
    <w:p w:rsidR="0078726F" w:rsidRPr="00497649" w:rsidRDefault="0078726F" w:rsidP="0078726F">
      <w:pPr>
        <w:ind w:firstLineChars="200" w:firstLine="560"/>
        <w:rPr>
          <w:b/>
          <w:kern w:val="0"/>
          <w:sz w:val="28"/>
          <w:szCs w:val="28"/>
        </w:rPr>
      </w:pPr>
      <w:r w:rsidRPr="0078726F">
        <w:rPr>
          <w:kern w:val="0"/>
          <w:sz w:val="28"/>
          <w:szCs w:val="28"/>
        </w:rPr>
        <w:t>谈到本市对机动车调控的总体考虑时，相关负责人表示，本市小</w:t>
      </w:r>
      <w:r w:rsidRPr="0078726F">
        <w:rPr>
          <w:kern w:val="0"/>
          <w:sz w:val="28"/>
          <w:szCs w:val="28"/>
        </w:rPr>
        <w:lastRenderedPageBreak/>
        <w:t>客车的年增速已经由</w:t>
      </w:r>
      <w:r w:rsidRPr="0078726F">
        <w:rPr>
          <w:kern w:val="0"/>
          <w:sz w:val="28"/>
          <w:szCs w:val="28"/>
        </w:rPr>
        <w:t>2010</w:t>
      </w:r>
      <w:r w:rsidRPr="0078726F">
        <w:rPr>
          <w:kern w:val="0"/>
          <w:sz w:val="28"/>
          <w:szCs w:val="28"/>
        </w:rPr>
        <w:t>年的</w:t>
      </w:r>
      <w:r w:rsidRPr="0078726F">
        <w:rPr>
          <w:kern w:val="0"/>
          <w:sz w:val="28"/>
          <w:szCs w:val="28"/>
        </w:rPr>
        <w:t>24.3%</w:t>
      </w:r>
      <w:r w:rsidRPr="0078726F">
        <w:rPr>
          <w:kern w:val="0"/>
          <w:sz w:val="28"/>
          <w:szCs w:val="28"/>
        </w:rPr>
        <w:t>降至</w:t>
      </w:r>
      <w:r w:rsidRPr="0078726F">
        <w:rPr>
          <w:kern w:val="0"/>
          <w:sz w:val="28"/>
          <w:szCs w:val="28"/>
        </w:rPr>
        <w:t>2017</w:t>
      </w:r>
      <w:r w:rsidRPr="0078726F">
        <w:rPr>
          <w:kern w:val="0"/>
          <w:sz w:val="28"/>
          <w:szCs w:val="28"/>
        </w:rPr>
        <w:t>年的</w:t>
      </w:r>
      <w:r w:rsidRPr="0078726F">
        <w:rPr>
          <w:kern w:val="0"/>
          <w:sz w:val="28"/>
          <w:szCs w:val="28"/>
        </w:rPr>
        <w:t>2.2%</w:t>
      </w:r>
      <w:r w:rsidRPr="0078726F">
        <w:rPr>
          <w:kern w:val="0"/>
          <w:sz w:val="28"/>
          <w:szCs w:val="28"/>
        </w:rPr>
        <w:t>。</w:t>
      </w:r>
      <w:r w:rsidRPr="00497649">
        <w:rPr>
          <w:b/>
          <w:kern w:val="0"/>
          <w:sz w:val="28"/>
          <w:szCs w:val="28"/>
        </w:rPr>
        <w:t>目前每年</w:t>
      </w:r>
      <w:r w:rsidRPr="00497649">
        <w:rPr>
          <w:b/>
          <w:kern w:val="0"/>
          <w:sz w:val="28"/>
          <w:szCs w:val="28"/>
        </w:rPr>
        <w:t>10</w:t>
      </w:r>
      <w:r w:rsidRPr="00497649">
        <w:rPr>
          <w:b/>
          <w:kern w:val="0"/>
          <w:sz w:val="28"/>
          <w:szCs w:val="28"/>
        </w:rPr>
        <w:t>万个小客车指标配额中有</w:t>
      </w:r>
      <w:r w:rsidRPr="00497649">
        <w:rPr>
          <w:b/>
          <w:kern w:val="0"/>
          <w:sz w:val="28"/>
          <w:szCs w:val="28"/>
        </w:rPr>
        <w:t>6</w:t>
      </w:r>
      <w:r w:rsidRPr="00497649">
        <w:rPr>
          <w:b/>
          <w:kern w:val="0"/>
          <w:sz w:val="28"/>
          <w:szCs w:val="28"/>
        </w:rPr>
        <w:t>万辆是新能源汽车</w:t>
      </w:r>
      <w:r w:rsidRPr="0078726F">
        <w:rPr>
          <w:kern w:val="0"/>
          <w:sz w:val="28"/>
          <w:szCs w:val="28"/>
        </w:rPr>
        <w:t>，成为全球第一个新增新能源汽车数量超过燃油车数量的城市。未来本市将继续严控机动车增长，</w:t>
      </w:r>
      <w:r w:rsidRPr="00497649">
        <w:rPr>
          <w:b/>
          <w:kern w:val="0"/>
          <w:sz w:val="28"/>
          <w:szCs w:val="28"/>
        </w:rPr>
        <w:t>到</w:t>
      </w:r>
      <w:r w:rsidRPr="00497649">
        <w:rPr>
          <w:b/>
          <w:kern w:val="0"/>
          <w:sz w:val="28"/>
          <w:szCs w:val="28"/>
        </w:rPr>
        <w:t>2020</w:t>
      </w:r>
      <w:r w:rsidRPr="00497649">
        <w:rPr>
          <w:b/>
          <w:kern w:val="0"/>
          <w:sz w:val="28"/>
          <w:szCs w:val="28"/>
        </w:rPr>
        <w:t>年底全市机动车保有量要控制在</w:t>
      </w:r>
      <w:r w:rsidRPr="00497649">
        <w:rPr>
          <w:b/>
          <w:kern w:val="0"/>
          <w:sz w:val="28"/>
          <w:szCs w:val="28"/>
        </w:rPr>
        <w:t>630</w:t>
      </w:r>
      <w:r w:rsidRPr="00497649">
        <w:rPr>
          <w:b/>
          <w:kern w:val="0"/>
          <w:sz w:val="28"/>
          <w:szCs w:val="28"/>
        </w:rPr>
        <w:t>万辆以内。</w:t>
      </w:r>
    </w:p>
    <w:p w:rsidR="0078726F" w:rsidRPr="0078726F" w:rsidRDefault="0078726F" w:rsidP="0078726F">
      <w:pPr>
        <w:ind w:firstLineChars="200" w:firstLine="560"/>
        <w:rPr>
          <w:kern w:val="0"/>
          <w:sz w:val="28"/>
          <w:szCs w:val="28"/>
        </w:rPr>
      </w:pPr>
      <w:r w:rsidRPr="0078726F">
        <w:rPr>
          <w:kern w:val="0"/>
          <w:sz w:val="28"/>
          <w:szCs w:val="28"/>
        </w:rPr>
        <w:t>到</w:t>
      </w:r>
      <w:r w:rsidRPr="0078726F">
        <w:rPr>
          <w:kern w:val="0"/>
          <w:sz w:val="28"/>
          <w:szCs w:val="28"/>
        </w:rPr>
        <w:t>2020</w:t>
      </w:r>
      <w:r w:rsidRPr="0078726F">
        <w:rPr>
          <w:kern w:val="0"/>
          <w:sz w:val="28"/>
          <w:szCs w:val="28"/>
        </w:rPr>
        <w:t>年，小客车出行比例和车均出行强度降幅力争达到</w:t>
      </w:r>
      <w:r w:rsidRPr="0078726F">
        <w:rPr>
          <w:kern w:val="0"/>
          <w:sz w:val="28"/>
          <w:szCs w:val="28"/>
        </w:rPr>
        <w:t>10%</w:t>
      </w:r>
      <w:r w:rsidRPr="0078726F">
        <w:rPr>
          <w:kern w:val="0"/>
          <w:sz w:val="28"/>
          <w:szCs w:val="28"/>
        </w:rPr>
        <w:t>到</w:t>
      </w:r>
      <w:r w:rsidRPr="0078726F">
        <w:rPr>
          <w:kern w:val="0"/>
          <w:sz w:val="28"/>
          <w:szCs w:val="28"/>
        </w:rPr>
        <w:t>15%</w:t>
      </w:r>
      <w:r w:rsidRPr="0078726F">
        <w:rPr>
          <w:kern w:val="0"/>
          <w:sz w:val="28"/>
          <w:szCs w:val="28"/>
        </w:rPr>
        <w:t>，到</w:t>
      </w:r>
      <w:r w:rsidRPr="0078726F">
        <w:rPr>
          <w:kern w:val="0"/>
          <w:sz w:val="28"/>
          <w:szCs w:val="28"/>
        </w:rPr>
        <w:t>2035</w:t>
      </w:r>
      <w:r w:rsidRPr="0078726F">
        <w:rPr>
          <w:kern w:val="0"/>
          <w:sz w:val="28"/>
          <w:szCs w:val="28"/>
        </w:rPr>
        <w:t>年降幅不小于</w:t>
      </w:r>
      <w:r w:rsidRPr="0078726F">
        <w:rPr>
          <w:kern w:val="0"/>
          <w:sz w:val="28"/>
          <w:szCs w:val="28"/>
        </w:rPr>
        <w:t>30%</w:t>
      </w:r>
      <w:r w:rsidRPr="0078726F">
        <w:rPr>
          <w:kern w:val="0"/>
          <w:sz w:val="28"/>
          <w:szCs w:val="28"/>
        </w:rPr>
        <w:t>。同时，到</w:t>
      </w:r>
      <w:r w:rsidRPr="0078726F">
        <w:rPr>
          <w:kern w:val="0"/>
          <w:sz w:val="28"/>
          <w:szCs w:val="28"/>
        </w:rPr>
        <w:t>2020</w:t>
      </w:r>
      <w:r w:rsidRPr="0078726F">
        <w:rPr>
          <w:kern w:val="0"/>
          <w:sz w:val="28"/>
          <w:szCs w:val="28"/>
        </w:rPr>
        <w:t>年全市轨道交通运营里程将提高到</w:t>
      </w:r>
      <w:r w:rsidRPr="0078726F">
        <w:rPr>
          <w:kern w:val="0"/>
          <w:sz w:val="28"/>
          <w:szCs w:val="28"/>
        </w:rPr>
        <w:t>1000</w:t>
      </w:r>
      <w:r w:rsidRPr="0078726F">
        <w:rPr>
          <w:kern w:val="0"/>
          <w:sz w:val="28"/>
          <w:szCs w:val="28"/>
        </w:rPr>
        <w:t>公里左右；中心城区公交专用道里程提高到</w:t>
      </w:r>
      <w:r w:rsidRPr="0078726F">
        <w:rPr>
          <w:kern w:val="0"/>
          <w:sz w:val="28"/>
          <w:szCs w:val="28"/>
        </w:rPr>
        <w:t>1000</w:t>
      </w:r>
      <w:r w:rsidRPr="0078726F">
        <w:rPr>
          <w:kern w:val="0"/>
          <w:sz w:val="28"/>
          <w:szCs w:val="28"/>
        </w:rPr>
        <w:t>车道公里；公共交通站点</w:t>
      </w:r>
      <w:r w:rsidRPr="0078726F">
        <w:rPr>
          <w:kern w:val="0"/>
          <w:sz w:val="28"/>
          <w:szCs w:val="28"/>
        </w:rPr>
        <w:t>500</w:t>
      </w:r>
      <w:r w:rsidRPr="0078726F">
        <w:rPr>
          <w:kern w:val="0"/>
          <w:sz w:val="28"/>
          <w:szCs w:val="28"/>
        </w:rPr>
        <w:t>米覆盖率达到</w:t>
      </w:r>
      <w:r w:rsidRPr="0078726F">
        <w:rPr>
          <w:kern w:val="0"/>
          <w:sz w:val="28"/>
          <w:szCs w:val="28"/>
        </w:rPr>
        <w:t>100%</w:t>
      </w:r>
      <w:r w:rsidRPr="0078726F">
        <w:rPr>
          <w:kern w:val="0"/>
          <w:sz w:val="28"/>
          <w:szCs w:val="28"/>
        </w:rPr>
        <w:t>，中心城绿色出行比例达到</w:t>
      </w:r>
      <w:r w:rsidRPr="0078726F">
        <w:rPr>
          <w:kern w:val="0"/>
          <w:sz w:val="28"/>
          <w:szCs w:val="28"/>
        </w:rPr>
        <w:t>75%</w:t>
      </w:r>
      <w:r w:rsidRPr="0078726F">
        <w:rPr>
          <w:kern w:val="0"/>
          <w:sz w:val="28"/>
          <w:szCs w:val="28"/>
        </w:rPr>
        <w:t>。</w:t>
      </w:r>
    </w:p>
    <w:p w:rsidR="0078726F" w:rsidRPr="00497649" w:rsidRDefault="0078726F" w:rsidP="0078726F">
      <w:pPr>
        <w:ind w:firstLineChars="200" w:firstLine="560"/>
        <w:rPr>
          <w:b/>
          <w:kern w:val="0"/>
          <w:sz w:val="28"/>
          <w:szCs w:val="28"/>
        </w:rPr>
      </w:pPr>
      <w:r w:rsidRPr="0078726F">
        <w:rPr>
          <w:kern w:val="0"/>
          <w:sz w:val="28"/>
          <w:szCs w:val="28"/>
        </w:rPr>
        <w:t>在摇号方面，相关负责人表示，对于存量部分，</w:t>
      </w:r>
      <w:r w:rsidRPr="00497649">
        <w:rPr>
          <w:b/>
          <w:kern w:val="0"/>
          <w:sz w:val="28"/>
          <w:szCs w:val="28"/>
        </w:rPr>
        <w:t>目前</w:t>
      </w:r>
      <w:r w:rsidRPr="00497649">
        <w:rPr>
          <w:b/>
          <w:kern w:val="0"/>
          <w:sz w:val="28"/>
          <w:szCs w:val="28"/>
        </w:rPr>
        <w:t>“</w:t>
      </w:r>
      <w:r w:rsidRPr="00497649">
        <w:rPr>
          <w:b/>
          <w:kern w:val="0"/>
          <w:sz w:val="28"/>
          <w:szCs w:val="28"/>
        </w:rPr>
        <w:t>以家庭为单位摇号</w:t>
      </w:r>
      <w:r w:rsidRPr="00497649">
        <w:rPr>
          <w:b/>
          <w:kern w:val="0"/>
          <w:sz w:val="28"/>
          <w:szCs w:val="28"/>
        </w:rPr>
        <w:t>”</w:t>
      </w:r>
      <w:r w:rsidRPr="00497649">
        <w:rPr>
          <w:b/>
          <w:kern w:val="0"/>
          <w:sz w:val="28"/>
          <w:szCs w:val="28"/>
        </w:rPr>
        <w:t>和</w:t>
      </w:r>
      <w:r w:rsidRPr="00497649">
        <w:rPr>
          <w:b/>
          <w:kern w:val="0"/>
          <w:sz w:val="28"/>
          <w:szCs w:val="28"/>
        </w:rPr>
        <w:t>“</w:t>
      </w:r>
      <w:r w:rsidRPr="00497649">
        <w:rPr>
          <w:b/>
          <w:kern w:val="0"/>
          <w:sz w:val="28"/>
          <w:szCs w:val="28"/>
        </w:rPr>
        <w:t>以停车位为条件摇号</w:t>
      </w:r>
      <w:r w:rsidRPr="00497649">
        <w:rPr>
          <w:b/>
          <w:kern w:val="0"/>
          <w:sz w:val="28"/>
          <w:szCs w:val="28"/>
        </w:rPr>
        <w:t>”</w:t>
      </w:r>
      <w:r w:rsidRPr="00497649">
        <w:rPr>
          <w:b/>
          <w:kern w:val="0"/>
          <w:sz w:val="28"/>
          <w:szCs w:val="28"/>
        </w:rPr>
        <w:t>等更加精细化的管理方案都在积极研究中；</w:t>
      </w:r>
      <w:r w:rsidRPr="0078726F">
        <w:rPr>
          <w:kern w:val="0"/>
          <w:sz w:val="28"/>
          <w:szCs w:val="28"/>
        </w:rPr>
        <w:t>对于存量部分，</w:t>
      </w:r>
      <w:r w:rsidRPr="00497649">
        <w:rPr>
          <w:b/>
          <w:kern w:val="0"/>
          <w:sz w:val="28"/>
          <w:szCs w:val="28"/>
        </w:rPr>
        <w:t>正在重点研究燃油小客车通过碳交易平台转让并变更为新能源小客车的可行性，既盘活存量，增加市民获得指标的途径，又同步实现机动车能源结构的优化。</w:t>
      </w:r>
    </w:p>
    <w:p w:rsidR="0078726F" w:rsidRPr="00055E36" w:rsidRDefault="0078726F" w:rsidP="0078726F">
      <w:pPr>
        <w:ind w:firstLine="540"/>
        <w:rPr>
          <w:b/>
          <w:sz w:val="28"/>
          <w:szCs w:val="28"/>
        </w:rPr>
      </w:pPr>
      <w:r w:rsidRPr="00055E36">
        <w:rPr>
          <w:rFonts w:hint="eastAsia"/>
          <w:b/>
          <w:sz w:val="28"/>
          <w:szCs w:val="28"/>
        </w:rPr>
        <w:t>（三）、</w:t>
      </w:r>
      <w:r w:rsidRPr="00055E36">
        <w:rPr>
          <w:rFonts w:hint="eastAsia"/>
          <w:b/>
          <w:sz w:val="28"/>
          <w:szCs w:val="28"/>
        </w:rPr>
        <w:t>9</w:t>
      </w:r>
      <w:r w:rsidRPr="00055E36">
        <w:rPr>
          <w:rFonts w:hint="eastAsia"/>
          <w:b/>
          <w:sz w:val="28"/>
          <w:szCs w:val="28"/>
        </w:rPr>
        <w:t>月起交管部门推行车辆全国“通检”</w:t>
      </w:r>
    </w:p>
    <w:p w:rsidR="0078726F" w:rsidRPr="0078726F" w:rsidRDefault="00055E36" w:rsidP="00055E36">
      <w:pPr>
        <w:ind w:firstLineChars="200" w:firstLine="560"/>
        <w:rPr>
          <w:sz w:val="28"/>
          <w:szCs w:val="28"/>
        </w:rPr>
      </w:pPr>
      <w:r>
        <w:rPr>
          <w:rFonts w:hint="eastAsia"/>
          <w:sz w:val="28"/>
          <w:szCs w:val="28"/>
        </w:rPr>
        <w:t>6</w:t>
      </w:r>
      <w:r>
        <w:rPr>
          <w:rFonts w:hint="eastAsia"/>
          <w:sz w:val="28"/>
          <w:szCs w:val="28"/>
        </w:rPr>
        <w:t>月</w:t>
      </w:r>
      <w:r>
        <w:rPr>
          <w:rFonts w:hint="eastAsia"/>
          <w:sz w:val="28"/>
          <w:szCs w:val="28"/>
        </w:rPr>
        <w:t>28</w:t>
      </w:r>
      <w:r>
        <w:rPr>
          <w:rFonts w:hint="eastAsia"/>
          <w:sz w:val="28"/>
          <w:szCs w:val="28"/>
        </w:rPr>
        <w:t>日</w:t>
      </w:r>
      <w:r w:rsidR="0078726F" w:rsidRPr="0078726F">
        <w:rPr>
          <w:rFonts w:hint="eastAsia"/>
          <w:sz w:val="28"/>
          <w:szCs w:val="28"/>
        </w:rPr>
        <w:t>公安部部署进一步深化改革，提升交通管理服务便利化工作，</w:t>
      </w:r>
      <w:r w:rsidR="0078726F" w:rsidRPr="00497649">
        <w:rPr>
          <w:rFonts w:hint="eastAsia"/>
          <w:b/>
          <w:sz w:val="28"/>
          <w:szCs w:val="28"/>
        </w:rPr>
        <w:t>公布了简捷快办、网上通办、就近可办等</w:t>
      </w:r>
      <w:r w:rsidR="0078726F" w:rsidRPr="00497649">
        <w:rPr>
          <w:rFonts w:hint="eastAsia"/>
          <w:b/>
          <w:sz w:val="28"/>
          <w:szCs w:val="28"/>
        </w:rPr>
        <w:t>20</w:t>
      </w:r>
      <w:r w:rsidR="0078726F" w:rsidRPr="00497649">
        <w:rPr>
          <w:rFonts w:hint="eastAsia"/>
          <w:b/>
          <w:sz w:val="28"/>
          <w:szCs w:val="28"/>
        </w:rPr>
        <w:t>项交通管理“放管服”改革新措施。其中，</w:t>
      </w:r>
      <w:r w:rsidR="0078726F" w:rsidRPr="00497649">
        <w:rPr>
          <w:rFonts w:hint="eastAsia"/>
          <w:b/>
          <w:sz w:val="28"/>
          <w:szCs w:val="28"/>
        </w:rPr>
        <w:t>2018</w:t>
      </w:r>
      <w:r w:rsidR="0078726F" w:rsidRPr="00497649">
        <w:rPr>
          <w:rFonts w:hint="eastAsia"/>
          <w:b/>
          <w:sz w:val="28"/>
          <w:szCs w:val="28"/>
        </w:rPr>
        <w:t>年</w:t>
      </w:r>
      <w:r w:rsidR="0078726F" w:rsidRPr="00497649">
        <w:rPr>
          <w:rFonts w:hint="eastAsia"/>
          <w:b/>
          <w:sz w:val="28"/>
          <w:szCs w:val="28"/>
        </w:rPr>
        <w:t>9</w:t>
      </w:r>
      <w:r w:rsidR="0078726F" w:rsidRPr="00497649">
        <w:rPr>
          <w:rFonts w:hint="eastAsia"/>
          <w:b/>
          <w:sz w:val="28"/>
          <w:szCs w:val="28"/>
        </w:rPr>
        <w:t>月</w:t>
      </w:r>
      <w:r w:rsidR="0078726F" w:rsidRPr="00497649">
        <w:rPr>
          <w:rFonts w:hint="eastAsia"/>
          <w:b/>
          <w:sz w:val="28"/>
          <w:szCs w:val="28"/>
        </w:rPr>
        <w:t>1</w:t>
      </w:r>
      <w:r w:rsidR="0078726F" w:rsidRPr="00497649">
        <w:rPr>
          <w:rFonts w:hint="eastAsia"/>
          <w:b/>
          <w:sz w:val="28"/>
          <w:szCs w:val="28"/>
        </w:rPr>
        <w:t>日起，实行车辆全国“通检”，全面推行小型汽车、货车和中型客车跨省异地检验</w:t>
      </w:r>
      <w:r w:rsidR="0078726F" w:rsidRPr="0078726F">
        <w:rPr>
          <w:rFonts w:hint="eastAsia"/>
          <w:sz w:val="28"/>
          <w:szCs w:val="28"/>
        </w:rPr>
        <w:t>。</w:t>
      </w:r>
      <w:r w:rsidR="0078726F" w:rsidRPr="0078726F">
        <w:rPr>
          <w:rFonts w:hint="eastAsia"/>
          <w:sz w:val="28"/>
          <w:szCs w:val="28"/>
        </w:rPr>
        <w:t>7</w:t>
      </w:r>
      <w:r w:rsidR="0078726F" w:rsidRPr="0078726F">
        <w:rPr>
          <w:rFonts w:hint="eastAsia"/>
          <w:sz w:val="28"/>
          <w:szCs w:val="28"/>
        </w:rPr>
        <w:t>月底前，资料减免、一证即办、自助快办等</w:t>
      </w:r>
      <w:r w:rsidR="0078726F" w:rsidRPr="0078726F">
        <w:rPr>
          <w:rFonts w:hint="eastAsia"/>
          <w:sz w:val="28"/>
          <w:szCs w:val="28"/>
        </w:rPr>
        <w:t>8</w:t>
      </w:r>
      <w:r w:rsidR="0078726F" w:rsidRPr="0078726F">
        <w:rPr>
          <w:rFonts w:hint="eastAsia"/>
          <w:sz w:val="28"/>
          <w:szCs w:val="28"/>
        </w:rPr>
        <w:t>项便民服务类措施在直辖市、省会市、自治区首府市和计划单列市等</w:t>
      </w:r>
      <w:r w:rsidR="0078726F" w:rsidRPr="0078726F">
        <w:rPr>
          <w:rFonts w:hint="eastAsia"/>
          <w:sz w:val="28"/>
          <w:szCs w:val="28"/>
        </w:rPr>
        <w:t>36</w:t>
      </w:r>
      <w:r w:rsidR="0078726F" w:rsidRPr="0078726F">
        <w:rPr>
          <w:rFonts w:hint="eastAsia"/>
          <w:sz w:val="28"/>
          <w:szCs w:val="28"/>
        </w:rPr>
        <w:t>个大城市率先落实，</w:t>
      </w:r>
      <w:r w:rsidR="0078726F" w:rsidRPr="00497649">
        <w:rPr>
          <w:rFonts w:hint="eastAsia"/>
          <w:b/>
          <w:sz w:val="28"/>
          <w:szCs w:val="28"/>
        </w:rPr>
        <w:t>9</w:t>
      </w:r>
      <w:r w:rsidR="0078726F" w:rsidRPr="00497649">
        <w:rPr>
          <w:rFonts w:hint="eastAsia"/>
          <w:b/>
          <w:sz w:val="28"/>
          <w:szCs w:val="28"/>
        </w:rPr>
        <w:t>月</w:t>
      </w:r>
      <w:r w:rsidR="0078726F" w:rsidRPr="00497649">
        <w:rPr>
          <w:rFonts w:hint="eastAsia"/>
          <w:b/>
          <w:sz w:val="28"/>
          <w:szCs w:val="28"/>
        </w:rPr>
        <w:t>1</w:t>
      </w:r>
      <w:r w:rsidR="0078726F" w:rsidRPr="00497649">
        <w:rPr>
          <w:rFonts w:hint="eastAsia"/>
          <w:b/>
          <w:sz w:val="28"/>
          <w:szCs w:val="28"/>
        </w:rPr>
        <w:t>日起，</w:t>
      </w:r>
      <w:r w:rsidR="0078726F" w:rsidRPr="00497649">
        <w:rPr>
          <w:rFonts w:hint="eastAsia"/>
          <w:b/>
          <w:sz w:val="28"/>
          <w:szCs w:val="28"/>
        </w:rPr>
        <w:t>20</w:t>
      </w:r>
      <w:r w:rsidR="0078726F" w:rsidRPr="00497649">
        <w:rPr>
          <w:rFonts w:hint="eastAsia"/>
          <w:b/>
          <w:sz w:val="28"/>
          <w:szCs w:val="28"/>
        </w:rPr>
        <w:t>项措施全面启动推行。</w:t>
      </w:r>
      <w:r w:rsidR="0078726F" w:rsidRPr="0078726F">
        <w:rPr>
          <w:rFonts w:hint="eastAsia"/>
          <w:sz w:val="28"/>
          <w:szCs w:val="28"/>
        </w:rPr>
        <w:t>在改革窗口服务方面共推出</w:t>
      </w:r>
      <w:r w:rsidR="0078726F" w:rsidRPr="0078726F">
        <w:rPr>
          <w:rFonts w:hint="eastAsia"/>
          <w:sz w:val="28"/>
          <w:szCs w:val="28"/>
        </w:rPr>
        <w:t>4</w:t>
      </w:r>
      <w:r w:rsidR="0078726F" w:rsidRPr="0078726F">
        <w:rPr>
          <w:rFonts w:hint="eastAsia"/>
          <w:sz w:val="28"/>
          <w:szCs w:val="28"/>
        </w:rPr>
        <w:t>项。</w:t>
      </w:r>
      <w:r w:rsidR="0078726F" w:rsidRPr="0078726F">
        <w:rPr>
          <w:rFonts w:hint="eastAsia"/>
          <w:sz w:val="28"/>
          <w:szCs w:val="28"/>
        </w:rPr>
        <w:lastRenderedPageBreak/>
        <w:t>首先是申请材料四个减免，办理交管业务时，申请人身份证明免予复印，申请表格免手填写，车辆识别代号免费拓印，车辆购置税、交强险、体检证明等相关部门证明凭证实现联网后逐步免予提交。同时，补换领、审验驾驶证等</w:t>
      </w:r>
      <w:r w:rsidR="0078726F" w:rsidRPr="0078726F">
        <w:rPr>
          <w:rFonts w:hint="eastAsia"/>
          <w:sz w:val="28"/>
          <w:szCs w:val="28"/>
        </w:rPr>
        <w:t>18</w:t>
      </w:r>
      <w:r w:rsidR="0078726F" w:rsidRPr="0078726F">
        <w:rPr>
          <w:rFonts w:hint="eastAsia"/>
          <w:sz w:val="28"/>
          <w:szCs w:val="28"/>
        </w:rPr>
        <w:t>类车驾管业务，申请人凭本人居民身份证明一证即办。业务受理、资料审核、缴纳费用、牌证发放“一次排队、一次办结”。</w:t>
      </w:r>
    </w:p>
    <w:p w:rsidR="0078726F" w:rsidRPr="00497649" w:rsidRDefault="0078726F" w:rsidP="00055E36">
      <w:pPr>
        <w:ind w:firstLineChars="200" w:firstLine="560"/>
        <w:rPr>
          <w:b/>
          <w:sz w:val="28"/>
          <w:szCs w:val="28"/>
        </w:rPr>
      </w:pPr>
      <w:r w:rsidRPr="0078726F">
        <w:rPr>
          <w:rFonts w:hint="eastAsia"/>
          <w:sz w:val="28"/>
          <w:szCs w:val="28"/>
        </w:rPr>
        <w:t>除此之外，</w:t>
      </w:r>
      <w:r w:rsidRPr="00497649">
        <w:rPr>
          <w:rFonts w:hint="eastAsia"/>
          <w:b/>
          <w:sz w:val="28"/>
          <w:szCs w:val="28"/>
        </w:rPr>
        <w:t>推广使用自助服务终端，群众可自助办理补换领驾驶证、机动车选号、信息变更、交通违法处理等业务。</w:t>
      </w:r>
    </w:p>
    <w:p w:rsidR="0078726F" w:rsidRPr="00055E36" w:rsidRDefault="00055E36" w:rsidP="00055E36">
      <w:pPr>
        <w:ind w:firstLine="540"/>
        <w:rPr>
          <w:b/>
          <w:sz w:val="28"/>
          <w:szCs w:val="28"/>
        </w:rPr>
      </w:pPr>
      <w:r w:rsidRPr="00055E36">
        <w:rPr>
          <w:rFonts w:hint="eastAsia"/>
          <w:b/>
          <w:sz w:val="28"/>
          <w:szCs w:val="28"/>
        </w:rPr>
        <w:t>（四）、本市</w:t>
      </w:r>
      <w:r w:rsidRPr="00055E36">
        <w:rPr>
          <w:rFonts w:hint="eastAsia"/>
          <w:b/>
          <w:sz w:val="28"/>
          <w:szCs w:val="28"/>
        </w:rPr>
        <w:t>7</w:t>
      </w:r>
      <w:r w:rsidRPr="00055E36">
        <w:rPr>
          <w:rFonts w:hint="eastAsia"/>
          <w:b/>
          <w:sz w:val="28"/>
          <w:szCs w:val="28"/>
        </w:rPr>
        <w:t>月起严查电动车销售</w:t>
      </w:r>
    </w:p>
    <w:p w:rsidR="00055E36" w:rsidRDefault="00055E36" w:rsidP="00610F0C">
      <w:pPr>
        <w:ind w:firstLineChars="200" w:firstLine="560"/>
        <w:rPr>
          <w:sz w:val="28"/>
          <w:szCs w:val="28"/>
          <w:shd w:val="clear" w:color="auto" w:fill="FFFFFF"/>
        </w:rPr>
      </w:pPr>
      <w:r w:rsidRPr="00055E36">
        <w:rPr>
          <w:sz w:val="28"/>
          <w:szCs w:val="28"/>
          <w:shd w:val="clear" w:color="auto" w:fill="FFFFFF"/>
        </w:rPr>
        <w:t>本市全面启动违规销售电动车专项治理行动，</w:t>
      </w:r>
      <w:r>
        <w:rPr>
          <w:rFonts w:hint="eastAsia"/>
          <w:sz w:val="28"/>
          <w:szCs w:val="28"/>
          <w:shd w:val="clear" w:color="auto" w:fill="FFFFFF"/>
        </w:rPr>
        <w:t>7</w:t>
      </w:r>
      <w:r>
        <w:rPr>
          <w:rFonts w:hint="eastAsia"/>
          <w:sz w:val="28"/>
          <w:szCs w:val="28"/>
          <w:shd w:val="clear" w:color="auto" w:fill="FFFFFF"/>
        </w:rPr>
        <w:t>月</w:t>
      </w:r>
      <w:r>
        <w:rPr>
          <w:rFonts w:hint="eastAsia"/>
          <w:sz w:val="28"/>
          <w:szCs w:val="28"/>
          <w:shd w:val="clear" w:color="auto" w:fill="FFFFFF"/>
        </w:rPr>
        <w:t>1</w:t>
      </w:r>
      <w:r>
        <w:rPr>
          <w:rFonts w:hint="eastAsia"/>
          <w:sz w:val="28"/>
          <w:szCs w:val="28"/>
          <w:shd w:val="clear" w:color="auto" w:fill="FFFFFF"/>
        </w:rPr>
        <w:t>日</w:t>
      </w:r>
      <w:r w:rsidRPr="00055E36">
        <w:rPr>
          <w:sz w:val="28"/>
          <w:szCs w:val="28"/>
          <w:shd w:val="clear" w:color="auto" w:fill="FFFFFF"/>
        </w:rPr>
        <w:t>起全市禁售违规电动车。电</w:t>
      </w:r>
      <w:r w:rsidRPr="00497649">
        <w:rPr>
          <w:b/>
          <w:sz w:val="28"/>
          <w:szCs w:val="28"/>
          <w:shd w:val="clear" w:color="auto" w:fill="FFFFFF"/>
        </w:rPr>
        <w:t>动摩托车、电动三轮、四轮车、老年代步车均在禁售之列，</w:t>
      </w:r>
      <w:r w:rsidRPr="00497649">
        <w:rPr>
          <w:rFonts w:hint="eastAsia"/>
          <w:b/>
          <w:sz w:val="28"/>
          <w:szCs w:val="28"/>
          <w:shd w:val="clear" w:color="auto" w:fill="FFFFFF"/>
        </w:rPr>
        <w:t>都不能在北京销售</w:t>
      </w:r>
      <w:r>
        <w:rPr>
          <w:rFonts w:hint="eastAsia"/>
          <w:sz w:val="28"/>
          <w:szCs w:val="28"/>
          <w:shd w:val="clear" w:color="auto" w:fill="FFFFFF"/>
        </w:rPr>
        <w:t>。</w:t>
      </w:r>
      <w:r w:rsidRPr="00055E36">
        <w:rPr>
          <w:sz w:val="28"/>
          <w:szCs w:val="28"/>
          <w:shd w:val="clear" w:color="auto" w:fill="FFFFFF"/>
        </w:rPr>
        <w:t>从</w:t>
      </w:r>
      <w:r w:rsidRPr="00055E36">
        <w:rPr>
          <w:sz w:val="28"/>
          <w:szCs w:val="28"/>
          <w:shd w:val="clear" w:color="auto" w:fill="FFFFFF"/>
        </w:rPr>
        <w:t>7</w:t>
      </w:r>
      <w:r w:rsidRPr="00055E36">
        <w:rPr>
          <w:sz w:val="28"/>
          <w:szCs w:val="28"/>
          <w:shd w:val="clear" w:color="auto" w:fill="FFFFFF"/>
        </w:rPr>
        <w:t>月份开始，对仍在违规销售电动车的商户，工商部门将依法严厉查处，情节严重的将被吊销营业执照。</w:t>
      </w:r>
    </w:p>
    <w:p w:rsidR="00610F0C" w:rsidRPr="00DC20F7" w:rsidRDefault="00610F0C" w:rsidP="00DC20F7">
      <w:pPr>
        <w:ind w:firstLineChars="200" w:firstLine="562"/>
        <w:rPr>
          <w:b/>
          <w:sz w:val="28"/>
          <w:szCs w:val="28"/>
          <w:shd w:val="clear" w:color="auto" w:fill="FFFFFF"/>
        </w:rPr>
      </w:pPr>
      <w:r w:rsidRPr="00DC20F7">
        <w:rPr>
          <w:rFonts w:hint="eastAsia"/>
          <w:b/>
          <w:sz w:val="28"/>
          <w:szCs w:val="28"/>
          <w:shd w:val="clear" w:color="auto" w:fill="FFFFFF"/>
        </w:rPr>
        <w:t>（五）、奥迪汽车正式入股上汽集团</w:t>
      </w:r>
    </w:p>
    <w:p w:rsidR="00610F0C" w:rsidRPr="00497649" w:rsidRDefault="00610F0C" w:rsidP="00610F0C">
      <w:pPr>
        <w:ind w:firstLineChars="200" w:firstLine="560"/>
        <w:rPr>
          <w:b/>
          <w:sz w:val="28"/>
          <w:szCs w:val="28"/>
          <w:shd w:val="clear" w:color="auto" w:fill="FFFFFF"/>
        </w:rPr>
      </w:pPr>
      <w:r w:rsidRPr="00610F0C">
        <w:rPr>
          <w:rFonts w:hint="eastAsia"/>
          <w:sz w:val="28"/>
          <w:szCs w:val="28"/>
        </w:rPr>
        <w:t>奥迪官方表示，</w:t>
      </w:r>
      <w:r w:rsidRPr="00610F0C">
        <w:rPr>
          <w:rFonts w:hint="eastAsia"/>
          <w:sz w:val="28"/>
          <w:szCs w:val="28"/>
        </w:rPr>
        <w:t>2018</w:t>
      </w:r>
      <w:r w:rsidRPr="00610F0C">
        <w:rPr>
          <w:rFonts w:hint="eastAsia"/>
          <w:sz w:val="28"/>
          <w:szCs w:val="28"/>
        </w:rPr>
        <w:t>年</w:t>
      </w:r>
      <w:r w:rsidRPr="00610F0C">
        <w:rPr>
          <w:rFonts w:hint="eastAsia"/>
          <w:sz w:val="28"/>
          <w:szCs w:val="28"/>
        </w:rPr>
        <w:t>6</w:t>
      </w:r>
      <w:r w:rsidRPr="00610F0C">
        <w:rPr>
          <w:rFonts w:hint="eastAsia"/>
          <w:sz w:val="28"/>
          <w:szCs w:val="28"/>
        </w:rPr>
        <w:t>月，奥迪汽车股份公司获得大众汽车集团所持有的上汽大众</w:t>
      </w:r>
      <w:r w:rsidRPr="00610F0C">
        <w:rPr>
          <w:rFonts w:hint="eastAsia"/>
          <w:sz w:val="28"/>
          <w:szCs w:val="28"/>
        </w:rPr>
        <w:t>1%</w:t>
      </w:r>
      <w:r w:rsidRPr="00610F0C">
        <w:rPr>
          <w:rFonts w:hint="eastAsia"/>
          <w:sz w:val="28"/>
          <w:szCs w:val="28"/>
        </w:rPr>
        <w:t>的股权。这是启动规划中上汽奥迪首个汽车项目研发及生产准备工作的基础之一。目前，上汽奥迪项目正在按计划推进，并与相关各方达成了一致</w:t>
      </w:r>
      <w:r w:rsidRPr="00497649">
        <w:rPr>
          <w:rFonts w:hint="eastAsia"/>
          <w:b/>
          <w:sz w:val="28"/>
          <w:szCs w:val="28"/>
        </w:rPr>
        <w:t>。这就意味着，上汽大众已经具备生产和销售奥迪产品的资质。</w:t>
      </w:r>
    </w:p>
    <w:p w:rsidR="00610F0C" w:rsidRPr="00DC20F7" w:rsidRDefault="00610F0C" w:rsidP="00DC20F7">
      <w:pPr>
        <w:ind w:firstLineChars="200" w:firstLine="562"/>
        <w:rPr>
          <w:b/>
          <w:sz w:val="28"/>
          <w:szCs w:val="28"/>
          <w:shd w:val="clear" w:color="auto" w:fill="FFFFFF"/>
        </w:rPr>
      </w:pPr>
      <w:r w:rsidRPr="00DC20F7">
        <w:rPr>
          <w:rFonts w:hint="eastAsia"/>
          <w:b/>
          <w:sz w:val="28"/>
          <w:szCs w:val="28"/>
          <w:shd w:val="clear" w:color="auto" w:fill="FFFFFF"/>
        </w:rPr>
        <w:t>（六）、想买新能源车</w:t>
      </w:r>
      <w:r w:rsidRPr="00DC20F7">
        <w:rPr>
          <w:rFonts w:hint="eastAsia"/>
          <w:b/>
          <w:sz w:val="28"/>
          <w:szCs w:val="28"/>
          <w:shd w:val="clear" w:color="auto" w:fill="FFFFFF"/>
        </w:rPr>
        <w:t>5</w:t>
      </w:r>
      <w:r w:rsidRPr="00DC20F7">
        <w:rPr>
          <w:rFonts w:hint="eastAsia"/>
          <w:b/>
          <w:sz w:val="28"/>
          <w:szCs w:val="28"/>
          <w:shd w:val="clear" w:color="auto" w:fill="FFFFFF"/>
        </w:rPr>
        <w:t>年后才有指标</w:t>
      </w:r>
    </w:p>
    <w:p w:rsidR="00610F0C" w:rsidRPr="00497649" w:rsidRDefault="00610F0C" w:rsidP="00610F0C">
      <w:pPr>
        <w:ind w:firstLineChars="200" w:firstLine="560"/>
        <w:rPr>
          <w:b/>
          <w:sz w:val="28"/>
          <w:szCs w:val="28"/>
        </w:rPr>
      </w:pPr>
      <w:r w:rsidRPr="00610F0C">
        <w:rPr>
          <w:sz w:val="28"/>
          <w:szCs w:val="28"/>
        </w:rPr>
        <w:t>本期累计收到个人新能源小客车配置指标申请和确认延期的共</w:t>
      </w:r>
      <w:r w:rsidRPr="00610F0C">
        <w:rPr>
          <w:sz w:val="28"/>
          <w:szCs w:val="28"/>
        </w:rPr>
        <w:t>289377</w:t>
      </w:r>
      <w:r w:rsidRPr="00610F0C">
        <w:rPr>
          <w:sz w:val="28"/>
          <w:szCs w:val="28"/>
        </w:rPr>
        <w:t>个；有</w:t>
      </w:r>
      <w:r w:rsidRPr="00610F0C">
        <w:rPr>
          <w:sz w:val="28"/>
          <w:szCs w:val="28"/>
        </w:rPr>
        <w:t>7330</w:t>
      </w:r>
      <w:r w:rsidRPr="00610F0C">
        <w:rPr>
          <w:sz w:val="28"/>
          <w:szCs w:val="28"/>
        </w:rPr>
        <w:t>家企事业等单位申请新能源小客车配置指标</w:t>
      </w:r>
      <w:r w:rsidRPr="00610F0C">
        <w:rPr>
          <w:sz w:val="28"/>
          <w:szCs w:val="28"/>
        </w:rPr>
        <w:t>10626</w:t>
      </w:r>
      <w:r w:rsidRPr="00610F0C">
        <w:rPr>
          <w:sz w:val="28"/>
          <w:szCs w:val="28"/>
        </w:rPr>
        <w:lastRenderedPageBreak/>
        <w:t>个。按照目前的分配规则，</w:t>
      </w:r>
      <w:r w:rsidRPr="00497649">
        <w:rPr>
          <w:b/>
          <w:sz w:val="28"/>
          <w:szCs w:val="28"/>
        </w:rPr>
        <w:t>今年的个人新能源小客车指标已全部用尽，有超过</w:t>
      </w:r>
      <w:r w:rsidRPr="00497649">
        <w:rPr>
          <w:b/>
          <w:sz w:val="28"/>
          <w:szCs w:val="28"/>
        </w:rPr>
        <w:t>28</w:t>
      </w:r>
      <w:r w:rsidRPr="00497649">
        <w:rPr>
          <w:b/>
          <w:sz w:val="28"/>
          <w:szCs w:val="28"/>
        </w:rPr>
        <w:t>万申请人处于轮候状态，新申请者至少还需要等待五年，也就是</w:t>
      </w:r>
      <w:r w:rsidRPr="00497649">
        <w:rPr>
          <w:b/>
          <w:sz w:val="28"/>
          <w:szCs w:val="28"/>
        </w:rPr>
        <w:t>2024</w:t>
      </w:r>
      <w:r w:rsidRPr="00497649">
        <w:rPr>
          <w:b/>
          <w:sz w:val="28"/>
          <w:szCs w:val="28"/>
        </w:rPr>
        <w:t>年后才能获得指标。</w:t>
      </w:r>
    </w:p>
    <w:p w:rsidR="00DC20F7" w:rsidRPr="00610F0C" w:rsidRDefault="00DC20F7" w:rsidP="00610F0C">
      <w:pPr>
        <w:ind w:firstLineChars="200" w:firstLine="560"/>
        <w:rPr>
          <w:sz w:val="28"/>
          <w:szCs w:val="28"/>
        </w:rPr>
      </w:pPr>
    </w:p>
    <w:p w:rsidR="00610F0C" w:rsidRPr="00DC20F7" w:rsidRDefault="00610F0C" w:rsidP="00DC20F7">
      <w:pPr>
        <w:ind w:firstLineChars="200" w:firstLine="562"/>
        <w:rPr>
          <w:b/>
          <w:sz w:val="28"/>
          <w:szCs w:val="28"/>
          <w:shd w:val="clear" w:color="auto" w:fill="FFFFFF"/>
        </w:rPr>
      </w:pPr>
      <w:r w:rsidRPr="00DC20F7">
        <w:rPr>
          <w:rFonts w:hint="eastAsia"/>
          <w:b/>
          <w:sz w:val="28"/>
          <w:szCs w:val="28"/>
          <w:shd w:val="clear" w:color="auto" w:fill="FFFFFF"/>
        </w:rPr>
        <w:t>三、关于汽车行业汽车市场重要舆论信息</w:t>
      </w:r>
    </w:p>
    <w:p w:rsidR="00610F0C" w:rsidRDefault="00610F0C" w:rsidP="00610F0C">
      <w:pPr>
        <w:ind w:firstLineChars="200" w:firstLine="560"/>
        <w:rPr>
          <w:sz w:val="28"/>
          <w:szCs w:val="28"/>
          <w:shd w:val="clear" w:color="auto" w:fill="FFFFFF"/>
        </w:rPr>
      </w:pPr>
      <w:r>
        <w:rPr>
          <w:rFonts w:hint="eastAsia"/>
          <w:sz w:val="28"/>
          <w:szCs w:val="28"/>
          <w:shd w:val="clear" w:color="auto" w:fill="FFFFFF"/>
        </w:rPr>
        <w:t>1</w:t>
      </w:r>
      <w:r>
        <w:rPr>
          <w:rFonts w:hint="eastAsia"/>
          <w:sz w:val="28"/>
          <w:szCs w:val="28"/>
          <w:shd w:val="clear" w:color="auto" w:fill="FFFFFF"/>
        </w:rPr>
        <w:t>、特斯拉上海建厂</w:t>
      </w:r>
      <w:r w:rsidR="0039272C">
        <w:rPr>
          <w:rFonts w:hint="eastAsia"/>
          <w:sz w:val="28"/>
          <w:szCs w:val="28"/>
          <w:shd w:val="clear" w:color="auto" w:fill="FFFFFF"/>
        </w:rPr>
        <w:t>商务部表态</w:t>
      </w:r>
      <w:r w:rsidR="007A4F2C">
        <w:rPr>
          <w:rFonts w:hint="eastAsia"/>
          <w:sz w:val="28"/>
          <w:szCs w:val="28"/>
          <w:shd w:val="clear" w:color="auto" w:fill="FFFFFF"/>
        </w:rPr>
        <w:t>欢迎</w:t>
      </w:r>
      <w:r w:rsidR="00E84F7B" w:rsidRPr="00E84F7B">
        <w:rPr>
          <w:sz w:val="28"/>
          <w:szCs w:val="28"/>
          <w:shd w:val="clear" w:color="auto" w:fill="FFFFFF"/>
        </w:rPr>
        <w:fldChar w:fldCharType="begin"/>
      </w:r>
      <w:r w:rsidR="00E84F7B" w:rsidRPr="00E84F7B">
        <w:rPr>
          <w:sz w:val="28"/>
          <w:szCs w:val="28"/>
          <w:shd w:val="clear" w:color="auto" w:fill="FFFFFF"/>
        </w:rPr>
        <w:instrText xml:space="preserve"> PAGE   \* MERGEFORMAT </w:instrText>
      </w:r>
      <w:r w:rsidR="00E84F7B" w:rsidRPr="00E84F7B">
        <w:rPr>
          <w:sz w:val="28"/>
          <w:szCs w:val="28"/>
          <w:shd w:val="clear" w:color="auto" w:fill="FFFFFF"/>
        </w:rPr>
        <w:fldChar w:fldCharType="separate"/>
      </w:r>
      <w:r w:rsidR="00E84F7B" w:rsidRPr="00E84F7B">
        <w:rPr>
          <w:noProof/>
          <w:sz w:val="28"/>
          <w:szCs w:val="28"/>
          <w:shd w:val="clear" w:color="auto" w:fill="FFFFFF"/>
          <w:lang w:val="zh-CN"/>
        </w:rPr>
        <w:t>5</w:t>
      </w:r>
      <w:r w:rsidR="00E84F7B" w:rsidRPr="00E84F7B">
        <w:rPr>
          <w:sz w:val="28"/>
          <w:szCs w:val="28"/>
          <w:shd w:val="clear" w:color="auto" w:fill="FFFFFF"/>
        </w:rPr>
        <w:fldChar w:fldCharType="end"/>
      </w:r>
    </w:p>
    <w:p w:rsidR="0039272C" w:rsidRDefault="0039272C" w:rsidP="00610F0C">
      <w:pPr>
        <w:ind w:firstLineChars="200" w:firstLine="560"/>
        <w:rPr>
          <w:sz w:val="28"/>
          <w:szCs w:val="28"/>
          <w:shd w:val="clear" w:color="auto" w:fill="FFFFFF"/>
        </w:rPr>
      </w:pPr>
      <w:r>
        <w:rPr>
          <w:rFonts w:hint="eastAsia"/>
          <w:sz w:val="28"/>
          <w:szCs w:val="28"/>
          <w:shd w:val="clear" w:color="auto" w:fill="FFFFFF"/>
        </w:rPr>
        <w:t>2</w:t>
      </w:r>
      <w:r>
        <w:rPr>
          <w:rFonts w:hint="eastAsia"/>
          <w:sz w:val="28"/>
          <w:szCs w:val="28"/>
          <w:shd w:val="clear" w:color="auto" w:fill="FFFFFF"/>
        </w:rPr>
        <w:t>、关税下调遭遇市场淡季二手车市利润缩水</w:t>
      </w:r>
    </w:p>
    <w:p w:rsidR="0039272C" w:rsidRDefault="0039272C" w:rsidP="00610F0C">
      <w:pPr>
        <w:ind w:firstLineChars="200" w:firstLine="560"/>
        <w:rPr>
          <w:sz w:val="28"/>
          <w:szCs w:val="28"/>
          <w:shd w:val="clear" w:color="auto" w:fill="FFFFFF"/>
        </w:rPr>
      </w:pPr>
      <w:r>
        <w:rPr>
          <w:rFonts w:hint="eastAsia"/>
          <w:sz w:val="28"/>
          <w:szCs w:val="28"/>
          <w:shd w:val="clear" w:color="auto" w:fill="FFFFFF"/>
        </w:rPr>
        <w:t>3</w:t>
      </w:r>
      <w:r>
        <w:rPr>
          <w:rFonts w:hint="eastAsia"/>
          <w:sz w:val="28"/>
          <w:szCs w:val="28"/>
          <w:shd w:val="clear" w:color="auto" w:fill="FFFFFF"/>
        </w:rPr>
        <w:t>、据乘联会统计数据，</w:t>
      </w:r>
      <w:r>
        <w:rPr>
          <w:rFonts w:hint="eastAsia"/>
          <w:sz w:val="28"/>
          <w:szCs w:val="28"/>
          <w:shd w:val="clear" w:color="auto" w:fill="FFFFFF"/>
        </w:rPr>
        <w:t>5</w:t>
      </w:r>
      <w:r>
        <w:rPr>
          <w:rFonts w:hint="eastAsia"/>
          <w:sz w:val="28"/>
          <w:szCs w:val="28"/>
          <w:shd w:val="clear" w:color="auto" w:fill="FFFFFF"/>
        </w:rPr>
        <w:t>月份新能源汽车销售</w:t>
      </w:r>
      <w:r>
        <w:rPr>
          <w:rFonts w:hint="eastAsia"/>
          <w:sz w:val="28"/>
          <w:szCs w:val="28"/>
          <w:shd w:val="clear" w:color="auto" w:fill="FFFFFF"/>
        </w:rPr>
        <w:t>9.2</w:t>
      </w:r>
      <w:r>
        <w:rPr>
          <w:rFonts w:hint="eastAsia"/>
          <w:sz w:val="28"/>
          <w:szCs w:val="28"/>
          <w:shd w:val="clear" w:color="auto" w:fill="FFFFFF"/>
        </w:rPr>
        <w:t>万辆，环比增长</w:t>
      </w:r>
      <w:r>
        <w:rPr>
          <w:rFonts w:hint="eastAsia"/>
          <w:sz w:val="28"/>
          <w:szCs w:val="28"/>
          <w:shd w:val="clear" w:color="auto" w:fill="FFFFFF"/>
        </w:rPr>
        <w:t>30%</w:t>
      </w:r>
      <w:r>
        <w:rPr>
          <w:rFonts w:hint="eastAsia"/>
          <w:sz w:val="28"/>
          <w:szCs w:val="28"/>
          <w:shd w:val="clear" w:color="auto" w:fill="FFFFFF"/>
        </w:rPr>
        <w:t>，同比增长</w:t>
      </w:r>
      <w:r>
        <w:rPr>
          <w:rFonts w:hint="eastAsia"/>
          <w:sz w:val="28"/>
          <w:szCs w:val="28"/>
          <w:shd w:val="clear" w:color="auto" w:fill="FFFFFF"/>
        </w:rPr>
        <w:t>1.4</w:t>
      </w:r>
      <w:r>
        <w:rPr>
          <w:rFonts w:hint="eastAsia"/>
          <w:sz w:val="28"/>
          <w:szCs w:val="28"/>
          <w:shd w:val="clear" w:color="auto" w:fill="FFFFFF"/>
        </w:rPr>
        <w:t>倍。</w:t>
      </w:r>
    </w:p>
    <w:p w:rsidR="0039272C" w:rsidRDefault="0039272C" w:rsidP="00610F0C">
      <w:pPr>
        <w:ind w:firstLineChars="200" w:firstLine="560"/>
        <w:rPr>
          <w:sz w:val="28"/>
          <w:szCs w:val="28"/>
          <w:shd w:val="clear" w:color="auto" w:fill="FFFFFF"/>
        </w:rPr>
      </w:pPr>
      <w:r>
        <w:rPr>
          <w:rFonts w:hint="eastAsia"/>
          <w:sz w:val="28"/>
          <w:szCs w:val="28"/>
          <w:shd w:val="clear" w:color="auto" w:fill="FFFFFF"/>
        </w:rPr>
        <w:t>4</w:t>
      </w:r>
      <w:r>
        <w:rPr>
          <w:rFonts w:hint="eastAsia"/>
          <w:sz w:val="28"/>
          <w:szCs w:val="28"/>
          <w:shd w:val="clear" w:color="auto" w:fill="FFFFFF"/>
        </w:rPr>
        <w:t>、发改委（汽车产业投资管理规定）征求意见</w:t>
      </w:r>
    </w:p>
    <w:p w:rsidR="0039272C" w:rsidRDefault="0039272C" w:rsidP="00610F0C">
      <w:pPr>
        <w:ind w:firstLineChars="200" w:firstLine="560"/>
        <w:rPr>
          <w:sz w:val="28"/>
          <w:szCs w:val="28"/>
          <w:shd w:val="clear" w:color="auto" w:fill="FFFFFF"/>
        </w:rPr>
      </w:pPr>
      <w:r>
        <w:rPr>
          <w:rFonts w:hint="eastAsia"/>
          <w:sz w:val="28"/>
          <w:szCs w:val="28"/>
          <w:shd w:val="clear" w:color="auto" w:fill="FFFFFF"/>
        </w:rPr>
        <w:t>5</w:t>
      </w:r>
      <w:r>
        <w:rPr>
          <w:rFonts w:hint="eastAsia"/>
          <w:sz w:val="28"/>
          <w:szCs w:val="28"/>
          <w:shd w:val="clear" w:color="auto" w:fill="FFFFFF"/>
        </w:rPr>
        <w:t>、新零售爆发天猫</w:t>
      </w:r>
      <w:r>
        <w:rPr>
          <w:rFonts w:hint="eastAsia"/>
          <w:sz w:val="28"/>
          <w:szCs w:val="28"/>
          <w:shd w:val="clear" w:color="auto" w:fill="FFFFFF"/>
        </w:rPr>
        <w:t>618</w:t>
      </w:r>
      <w:r>
        <w:rPr>
          <w:rFonts w:hint="eastAsia"/>
          <w:sz w:val="28"/>
          <w:szCs w:val="28"/>
          <w:shd w:val="clear" w:color="auto" w:fill="FFFFFF"/>
        </w:rPr>
        <w:t>七千万人逛线下</w:t>
      </w:r>
    </w:p>
    <w:p w:rsidR="0039272C" w:rsidRDefault="0039272C" w:rsidP="00610F0C">
      <w:pPr>
        <w:ind w:firstLineChars="200" w:firstLine="560"/>
        <w:rPr>
          <w:sz w:val="28"/>
          <w:szCs w:val="28"/>
          <w:shd w:val="clear" w:color="auto" w:fill="FFFFFF"/>
        </w:rPr>
      </w:pPr>
      <w:r>
        <w:rPr>
          <w:rFonts w:hint="eastAsia"/>
          <w:sz w:val="28"/>
          <w:szCs w:val="28"/>
          <w:shd w:val="clear" w:color="auto" w:fill="FFFFFF"/>
        </w:rPr>
        <w:t>6</w:t>
      </w:r>
      <w:r>
        <w:rPr>
          <w:rFonts w:hint="eastAsia"/>
          <w:sz w:val="28"/>
          <w:szCs w:val="28"/>
          <w:shd w:val="clear" w:color="auto" w:fill="FFFFFF"/>
        </w:rPr>
        <w:t>、政治局审议乡村振兴战略规划</w:t>
      </w:r>
    </w:p>
    <w:p w:rsidR="0039272C" w:rsidRDefault="0039272C" w:rsidP="00610F0C">
      <w:pPr>
        <w:ind w:firstLineChars="200" w:firstLine="560"/>
        <w:rPr>
          <w:sz w:val="28"/>
          <w:szCs w:val="28"/>
          <w:shd w:val="clear" w:color="auto" w:fill="FFFFFF"/>
        </w:rPr>
      </w:pPr>
      <w:r>
        <w:rPr>
          <w:rFonts w:hint="eastAsia"/>
          <w:sz w:val="28"/>
          <w:szCs w:val="28"/>
          <w:shd w:val="clear" w:color="auto" w:fill="FFFFFF"/>
        </w:rPr>
        <w:t>7</w:t>
      </w:r>
      <w:r>
        <w:rPr>
          <w:rFonts w:hint="eastAsia"/>
          <w:sz w:val="28"/>
          <w:szCs w:val="28"/>
          <w:shd w:val="clear" w:color="auto" w:fill="FFFFFF"/>
        </w:rPr>
        <w:t>、全国不动产登记体系全面运行</w:t>
      </w:r>
    </w:p>
    <w:p w:rsidR="0039272C" w:rsidRDefault="0039272C" w:rsidP="00610F0C">
      <w:pPr>
        <w:ind w:firstLineChars="200" w:firstLine="560"/>
        <w:rPr>
          <w:sz w:val="28"/>
          <w:szCs w:val="28"/>
          <w:shd w:val="clear" w:color="auto" w:fill="FFFFFF"/>
        </w:rPr>
      </w:pPr>
      <w:r>
        <w:rPr>
          <w:rFonts w:hint="eastAsia"/>
          <w:sz w:val="28"/>
          <w:szCs w:val="28"/>
          <w:shd w:val="clear" w:color="auto" w:fill="FFFFFF"/>
        </w:rPr>
        <w:t>8</w:t>
      </w:r>
      <w:r>
        <w:rPr>
          <w:rFonts w:hint="eastAsia"/>
          <w:sz w:val="28"/>
          <w:szCs w:val="28"/>
          <w:shd w:val="clear" w:color="auto" w:fill="FFFFFF"/>
        </w:rPr>
        <w:t>、</w:t>
      </w:r>
      <w:r w:rsidR="00DC20F7">
        <w:rPr>
          <w:rFonts w:hint="eastAsia"/>
          <w:sz w:val="28"/>
          <w:szCs w:val="28"/>
          <w:shd w:val="clear" w:color="auto" w:fill="FFFFFF"/>
        </w:rPr>
        <w:t>工信部表态加快推进</w:t>
      </w:r>
      <w:r w:rsidR="00DC20F7">
        <w:rPr>
          <w:rFonts w:hint="eastAsia"/>
          <w:sz w:val="28"/>
          <w:szCs w:val="28"/>
          <w:shd w:val="clear" w:color="auto" w:fill="FFFFFF"/>
        </w:rPr>
        <w:t>5G</w:t>
      </w:r>
    </w:p>
    <w:p w:rsidR="00DC20F7" w:rsidRDefault="00DC20F7" w:rsidP="00610F0C">
      <w:pPr>
        <w:ind w:firstLineChars="200" w:firstLine="560"/>
        <w:rPr>
          <w:sz w:val="28"/>
          <w:szCs w:val="28"/>
          <w:shd w:val="clear" w:color="auto" w:fill="FFFFFF"/>
        </w:rPr>
      </w:pPr>
      <w:r>
        <w:rPr>
          <w:rFonts w:hint="eastAsia"/>
          <w:sz w:val="28"/>
          <w:szCs w:val="28"/>
          <w:shd w:val="clear" w:color="auto" w:fill="FFFFFF"/>
        </w:rPr>
        <w:t>9</w:t>
      </w:r>
      <w:r>
        <w:rPr>
          <w:rFonts w:hint="eastAsia"/>
          <w:sz w:val="28"/>
          <w:szCs w:val="28"/>
          <w:shd w:val="clear" w:color="auto" w:fill="FFFFFF"/>
        </w:rPr>
        <w:t>、</w:t>
      </w:r>
      <w:r>
        <w:rPr>
          <w:rFonts w:hint="eastAsia"/>
          <w:sz w:val="28"/>
          <w:szCs w:val="28"/>
          <w:shd w:val="clear" w:color="auto" w:fill="FFFFFF"/>
        </w:rPr>
        <w:t>2018</w:t>
      </w:r>
      <w:r>
        <w:rPr>
          <w:rFonts w:hint="eastAsia"/>
          <w:sz w:val="28"/>
          <w:szCs w:val="28"/>
          <w:shd w:val="clear" w:color="auto" w:fill="FFFFFF"/>
        </w:rPr>
        <w:t>年版外商投资准入负面清单发布，</w:t>
      </w:r>
      <w:r>
        <w:rPr>
          <w:rFonts w:hint="eastAsia"/>
          <w:sz w:val="28"/>
          <w:szCs w:val="28"/>
          <w:shd w:val="clear" w:color="auto" w:fill="FFFFFF"/>
        </w:rPr>
        <w:t>22</w:t>
      </w:r>
      <w:r>
        <w:rPr>
          <w:rFonts w:hint="eastAsia"/>
          <w:sz w:val="28"/>
          <w:szCs w:val="28"/>
          <w:shd w:val="clear" w:color="auto" w:fill="FFFFFF"/>
        </w:rPr>
        <w:t>个领域大幅度放宽外资市场准入</w:t>
      </w:r>
    </w:p>
    <w:p w:rsidR="00DC20F7" w:rsidRDefault="00DC20F7" w:rsidP="00610F0C">
      <w:pPr>
        <w:ind w:firstLineChars="200" w:firstLine="560"/>
        <w:rPr>
          <w:sz w:val="28"/>
          <w:szCs w:val="28"/>
          <w:shd w:val="clear" w:color="auto" w:fill="FFFFFF"/>
        </w:rPr>
      </w:pPr>
    </w:p>
    <w:p w:rsidR="00DC20F7" w:rsidRPr="00DC20F7" w:rsidRDefault="00DC20F7" w:rsidP="00DC20F7">
      <w:pPr>
        <w:ind w:firstLineChars="200" w:firstLine="560"/>
        <w:jc w:val="right"/>
        <w:rPr>
          <w:sz w:val="28"/>
          <w:szCs w:val="28"/>
          <w:shd w:val="clear" w:color="auto" w:fill="FFFFFF"/>
        </w:rPr>
      </w:pPr>
      <w:r>
        <w:rPr>
          <w:rFonts w:hint="eastAsia"/>
          <w:sz w:val="28"/>
          <w:szCs w:val="28"/>
          <w:shd w:val="clear" w:color="auto" w:fill="FFFFFF"/>
        </w:rPr>
        <w:t>2018.7.9</w:t>
      </w:r>
    </w:p>
    <w:sectPr w:rsidR="00DC20F7" w:rsidRPr="00DC20F7" w:rsidSect="005D403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82A" w:rsidRDefault="00D9782A" w:rsidP="00947D35">
      <w:r>
        <w:separator/>
      </w:r>
    </w:p>
  </w:endnote>
  <w:endnote w:type="continuationSeparator" w:id="0">
    <w:p w:rsidR="00D9782A" w:rsidRDefault="00D9782A" w:rsidP="00947D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F7B" w:rsidRDefault="00E84F7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3835"/>
      <w:gridCol w:w="852"/>
      <w:gridCol w:w="3835"/>
    </w:tblGrid>
    <w:tr w:rsidR="00E84F7B">
      <w:trPr>
        <w:trHeight w:val="151"/>
      </w:trPr>
      <w:tc>
        <w:tcPr>
          <w:tcW w:w="2250" w:type="pct"/>
          <w:tcBorders>
            <w:bottom w:val="single" w:sz="4" w:space="0" w:color="4F81BD" w:themeColor="accent1"/>
          </w:tcBorders>
        </w:tcPr>
        <w:p w:rsidR="00E84F7B" w:rsidRDefault="00E84F7B">
          <w:pPr>
            <w:pStyle w:val="a3"/>
            <w:rPr>
              <w:rFonts w:asciiTheme="majorHAnsi" w:eastAsiaTheme="majorEastAsia" w:hAnsiTheme="majorHAnsi" w:cstheme="majorBidi"/>
              <w:b/>
              <w:bCs/>
            </w:rPr>
          </w:pPr>
        </w:p>
      </w:tc>
      <w:tc>
        <w:tcPr>
          <w:tcW w:w="500" w:type="pct"/>
          <w:vMerge w:val="restart"/>
          <w:noWrap/>
          <w:vAlign w:val="center"/>
        </w:tcPr>
        <w:p w:rsidR="00E84F7B" w:rsidRDefault="00E84F7B">
          <w:pPr>
            <w:pStyle w:val="a6"/>
            <w:rPr>
              <w:rFonts w:asciiTheme="majorHAnsi" w:hAnsiTheme="majorHAnsi"/>
            </w:rPr>
          </w:pPr>
          <w:r>
            <w:rPr>
              <w:rFonts w:asciiTheme="majorHAnsi" w:hAnsiTheme="majorHAnsi"/>
              <w:b/>
              <w:lang w:val="zh-CN"/>
            </w:rPr>
            <w:t xml:space="preserve"> </w:t>
          </w:r>
          <w:fldSimple w:instr=" PAGE  \* MERGEFORMAT ">
            <w:r w:rsidRPr="00E84F7B">
              <w:rPr>
                <w:rFonts w:asciiTheme="majorHAnsi" w:hAnsiTheme="majorHAnsi"/>
                <w:b/>
                <w:noProof/>
                <w:lang w:val="zh-CN"/>
              </w:rPr>
              <w:t>1</w:t>
            </w:r>
          </w:fldSimple>
        </w:p>
      </w:tc>
      <w:tc>
        <w:tcPr>
          <w:tcW w:w="2250" w:type="pct"/>
          <w:tcBorders>
            <w:bottom w:val="single" w:sz="4" w:space="0" w:color="4F81BD" w:themeColor="accent1"/>
          </w:tcBorders>
        </w:tcPr>
        <w:p w:rsidR="00E84F7B" w:rsidRDefault="00E84F7B">
          <w:pPr>
            <w:pStyle w:val="a3"/>
            <w:rPr>
              <w:rFonts w:asciiTheme="majorHAnsi" w:eastAsiaTheme="majorEastAsia" w:hAnsiTheme="majorHAnsi" w:cstheme="majorBidi"/>
              <w:b/>
              <w:bCs/>
            </w:rPr>
          </w:pPr>
        </w:p>
      </w:tc>
    </w:tr>
    <w:tr w:rsidR="00E84F7B">
      <w:trPr>
        <w:trHeight w:val="150"/>
      </w:trPr>
      <w:tc>
        <w:tcPr>
          <w:tcW w:w="2250" w:type="pct"/>
          <w:tcBorders>
            <w:top w:val="single" w:sz="4" w:space="0" w:color="4F81BD" w:themeColor="accent1"/>
          </w:tcBorders>
        </w:tcPr>
        <w:p w:rsidR="00E84F7B" w:rsidRDefault="00E84F7B">
          <w:pPr>
            <w:pStyle w:val="a3"/>
            <w:rPr>
              <w:rFonts w:asciiTheme="majorHAnsi" w:eastAsiaTheme="majorEastAsia" w:hAnsiTheme="majorHAnsi" w:cstheme="majorBidi"/>
              <w:b/>
              <w:bCs/>
            </w:rPr>
          </w:pPr>
        </w:p>
      </w:tc>
      <w:tc>
        <w:tcPr>
          <w:tcW w:w="500" w:type="pct"/>
          <w:vMerge/>
        </w:tcPr>
        <w:p w:rsidR="00E84F7B" w:rsidRDefault="00E84F7B">
          <w:pPr>
            <w:pStyle w:val="a3"/>
            <w:rPr>
              <w:rFonts w:asciiTheme="majorHAnsi" w:eastAsiaTheme="majorEastAsia" w:hAnsiTheme="majorHAnsi" w:cstheme="majorBidi"/>
              <w:b/>
              <w:bCs/>
            </w:rPr>
          </w:pPr>
        </w:p>
      </w:tc>
      <w:tc>
        <w:tcPr>
          <w:tcW w:w="2250" w:type="pct"/>
          <w:tcBorders>
            <w:top w:val="single" w:sz="4" w:space="0" w:color="4F81BD" w:themeColor="accent1"/>
          </w:tcBorders>
        </w:tcPr>
        <w:p w:rsidR="00E84F7B" w:rsidRDefault="00E84F7B">
          <w:pPr>
            <w:pStyle w:val="a3"/>
            <w:rPr>
              <w:rFonts w:asciiTheme="majorHAnsi" w:eastAsiaTheme="majorEastAsia" w:hAnsiTheme="majorHAnsi" w:cstheme="majorBidi"/>
              <w:b/>
              <w:bCs/>
            </w:rPr>
          </w:pPr>
        </w:p>
      </w:tc>
    </w:tr>
  </w:tbl>
  <w:p w:rsidR="00E84F7B" w:rsidRDefault="00E84F7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F7B" w:rsidRDefault="00E84F7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82A" w:rsidRDefault="00D9782A" w:rsidP="00947D35">
      <w:r>
        <w:separator/>
      </w:r>
    </w:p>
  </w:footnote>
  <w:footnote w:type="continuationSeparator" w:id="0">
    <w:p w:rsidR="00D9782A" w:rsidRDefault="00D9782A" w:rsidP="00947D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F7B" w:rsidRDefault="00E84F7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F7B" w:rsidRDefault="00E84F7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F7B" w:rsidRDefault="00E84F7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7D35"/>
    <w:rsid w:val="00055E36"/>
    <w:rsid w:val="000D78A0"/>
    <w:rsid w:val="00104CC2"/>
    <w:rsid w:val="001732A6"/>
    <w:rsid w:val="00374681"/>
    <w:rsid w:val="0039272C"/>
    <w:rsid w:val="003C3572"/>
    <w:rsid w:val="00497649"/>
    <w:rsid w:val="0055019B"/>
    <w:rsid w:val="005D403E"/>
    <w:rsid w:val="00610F0C"/>
    <w:rsid w:val="0078726F"/>
    <w:rsid w:val="007A4F2C"/>
    <w:rsid w:val="00947D35"/>
    <w:rsid w:val="00C70248"/>
    <w:rsid w:val="00D9782A"/>
    <w:rsid w:val="00DC20F7"/>
    <w:rsid w:val="00E84F7B"/>
    <w:rsid w:val="00F256AA"/>
    <w:rsid w:val="00F34F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0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7D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7D35"/>
    <w:rPr>
      <w:sz w:val="18"/>
      <w:szCs w:val="18"/>
    </w:rPr>
  </w:style>
  <w:style w:type="paragraph" w:styleId="a4">
    <w:name w:val="footer"/>
    <w:basedOn w:val="a"/>
    <w:link w:val="Char0"/>
    <w:uiPriority w:val="99"/>
    <w:semiHidden/>
    <w:unhideWhenUsed/>
    <w:rsid w:val="00947D3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47D35"/>
    <w:rPr>
      <w:sz w:val="18"/>
      <w:szCs w:val="18"/>
    </w:rPr>
  </w:style>
  <w:style w:type="paragraph" w:styleId="a5">
    <w:name w:val="Normal (Web)"/>
    <w:basedOn w:val="a"/>
    <w:uiPriority w:val="99"/>
    <w:semiHidden/>
    <w:unhideWhenUsed/>
    <w:rsid w:val="0078726F"/>
    <w:pPr>
      <w:widowControl/>
      <w:spacing w:before="100" w:beforeAutospacing="1" w:after="100" w:afterAutospacing="1"/>
      <w:jc w:val="left"/>
    </w:pPr>
    <w:rPr>
      <w:rFonts w:ascii="宋体" w:eastAsia="宋体" w:hAnsi="宋体" w:cs="宋体"/>
      <w:kern w:val="0"/>
      <w:sz w:val="24"/>
      <w:szCs w:val="24"/>
    </w:rPr>
  </w:style>
  <w:style w:type="paragraph" w:customStyle="1" w:styleId="vsbcontentstart">
    <w:name w:val="vsbcontent_start"/>
    <w:basedOn w:val="a"/>
    <w:rsid w:val="0078726F"/>
    <w:pPr>
      <w:widowControl/>
      <w:spacing w:before="100" w:beforeAutospacing="1" w:after="100" w:afterAutospacing="1"/>
      <w:jc w:val="left"/>
    </w:pPr>
    <w:rPr>
      <w:rFonts w:ascii="宋体" w:eastAsia="宋体" w:hAnsi="宋体" w:cs="宋体"/>
      <w:kern w:val="0"/>
      <w:sz w:val="24"/>
      <w:szCs w:val="24"/>
    </w:rPr>
  </w:style>
  <w:style w:type="paragraph" w:styleId="a6">
    <w:name w:val="No Spacing"/>
    <w:link w:val="Char1"/>
    <w:uiPriority w:val="1"/>
    <w:qFormat/>
    <w:rsid w:val="00E84F7B"/>
    <w:rPr>
      <w:kern w:val="0"/>
      <w:sz w:val="22"/>
    </w:rPr>
  </w:style>
  <w:style w:type="character" w:customStyle="1" w:styleId="Char1">
    <w:name w:val="无间隔 Char"/>
    <w:basedOn w:val="a0"/>
    <w:link w:val="a6"/>
    <w:uiPriority w:val="1"/>
    <w:rsid w:val="00E84F7B"/>
    <w:rPr>
      <w:kern w:val="0"/>
      <w:sz w:val="22"/>
    </w:rPr>
  </w:style>
</w:styles>
</file>

<file path=word/webSettings.xml><?xml version="1.0" encoding="utf-8"?>
<w:webSettings xmlns:r="http://schemas.openxmlformats.org/officeDocument/2006/relationships" xmlns:w="http://schemas.openxmlformats.org/wordprocessingml/2006/main">
  <w:divs>
    <w:div w:id="144980563">
      <w:bodyDiv w:val="1"/>
      <w:marLeft w:val="0"/>
      <w:marRight w:val="0"/>
      <w:marTop w:val="0"/>
      <w:marBottom w:val="0"/>
      <w:divBdr>
        <w:top w:val="none" w:sz="0" w:space="0" w:color="auto"/>
        <w:left w:val="none" w:sz="0" w:space="0" w:color="auto"/>
        <w:bottom w:val="none" w:sz="0" w:space="0" w:color="auto"/>
        <w:right w:val="none" w:sz="0" w:space="0" w:color="auto"/>
      </w:divBdr>
      <w:divsChild>
        <w:div w:id="1806266419">
          <w:marLeft w:val="0"/>
          <w:marRight w:val="300"/>
          <w:marTop w:val="150"/>
          <w:marBottom w:val="150"/>
          <w:divBdr>
            <w:top w:val="single" w:sz="6" w:space="3" w:color="CDCDCD"/>
            <w:left w:val="single" w:sz="6" w:space="3" w:color="CDCDCD"/>
            <w:bottom w:val="single" w:sz="6" w:space="3" w:color="CDCDCD"/>
            <w:right w:val="single" w:sz="6" w:space="3" w:color="CDCDCD"/>
          </w:divBdr>
        </w:div>
      </w:divsChild>
    </w:div>
    <w:div w:id="192883334">
      <w:bodyDiv w:val="1"/>
      <w:marLeft w:val="0"/>
      <w:marRight w:val="0"/>
      <w:marTop w:val="0"/>
      <w:marBottom w:val="0"/>
      <w:divBdr>
        <w:top w:val="none" w:sz="0" w:space="0" w:color="auto"/>
        <w:left w:val="none" w:sz="0" w:space="0" w:color="auto"/>
        <w:bottom w:val="none" w:sz="0" w:space="0" w:color="auto"/>
        <w:right w:val="none" w:sz="0" w:space="0" w:color="auto"/>
      </w:divBdr>
    </w:div>
    <w:div w:id="198057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385</Words>
  <Characters>2201</Characters>
  <Application>Microsoft Office Word</Application>
  <DocSecurity>0</DocSecurity>
  <Lines>18</Lines>
  <Paragraphs>5</Paragraphs>
  <ScaleCrop>false</ScaleCrop>
  <Company>china</Company>
  <LinksUpToDate>false</LinksUpToDate>
  <CharactersWithSpaces>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2018-07-04T04:12:00Z</dcterms:created>
  <dcterms:modified xsi:type="dcterms:W3CDTF">2018-07-04T05:48:00Z</dcterms:modified>
</cp:coreProperties>
</file>